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 w:firstLine="643" w:firstLineChars="200"/>
        <w:jc w:val="center"/>
        <w:textAlignment w:val="auto"/>
        <w:outlineLvl w:val="9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2024年广西南方黑芝麻食品销售有限公司</w:t>
      </w:r>
      <w:bookmarkStart w:id="0" w:name="_GoBack"/>
      <w:bookmarkEnd w:id="0"/>
    </w:p>
    <w:p>
      <w:pPr>
        <w:spacing w:line="360" w:lineRule="auto"/>
        <w:ind w:right="420" w:rightChars="200" w:firstLine="643" w:firstLineChars="200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物流招标项目（广西区内项目）</w:t>
      </w:r>
    </w:p>
    <w:p>
      <w:pPr>
        <w:spacing w:line="360" w:lineRule="auto"/>
        <w:ind w:right="420" w:rightChars="200"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广西</w:t>
      </w:r>
      <w:r>
        <w:rPr>
          <w:rFonts w:hint="eastAsia" w:ascii="宋体" w:hAnsi="宋体" w:eastAsia="宋体" w:cs="Times New Roman"/>
          <w:sz w:val="24"/>
          <w:szCs w:val="24"/>
        </w:rPr>
        <w:t>南方黑芝麻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食品销售</w:t>
      </w:r>
      <w:r>
        <w:rPr>
          <w:rFonts w:hint="eastAsia" w:ascii="宋体" w:hAnsi="宋体" w:eastAsia="宋体" w:cs="Times New Roman"/>
          <w:sz w:val="24"/>
          <w:szCs w:val="24"/>
        </w:rPr>
        <w:t>有限公司是南方黑芝麻集团股份有限公司旗下全资子公司，</w:t>
      </w:r>
      <w:r>
        <w:rPr>
          <w:rFonts w:ascii="宋体" w:hAnsi="宋体" w:eastAsia="宋体"/>
          <w:sz w:val="24"/>
          <w:szCs w:val="24"/>
        </w:rPr>
        <w:t>是以食品经营为主体的公司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ascii="宋体" w:hAnsi="宋体" w:eastAsia="宋体"/>
          <w:sz w:val="24"/>
          <w:szCs w:val="24"/>
        </w:rPr>
        <w:t>为规范公司采购行为，使采购业务公开、透明化并真正体现公平、公正原则，经公司研究决定对广西玉林容县工厂黑芝麻糊产品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/>
          <w:sz w:val="24"/>
          <w:szCs w:val="24"/>
        </w:rPr>
        <w:t>广西区内</w:t>
      </w:r>
      <w:r>
        <w:rPr>
          <w:rFonts w:ascii="宋体" w:hAnsi="宋体" w:eastAsia="宋体"/>
          <w:sz w:val="24"/>
          <w:szCs w:val="24"/>
        </w:rPr>
        <w:t>物流配送</w:t>
      </w: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ascii="宋体" w:hAnsi="宋体" w:eastAsia="宋体"/>
          <w:sz w:val="24"/>
          <w:szCs w:val="24"/>
        </w:rPr>
        <w:t>实行集中招标采购，诚挚邀请各物流商参加，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招标项目</w:t>
      </w:r>
      <w:r>
        <w:rPr>
          <w:rFonts w:ascii="宋体" w:hAnsi="宋体" w:eastAsia="宋体"/>
          <w:sz w:val="24"/>
          <w:szCs w:val="24"/>
        </w:rPr>
        <w:t>主要内容如下：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一、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项目说明: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/>
          <w:sz w:val="24"/>
          <w:szCs w:val="24"/>
        </w:rPr>
        <w:t>项目合作时间：202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年5月1日至202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年4月30日。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2、项目内容：</w:t>
      </w:r>
      <w:r>
        <w:rPr>
          <w:rFonts w:hint="eastAsia" w:ascii="宋体" w:hAnsi="宋体" w:eastAsia="宋体"/>
          <w:sz w:val="24"/>
          <w:szCs w:val="24"/>
        </w:rPr>
        <w:t>采用整车、零担的配送方式向我公司提供产品“门对门”配送服务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highlight w:val="none"/>
        </w:rPr>
        <w:t>起运地：广西容县，目的地：广西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highlight w:val="none"/>
        </w:rPr>
        <w:t>广东、海南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部分城市</w:t>
      </w:r>
      <w:r>
        <w:rPr>
          <w:rFonts w:hint="eastAsia" w:ascii="宋体" w:hAnsi="宋体" w:eastAsia="宋体"/>
          <w:sz w:val="24"/>
          <w:szCs w:val="24"/>
          <w:highlight w:val="none"/>
        </w:rPr>
        <w:t>范围内客户仓库。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</w:rPr>
        <w:t>物流无须提供装卸服务）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3、配送说明：（1）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广西区内整车配送；（2）广西区内、广东省内（部分城市）、海南省（海口）内零担配送。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配送形式</w:t>
      </w:r>
      <w:r>
        <w:rPr>
          <w:rFonts w:hint="eastAsia" w:ascii="宋体" w:hAnsi="宋体" w:eastAsia="宋体" w:cs="宋体"/>
          <w:sz w:val="24"/>
          <w:szCs w:val="24"/>
        </w:rPr>
        <w:t>：整车运输：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9.6米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高栏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车。零担：以零担形式发运的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单笔订单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容县起运量50件产品，其他地方起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运量为100件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配送</w:t>
      </w:r>
      <w:r>
        <w:rPr>
          <w:rFonts w:hint="eastAsia" w:ascii="宋体" w:hAnsi="宋体" w:eastAsia="宋体" w:cs="宋体"/>
          <w:sz w:val="24"/>
          <w:szCs w:val="24"/>
        </w:rPr>
        <w:t>产品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类型：预包装食品。产品</w:t>
      </w:r>
      <w:r>
        <w:rPr>
          <w:rFonts w:hint="eastAsia" w:ascii="宋体" w:hAnsi="宋体" w:eastAsia="宋体" w:cs="宋体"/>
          <w:sz w:val="24"/>
          <w:szCs w:val="24"/>
        </w:rPr>
        <w:t>包装：纸箱包装。单件产品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体积</w:t>
      </w:r>
      <w:r>
        <w:rPr>
          <w:rFonts w:hint="eastAsia" w:ascii="宋体" w:hAnsi="宋体" w:eastAsia="宋体" w:cs="宋体"/>
          <w:sz w:val="24"/>
          <w:szCs w:val="24"/>
        </w:rPr>
        <w:t>：约0.05立方米，毛重约10千克。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二、物流商准入条件: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ascii="宋体" w:hAnsi="宋体" w:eastAsia="宋体"/>
          <w:sz w:val="24"/>
          <w:szCs w:val="24"/>
        </w:rPr>
        <w:t>符合一般纳税人资质，可开</w:t>
      </w:r>
      <w:r>
        <w:rPr>
          <w:rFonts w:hint="eastAsia" w:ascii="宋体" w:hAnsi="宋体" w:eastAsia="宋体" w:cs="宋体"/>
          <w:sz w:val="24"/>
          <w:szCs w:val="24"/>
        </w:rPr>
        <w:t>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符合现行税法、税率为</w:t>
      </w:r>
      <w:r>
        <w:rPr>
          <w:rFonts w:hint="eastAsia" w:ascii="宋体" w:hAnsi="宋体" w:eastAsia="宋体" w:cs="宋体"/>
          <w:sz w:val="24"/>
          <w:szCs w:val="24"/>
        </w:rPr>
        <w:t>9%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/>
          <w:sz w:val="24"/>
          <w:szCs w:val="24"/>
        </w:rPr>
        <w:t>运输</w:t>
      </w:r>
      <w:r>
        <w:rPr>
          <w:rFonts w:hint="eastAsia"/>
          <w:color w:val="000000"/>
          <w:sz w:val="24"/>
          <w:szCs w:val="24"/>
        </w:rPr>
        <w:t>增值税</w:t>
      </w:r>
      <w:r>
        <w:rPr>
          <w:rFonts w:ascii="宋体" w:hAnsi="宋体" w:eastAsia="宋体"/>
          <w:sz w:val="24"/>
          <w:szCs w:val="24"/>
        </w:rPr>
        <w:t>发票；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ascii="宋体" w:hAnsi="宋体" w:eastAsia="宋体"/>
          <w:sz w:val="24"/>
          <w:szCs w:val="24"/>
        </w:rPr>
        <w:t>公司注册资本达到人民币10万元以上；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</w:t>
      </w:r>
      <w:r>
        <w:rPr>
          <w:rFonts w:ascii="宋体" w:hAnsi="宋体" w:eastAsia="宋体"/>
          <w:sz w:val="24"/>
          <w:szCs w:val="24"/>
        </w:rPr>
        <w:t>持有道路运输许可证；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</w:t>
      </w:r>
      <w:r>
        <w:rPr>
          <w:rFonts w:ascii="宋体" w:hAnsi="宋体" w:eastAsia="宋体"/>
          <w:sz w:val="24"/>
          <w:szCs w:val="24"/>
        </w:rPr>
        <w:t>企业规模</w:t>
      </w: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人及以上；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</w:t>
      </w:r>
      <w:r>
        <w:rPr>
          <w:rFonts w:ascii="宋体" w:hAnsi="宋体" w:eastAsia="宋体"/>
          <w:sz w:val="24"/>
          <w:szCs w:val="24"/>
        </w:rPr>
        <w:t>公司有自有运输车辆9.6米车辆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辆以上（</w:t>
      </w:r>
      <w:r>
        <w:rPr>
          <w:rFonts w:hint="eastAsia" w:ascii="宋体" w:hAnsi="宋体" w:eastAsia="宋体"/>
          <w:sz w:val="24"/>
          <w:szCs w:val="24"/>
        </w:rPr>
        <w:t>车辆挂靠</w:t>
      </w:r>
      <w:r>
        <w:rPr>
          <w:rFonts w:ascii="宋体" w:hAnsi="宋体" w:eastAsia="宋体"/>
          <w:sz w:val="24"/>
          <w:szCs w:val="24"/>
        </w:rPr>
        <w:t>名头为参与竞标公司）；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</w:t>
      </w:r>
      <w:r>
        <w:rPr>
          <w:rFonts w:ascii="宋体" w:hAnsi="宋体" w:eastAsia="宋体"/>
          <w:sz w:val="24"/>
          <w:szCs w:val="24"/>
        </w:rPr>
        <w:t>公司信誉良好，在国家企业信用信息公示系统无不良记录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三、招标事项说明</w:t>
      </w:r>
    </w:p>
    <w:p>
      <w:pPr>
        <w:numPr>
          <w:ilvl w:val="-1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报名截止时间：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2024年3月29日18时。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2、报名方式：填写报名表，并将报名表及报名中明确需提供的资料发送至我司电子邮箱。邮箱地址：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 HYPERLINK "mailto:nfhzmwlzb@163.com"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Style w:val="9"/>
          <w:rFonts w:hint="eastAsia" w:ascii="宋体" w:hAnsi="宋体" w:eastAsia="宋体" w:cs="宋体"/>
          <w:color w:val="000000"/>
          <w:sz w:val="24"/>
          <w:szCs w:val="24"/>
        </w:rPr>
        <w:t>nfhzmwlzb@163.com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2"/>
          <w:sz w:val="24"/>
          <w:szCs w:val="24"/>
        </w:rPr>
        <w:t>物流商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报名经初步资质评审合格后，</w:t>
      </w:r>
      <w:r>
        <w:rPr>
          <w:rFonts w:hint="eastAsia" w:ascii="宋体" w:hAnsi="宋体" w:eastAsia="宋体" w:cs="宋体"/>
          <w:kern w:val="2"/>
          <w:sz w:val="24"/>
          <w:szCs w:val="24"/>
        </w:rPr>
        <w:t>须委派专人至我司容县工厂了解项目承运流程。</w:t>
      </w:r>
    </w:p>
    <w:p>
      <w:pPr>
        <w:numPr>
          <w:ilvl w:val="-1"/>
          <w:numId w:val="0"/>
        </w:num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4、标书费：1000元，同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我司赠送价值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约500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组合装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礼包一份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。如未参标，概不退回。</w:t>
      </w:r>
    </w:p>
    <w:p>
      <w:pPr>
        <w:numPr>
          <w:ilvl w:val="-1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5、本项目设置参标保证金，参与本项目投标参标保证金金额为壹拾万元，如不中标保证金全额无息退回。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6、项目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开标时间：202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年4月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日上午9时。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color w:val="000000"/>
        </w:rPr>
      </w:pP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、招标方式：举行视频招标会，各物流商进行竞价，由我司评定中标物流商。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/>
          <w:sz w:val="24"/>
          <w:szCs w:val="24"/>
        </w:rPr>
        <w:t>合作方式：中标方与我司</w:t>
      </w:r>
      <w:r>
        <w:rPr>
          <w:rFonts w:hint="eastAsia" w:ascii="宋体" w:hAnsi="宋体" w:eastAsia="宋体"/>
          <w:sz w:val="24"/>
          <w:szCs w:val="24"/>
          <w:highlight w:val="none"/>
        </w:rPr>
        <w:t>签订年</w:t>
      </w:r>
      <w:r>
        <w:rPr>
          <w:rFonts w:hint="eastAsia" w:ascii="宋体" w:hAnsi="宋体" w:eastAsia="宋体"/>
          <w:sz w:val="24"/>
          <w:szCs w:val="24"/>
        </w:rPr>
        <w:t>度物流配送协议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9、报名咨询：</w:t>
      </w:r>
    </w:p>
    <w:p>
      <w:pPr>
        <w:numPr>
          <w:ilvl w:val="-1"/>
          <w:numId w:val="0"/>
        </w:numPr>
        <w:spacing w:line="360" w:lineRule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黄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女士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电话：0771-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5308519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18818878505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（微信同号）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诚挚邀请贵司参与！谢谢关注！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广西南方黑芝麻食品销售有限公司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2024年3月21日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zVkZmZlOWFjZWVjYzUxOGQ5NTA5OTRkMTc2MDUifQ=="/>
  </w:docVars>
  <w:rsids>
    <w:rsidRoot w:val="00853D5E"/>
    <w:rsid w:val="000A4D64"/>
    <w:rsid w:val="00140272"/>
    <w:rsid w:val="001B1BDA"/>
    <w:rsid w:val="002316C1"/>
    <w:rsid w:val="003458AB"/>
    <w:rsid w:val="003A1A84"/>
    <w:rsid w:val="004B12CF"/>
    <w:rsid w:val="005C4F0B"/>
    <w:rsid w:val="00731186"/>
    <w:rsid w:val="00853D5E"/>
    <w:rsid w:val="008D4FB3"/>
    <w:rsid w:val="00911BAD"/>
    <w:rsid w:val="00A716C8"/>
    <w:rsid w:val="00B25BE3"/>
    <w:rsid w:val="00C03EFE"/>
    <w:rsid w:val="00DE5233"/>
    <w:rsid w:val="00DF2FEF"/>
    <w:rsid w:val="00DF7AC0"/>
    <w:rsid w:val="00E9285B"/>
    <w:rsid w:val="00F62D10"/>
    <w:rsid w:val="00FB7334"/>
    <w:rsid w:val="04AB4CF1"/>
    <w:rsid w:val="07EE3906"/>
    <w:rsid w:val="0E872975"/>
    <w:rsid w:val="22374563"/>
    <w:rsid w:val="24621C32"/>
    <w:rsid w:val="25482671"/>
    <w:rsid w:val="25961303"/>
    <w:rsid w:val="26BC2384"/>
    <w:rsid w:val="2BD030F4"/>
    <w:rsid w:val="3ADB16EE"/>
    <w:rsid w:val="3B877930"/>
    <w:rsid w:val="3DEB3337"/>
    <w:rsid w:val="417C6137"/>
    <w:rsid w:val="42347CB7"/>
    <w:rsid w:val="42E303F7"/>
    <w:rsid w:val="4A071FBA"/>
    <w:rsid w:val="4B59424D"/>
    <w:rsid w:val="4BC3238F"/>
    <w:rsid w:val="4C4F261E"/>
    <w:rsid w:val="4E41082E"/>
    <w:rsid w:val="505B58AC"/>
    <w:rsid w:val="50F22ADA"/>
    <w:rsid w:val="530F299F"/>
    <w:rsid w:val="560233EE"/>
    <w:rsid w:val="59A20D84"/>
    <w:rsid w:val="5D967EB4"/>
    <w:rsid w:val="5DC10826"/>
    <w:rsid w:val="5DCB1542"/>
    <w:rsid w:val="60FA17E8"/>
    <w:rsid w:val="634E6DB4"/>
    <w:rsid w:val="650F3F50"/>
    <w:rsid w:val="6D343B7D"/>
    <w:rsid w:val="6DFA4C99"/>
    <w:rsid w:val="71B4276F"/>
    <w:rsid w:val="76FC6B1D"/>
    <w:rsid w:val="784B129C"/>
    <w:rsid w:val="7D2C636B"/>
    <w:rsid w:val="7DBB3A51"/>
    <w:rsid w:val="7EDD2C37"/>
    <w:rsid w:val="7EEB12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939</Words>
  <Characters>1013</Characters>
  <Lines>4</Lines>
  <Paragraphs>1</Paragraphs>
  <TotalTime>29</TotalTime>
  <ScaleCrop>false</ScaleCrop>
  <LinksUpToDate>false</LinksUpToDate>
  <CharactersWithSpaces>1090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2020-03-19T09:21:00Z</dcterms:created>
  <dc:creator>匿名</dc:creator>
  <cp:lastModifiedBy>wuli大君儿</cp:lastModifiedBy>
  <dcterms:modified xsi:type="dcterms:W3CDTF">2024-03-22T06:14:08Z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7B063B35CCCE479B913C1FF6037CE7DA</vt:lpwstr>
  </property>
</Properties>
</file>