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CF" w:rsidRPr="005C22CF" w:rsidRDefault="005C22CF" w:rsidP="005C22CF">
      <w:pPr>
        <w:widowControl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C22CF">
        <w:rPr>
          <w:rFonts w:ascii="宋体" w:eastAsia="宋体" w:hAnsi="宋体" w:cs="Tahoma" w:hint="eastAsia"/>
          <w:b/>
          <w:bCs/>
          <w:color w:val="000000"/>
          <w:kern w:val="0"/>
          <w:sz w:val="18"/>
        </w:rPr>
        <w:t>大恒能源股份有限公司</w:t>
      </w:r>
    </w:p>
    <w:p w:rsidR="005C22CF" w:rsidRPr="005C22CF" w:rsidRDefault="005C22CF" w:rsidP="005C22CF">
      <w:pPr>
        <w:widowControl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C22CF" w:rsidRPr="005C22CF" w:rsidRDefault="005C22CF" w:rsidP="005C22CF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C22C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2024年国内物流运输服务招标公告</w:t>
      </w:r>
    </w:p>
    <w:p w:rsidR="00C6336E" w:rsidRDefault="005C22CF" w:rsidP="005C22CF"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一、招标概况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1、招标地点：大恒能源股份有限公司（安徽省合肥市庐阳区耀远路1号）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2、运输线路：由甲方提供的发货工厂到甲方指定的项目地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3、货物类型：光伏组件及光伏系统其他配件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4、运输规模：年规模预计3000万元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5、运输要求：严格按照客户时效和要求及时安全送达，按时签收返单。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6、投标费用：投标人应承担其编制投标文件、递交投标文件、所涉及的一切费用。不管投标结果如何，招标人对上述费用不负任何责任。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7、招标人依据客观、公正的原则选择中标候选人。中标的候选人，应当能够满足招标文件中规定的各项实质性要求，且在招标评估中排名最高。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8、联系方式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招标联系人：王先生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招标联系人电话：18326697973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招标电子邮箱：wld-ld@dahsolar.com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1）投标开始时间：2024年7月26日上午9点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2）投标截止时间：2023年7月31下午2点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3）中标通知时间：2024年8月5日前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9、正式开始运作时间：以招标人合同约定为准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二、投标须知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（一）投标人资质要求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1、投标单位应是中华人民共和国境内注册的、具有独立法人资质的一般纳税人企业，具备开具运输增值税</w:t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专用发票；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2、投标人需具备履行协议所需的财务、技术和生产能力。财务状况良好，具备足够的流动资金承担本项目供货，且具有良好的银行资信和商业信誉，没有处于被责令停业、财产被接管、冻结、破产状态；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3、投标方注册资本不得少于人民币200万元；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4、投标方有合格、有效的营业执照、道路运输许可证、开户许可证、税务登记证、法定代表人身份证明、等相关证件；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、自有车辆：干线不少于5辆，含法人名下、同一法人或同一股东或母子关系的关联公司名下，个人名下需提供关联证明。车辆各类证件齐全，符合国家相关法律法规的要求，车辆保险/货物险及意外险等保险齐全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6、具备抗运输风险能力和运输质量保障能力，承担在运输中造成的损失；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7、原则上能提供每天24小时的服务。具有流畅的信息沟通渠道；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8、投标方应遵守国家的有关法律、法规；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9、具有完整的安全管理架构和安全管理职能；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10、投标单位成立时间不低于3 年。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（二）招标线路信息表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分线路报价，具体参见“报价表”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1、各线路含税运价（17.5米和13米，其他车型按照此类型折算）；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2、资源能力、管理服务水平和其他优势。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（三）货物计量标准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1、货物计量标准以招标单位提供的数据为准；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2、货物种类或计量标准有变更时，由招标单位负责及时更新。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（四）运输要求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1、投标人使用的运输工具应满足招标人的需求；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2、运输工具应适用于正常使用，具有齐全的证照及合法的手续。投标人车辆应有车辆保险，除交强险外，还应购买如车损险、车上人员责任险、第三者责任险等常规商业保险；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lastRenderedPageBreak/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3、司机必须具备良好的职业素质和沟通协调能力；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4、由于运输原因造成的货损和货差由承运商负责赔偿。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（五）结算方式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1、按月统计已发生的运输费用，乙方次月需交付上月有效回单及结算汇总表，经甲方审核无误后，乙方向甲方开具正规运输增值税专用发票；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2、约定账期：4个月，乙方开具运输开票后90天付款；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3、支付方式：电汇转账。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（六）其他说明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1、投标人如果以低价中标，但实际运作中没有能力完成投标时承诺的运输任务，则招标单位来决定体量的分配；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2、投标人要清楚招标单位的运量波动，及时准备和调整运力资源；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3、投标人自行解决超过线路基本需求外的其他车辆的需求。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>​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大恒能源股份有限公司</w:t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2024年7月26日</w:t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附件下载：</w:t>
      </w:r>
      <w:r w:rsidRPr="005C22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hyperlink r:id="rId4" w:tgtFrame="_blank" w:history="1">
        <w:r w:rsidRPr="005C22CF">
          <w:rPr>
            <w:rFonts w:ascii="宋体" w:eastAsia="宋体" w:hAnsi="宋体" w:cs="宋体" w:hint="eastAsia"/>
            <w:color w:val="0000FF"/>
            <w:kern w:val="0"/>
            <w:sz w:val="18"/>
            <w:u w:val="single"/>
          </w:rPr>
          <w:t>2024年度线路报价单</w:t>
        </w:r>
      </w:hyperlink>
    </w:p>
    <w:sectPr w:rsidR="00C6336E" w:rsidSect="00C6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2CF"/>
    <w:rsid w:val="005C22CF"/>
    <w:rsid w:val="00C6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2CF"/>
    <w:rPr>
      <w:b/>
      <w:bCs/>
    </w:rPr>
  </w:style>
  <w:style w:type="character" w:styleId="a4">
    <w:name w:val="Hyperlink"/>
    <w:basedOn w:val="a0"/>
    <w:uiPriority w:val="99"/>
    <w:semiHidden/>
    <w:unhideWhenUsed/>
    <w:rsid w:val="005C2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sczw.com/Uploads/file/20240726/2024%E5%B9%B4%E5%BA%A6%E7%BA%BF%E8%B7%AF%E6%8A%A5%E4%BB%B7%E5%8D%95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1434</Characters>
  <Application>Microsoft Office Word</Application>
  <DocSecurity>0</DocSecurity>
  <Lines>11</Lines>
  <Paragraphs>3</Paragraphs>
  <ScaleCrop>false</ScaleCrop>
  <Company>P R C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2024-07-26T10:01:00Z</dcterms:created>
  <dcterms:modified xsi:type="dcterms:W3CDTF">2024-07-26T10:01:00Z</dcterms:modified>
</cp:coreProperties>
</file>