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951F2">
      <w:pPr>
        <w:pStyle w:val="2"/>
        <w:bidi w:val="0"/>
      </w:pPr>
      <w:r>
        <w:t>四川新祺邦招标代理有限公司（采购代理机构）受遂宁市疾病预防控制中心（采购人）委托，拟对样本</w:t>
      </w:r>
      <w:r>
        <w:rPr>
          <w:rFonts w:hint="eastAsia"/>
        </w:rPr>
        <w:t>冷链运输外包服务采用比选方式进行采购，特邀请符合本次采购要求的供应商参加报价。</w:t>
      </w:r>
    </w:p>
    <w:p w14:paraId="48AC20AD">
      <w:pPr>
        <w:pStyle w:val="2"/>
        <w:bidi w:val="0"/>
      </w:pPr>
      <w:r>
        <w:rPr>
          <w:rFonts w:hint="eastAsia"/>
        </w:rPr>
        <w:t>一、项目概况</w:t>
      </w:r>
    </w:p>
    <w:p w14:paraId="1388D765">
      <w:pPr>
        <w:pStyle w:val="2"/>
        <w:bidi w:val="0"/>
      </w:pPr>
      <w:r>
        <w:rPr>
          <w:rFonts w:hint="eastAsia"/>
        </w:rPr>
        <w:t>1.项目名称：</w:t>
      </w:r>
      <w:bookmarkStart w:id="0" w:name="_GoBack"/>
      <w:r>
        <w:rPr>
          <w:rFonts w:hint="eastAsia"/>
        </w:rPr>
        <w:t>样本冷链运输外包服务</w:t>
      </w:r>
    </w:p>
    <w:bookmarkEnd w:id="0"/>
    <w:p w14:paraId="7FD83CEE">
      <w:pPr>
        <w:pStyle w:val="2"/>
        <w:bidi w:val="0"/>
      </w:pPr>
      <w:r>
        <w:rPr>
          <w:rFonts w:hint="eastAsia"/>
        </w:rPr>
        <w:t>2.项目编号：XQB202409002</w:t>
      </w:r>
    </w:p>
    <w:p w14:paraId="29D18336">
      <w:pPr>
        <w:pStyle w:val="2"/>
        <w:bidi w:val="0"/>
      </w:pPr>
      <w:r>
        <w:rPr>
          <w:rFonts w:hint="eastAsia"/>
        </w:rPr>
        <w:t>3.预算金额：船山区辖区300元/次，射洪市辖区300元/次，大英县辖区150元/次，安居区辖区150元/次，蓬溪县辖区200元/次，全市合计0.11万/次（按实际运输情况计费）；每个辖区各50次（合计五个辖区），共计55000元。</w:t>
      </w:r>
    </w:p>
    <w:p w14:paraId="53C7808F">
      <w:pPr>
        <w:pStyle w:val="2"/>
        <w:bidi w:val="0"/>
      </w:pPr>
      <w:r>
        <w:rPr>
          <w:rFonts w:hint="eastAsia"/>
        </w:rPr>
        <w:t>4.最高限价：船山区辖区300元/次，射洪市辖区300元/次，大英县辖区150元/次，安居区辖区150元/次，蓬溪县辖区200元/次，全市合计0.11万/次（按实际运输情况计费）；每个辖区各50次（合计五个辖区），共计55000元。</w:t>
      </w:r>
    </w:p>
    <w:p w14:paraId="2779604C">
      <w:pPr>
        <w:pStyle w:val="2"/>
        <w:bidi w:val="0"/>
      </w:pPr>
      <w:r>
        <w:rPr>
          <w:rFonts w:hint="eastAsia"/>
        </w:rPr>
        <w:t>5.资金来源：财政资金</w:t>
      </w:r>
    </w:p>
    <w:p w14:paraId="57542006">
      <w:pPr>
        <w:pStyle w:val="2"/>
        <w:bidi w:val="0"/>
      </w:pPr>
      <w:r>
        <w:rPr>
          <w:rFonts w:hint="eastAsia"/>
        </w:rPr>
        <w:t>二、供应商具备的资格要求</w:t>
      </w:r>
    </w:p>
    <w:p w14:paraId="0CBED601">
      <w:pPr>
        <w:pStyle w:val="2"/>
        <w:bidi w:val="0"/>
      </w:pPr>
      <w:r>
        <w:rPr>
          <w:rFonts w:hint="eastAsia"/>
        </w:rPr>
        <w:t>1.满足《中华人民共和国政府采购法》第二十二条规定；</w:t>
      </w:r>
    </w:p>
    <w:p w14:paraId="52BBC0B1">
      <w:pPr>
        <w:pStyle w:val="2"/>
        <w:bidi w:val="0"/>
      </w:pPr>
      <w:r>
        <w:rPr>
          <w:rFonts w:hint="eastAsia"/>
        </w:rPr>
        <w:t>2.落实政府采购政策需满足的资格要求：无</w:t>
      </w:r>
    </w:p>
    <w:p w14:paraId="1458B86A">
      <w:pPr>
        <w:pStyle w:val="2"/>
        <w:bidi w:val="0"/>
      </w:pPr>
      <w:r>
        <w:rPr>
          <w:rFonts w:hint="eastAsia"/>
        </w:rPr>
        <w:t>3.本项目的特定资格要求：供应商应具有有效的《道路运输经营许可证》。</w:t>
      </w:r>
    </w:p>
    <w:p w14:paraId="104DBC9B">
      <w:pPr>
        <w:pStyle w:val="2"/>
        <w:bidi w:val="0"/>
      </w:pPr>
      <w:r>
        <w:rPr>
          <w:rFonts w:hint="eastAsia"/>
        </w:rPr>
        <w:t>三、比选文件获取方式、时间、地点</w:t>
      </w:r>
    </w:p>
    <w:p w14:paraId="52B01B4C">
      <w:pPr>
        <w:pStyle w:val="2"/>
        <w:bidi w:val="0"/>
      </w:pPr>
      <w:r>
        <w:rPr>
          <w:rFonts w:hint="eastAsia"/>
        </w:rPr>
        <w:t>获取方式：本次比选邀请将在招标网（https:///）上以公告形式发布，比选文件网上发售。</w:t>
      </w:r>
    </w:p>
    <w:p w14:paraId="2AC9F059">
      <w:pPr>
        <w:pStyle w:val="2"/>
        <w:bidi w:val="0"/>
      </w:pPr>
      <w:r>
        <w:rPr>
          <w:rFonts w:hint="eastAsia"/>
        </w:rPr>
        <w:t>报名时，供应商经办人员将报名资料扫描成PDF格式发送至电子邮箱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"https://zbdt.chinabidding.cn/mailto:XXXX@qq.com"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xqbzbdl66@163.com</w:t>
      </w:r>
      <w:r>
        <w:rPr>
          <w:rFonts w:hint="eastAsia"/>
        </w:rPr>
        <w:fldChar w:fldCharType="end"/>
      </w:r>
      <w:r>
        <w:rPr>
          <w:rFonts w:hint="eastAsia"/>
        </w:rPr>
        <w:t>（邮件主题为：单位名称+项目名称）。报名资料包括：供应商为法人或者其他组织的，需提供单位介绍信（需注明项目名称、项目编号、联系人及联系电话并加盖单位公章鲜章）、被介绍人身份证（加盖单位公章鲜章的复印件）；供应商为自然人的，需提供本人身份证明（本人签字的身份证复印件）。</w:t>
      </w:r>
    </w:p>
    <w:p w14:paraId="48478665">
      <w:pPr>
        <w:pStyle w:val="2"/>
        <w:bidi w:val="0"/>
      </w:pPr>
      <w:r>
        <w:rPr>
          <w:rFonts w:hint="eastAsia"/>
        </w:rPr>
        <w:t>   报名资料提交后，拨打获取文件咨询电话0825-3333366与采购代理机构进行确认，并交纳报名费；我公司收到该费用后（以到账时间为准，超过报名截止时间的，不予报名），办理报名登记。报名完成后，本项目比选文件将通过电子邮件发送至供应商邮箱。</w:t>
      </w:r>
    </w:p>
    <w:p w14:paraId="6ACCDAC0">
      <w:pPr>
        <w:pStyle w:val="2"/>
        <w:bidi w:val="0"/>
      </w:pPr>
      <w:r>
        <w:rPr>
          <w:rFonts w:hint="eastAsia"/>
        </w:rPr>
        <w:t>发售时间：2024年9月19日9时至2024年9月23日17时（法定节假日除外）。</w:t>
      </w:r>
    </w:p>
    <w:p w14:paraId="7566D10A">
      <w:pPr>
        <w:pStyle w:val="2"/>
        <w:bidi w:val="0"/>
      </w:pPr>
      <w:r>
        <w:rPr>
          <w:rFonts w:hint="eastAsia"/>
        </w:rPr>
        <w:t>售价：300元，比选文件售后不退，比选资格不可转让。</w:t>
      </w:r>
    </w:p>
    <w:p w14:paraId="6C469408">
      <w:pPr>
        <w:pStyle w:val="2"/>
        <w:bidi w:val="0"/>
      </w:pPr>
      <w:r>
        <w:rPr>
          <w:rFonts w:hint="eastAsia"/>
        </w:rPr>
        <w:t>四、递交比选响应文件截止时间</w:t>
      </w:r>
    </w:p>
    <w:p w14:paraId="157135A4">
      <w:pPr>
        <w:pStyle w:val="2"/>
        <w:bidi w:val="0"/>
      </w:pPr>
      <w:r>
        <w:rPr>
          <w:rFonts w:hint="eastAsia"/>
        </w:rPr>
        <w:t>1.比选响应文件接收时间：2024年9月25日9:30(北京时间）至递交比选响应文件截止时间。</w:t>
      </w:r>
    </w:p>
    <w:p w14:paraId="6BC6D994">
      <w:pPr>
        <w:pStyle w:val="2"/>
        <w:bidi w:val="0"/>
      </w:pPr>
      <w:r>
        <w:rPr>
          <w:rFonts w:hint="eastAsia"/>
        </w:rPr>
        <w:t>2.递交比选响应文件截止时间：2024年9月25日10:00时止（北京时间）。</w:t>
      </w:r>
    </w:p>
    <w:p w14:paraId="77FFAF2D">
      <w:pPr>
        <w:pStyle w:val="2"/>
        <w:bidi w:val="0"/>
      </w:pPr>
      <w:r>
        <w:rPr>
          <w:rFonts w:hint="eastAsia"/>
        </w:rPr>
        <w:t>3.比选响应文件必须在递交比选响应文件截止时间前送达比选地点。逾期送达的比选响应文件恕不接受。本次比选不接受邮寄的比选响应文件。</w:t>
      </w:r>
    </w:p>
    <w:p w14:paraId="26922662">
      <w:pPr>
        <w:pStyle w:val="2"/>
        <w:bidi w:val="0"/>
      </w:pPr>
      <w:r>
        <w:rPr>
          <w:rFonts w:hint="eastAsia"/>
        </w:rPr>
        <w:t>4.比选响应文件正本1份副本2份，电子文档1份，并在其封面上清楚地标明比选项目名称、比选项目编号、比选供应商名称以及“正本”或“副本”字样。若正本和副本有不一致的内容，以正本书面比选文件为准。</w:t>
      </w:r>
    </w:p>
    <w:p w14:paraId="13892C4B">
      <w:pPr>
        <w:pStyle w:val="2"/>
        <w:bidi w:val="0"/>
      </w:pPr>
      <w:r>
        <w:rPr>
          <w:rFonts w:hint="eastAsia"/>
        </w:rPr>
        <w:t>五、递交比选响应文件地点</w:t>
      </w:r>
    </w:p>
    <w:p w14:paraId="420B4494">
      <w:pPr>
        <w:pStyle w:val="2"/>
        <w:bidi w:val="0"/>
      </w:pPr>
      <w:r>
        <w:rPr>
          <w:rFonts w:hint="eastAsia"/>
        </w:rPr>
        <w:t>四川省遂宁市国开区兴文街306号港城国际3栋3层1号（商业）。</w:t>
      </w:r>
    </w:p>
    <w:p w14:paraId="5365754B">
      <w:pPr>
        <w:pStyle w:val="2"/>
        <w:bidi w:val="0"/>
      </w:pPr>
      <w:r>
        <w:rPr>
          <w:rFonts w:hint="eastAsia"/>
        </w:rPr>
        <w:t>六、供应商邀请方式</w:t>
      </w:r>
    </w:p>
    <w:p w14:paraId="6F9605FB">
      <w:pPr>
        <w:pStyle w:val="2"/>
        <w:bidi w:val="0"/>
      </w:pPr>
      <w:r>
        <w:rPr>
          <w:rFonts w:hint="eastAsia"/>
        </w:rPr>
        <w:t>本次公开比选采用发布比选公告方式邀请参加比选的供应商。公告发布平台为：招标网（https:///）。</w:t>
      </w:r>
    </w:p>
    <w:p w14:paraId="5F7FB8A8">
      <w:pPr>
        <w:pStyle w:val="2"/>
        <w:bidi w:val="0"/>
      </w:pPr>
      <w:r>
        <w:rPr>
          <w:rFonts w:hint="eastAsia"/>
        </w:rPr>
        <w:t> 7.联系方式</w:t>
      </w:r>
    </w:p>
    <w:p w14:paraId="30442FD0">
      <w:pPr>
        <w:pStyle w:val="2"/>
        <w:bidi w:val="0"/>
      </w:pPr>
      <w:r>
        <w:rPr>
          <w:rFonts w:hint="eastAsia"/>
        </w:rPr>
        <w:t>采购人信息</w:t>
      </w:r>
    </w:p>
    <w:p w14:paraId="174A3B03">
      <w:pPr>
        <w:pStyle w:val="2"/>
        <w:bidi w:val="0"/>
      </w:pPr>
      <w:r>
        <w:rPr>
          <w:rFonts w:hint="eastAsia"/>
        </w:rPr>
        <w:t>名称：遂宁市疾病预防控制中心</w:t>
      </w:r>
    </w:p>
    <w:p w14:paraId="34EE6FEA">
      <w:pPr>
        <w:pStyle w:val="2"/>
        <w:bidi w:val="0"/>
      </w:pPr>
      <w:r>
        <w:rPr>
          <w:rFonts w:hint="eastAsia"/>
        </w:rPr>
        <w:t>地址：遂宁市船山区通港大道66号</w:t>
      </w:r>
    </w:p>
    <w:p w14:paraId="379B8CA8">
      <w:pPr>
        <w:pStyle w:val="2"/>
        <w:bidi w:val="0"/>
      </w:pPr>
      <w:r>
        <w:rPr>
          <w:rFonts w:hint="eastAsia"/>
        </w:rPr>
        <w:t>联系人：陈老师</w:t>
      </w:r>
    </w:p>
    <w:p w14:paraId="0E70445B">
      <w:pPr>
        <w:pStyle w:val="2"/>
        <w:bidi w:val="0"/>
      </w:pPr>
      <w:r>
        <w:rPr>
          <w:rFonts w:hint="eastAsia"/>
        </w:rPr>
        <w:t>联系方式：0825-3166333</w:t>
      </w:r>
    </w:p>
    <w:p w14:paraId="542B7864">
      <w:pPr>
        <w:pStyle w:val="2"/>
        <w:bidi w:val="0"/>
      </w:pPr>
      <w:r>
        <w:rPr>
          <w:rFonts w:hint="eastAsia"/>
        </w:rPr>
        <w:t>采购代理机构信息</w:t>
      </w:r>
    </w:p>
    <w:p w14:paraId="5CDC1851">
      <w:pPr>
        <w:pStyle w:val="2"/>
        <w:bidi w:val="0"/>
      </w:pPr>
      <w:r>
        <w:rPr>
          <w:rFonts w:hint="eastAsia"/>
        </w:rPr>
        <w:t>名称：四川新祺邦招标代理有限公司</w:t>
      </w:r>
    </w:p>
    <w:p w14:paraId="3C5CD644">
      <w:pPr>
        <w:pStyle w:val="2"/>
        <w:bidi w:val="0"/>
      </w:pPr>
      <w:r>
        <w:rPr>
          <w:rFonts w:hint="eastAsia"/>
        </w:rPr>
        <w:t>地址：四川省遂宁市国开区兴文街306号港城国际3栋3层1号（商业）</w:t>
      </w:r>
    </w:p>
    <w:p w14:paraId="2ECC4DE3">
      <w:pPr>
        <w:pStyle w:val="2"/>
        <w:bidi w:val="0"/>
      </w:pPr>
      <w:r>
        <w:rPr>
          <w:rFonts w:hint="eastAsia"/>
        </w:rPr>
        <w:t>联系方式：0825-3333366</w:t>
      </w:r>
    </w:p>
    <w:p w14:paraId="48604F96">
      <w:pPr>
        <w:pStyle w:val="2"/>
        <w:bidi w:val="0"/>
      </w:pPr>
      <w:r>
        <w:rPr>
          <w:rFonts w:hint="eastAsia"/>
        </w:rPr>
        <w:t>8.项目联系方式</w:t>
      </w:r>
    </w:p>
    <w:p w14:paraId="5CF44FEA">
      <w:pPr>
        <w:pStyle w:val="2"/>
        <w:bidi w:val="0"/>
      </w:pPr>
      <w:r>
        <w:rPr>
          <w:rFonts w:hint="eastAsia"/>
        </w:rPr>
        <w:t>项目联系人：李先生</w:t>
      </w:r>
    </w:p>
    <w:p w14:paraId="7EFF042E">
      <w:pPr>
        <w:pStyle w:val="2"/>
        <w:bidi w:val="0"/>
      </w:pPr>
      <w:r>
        <w:rPr>
          <w:rFonts w:hint="eastAsia"/>
        </w:rPr>
        <w:t>电话：0825-3333366</w:t>
      </w:r>
    </w:p>
    <w:p w14:paraId="4BD1624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2F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2024-09-19T07:58:51Z</dcterms:created>
  <dc:creator>28039</dc:creator>
  <cp:lastModifiedBy>沫燃 *</cp:lastModifiedBy>
  <dcterms:modified xsi:type="dcterms:W3CDTF">2024-09-19T07:59:00Z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3E29957E340A4CBF8DCCFD2D1C4D72F8_12</vt:lpwstr>
  </property>
</Properties>
</file>