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05DF">
      <w:pPr>
        <w:pStyle w:val="2"/>
        <w:bidi w:val="0"/>
      </w:pPr>
      <w:r>
        <w:rPr>
          <w:rFonts w:hint="eastAsia"/>
        </w:rPr>
        <w:t>1、招标项目：</w:t>
      </w:r>
      <w:bookmarkStart w:id="0" w:name="_GoBack"/>
      <w:r>
        <w:rPr>
          <w:rFonts w:hint="eastAsia"/>
        </w:rPr>
        <w:t>郑州百事工厂2024-2025年成品短倒运输招标</w:t>
      </w:r>
      <w:bookmarkEnd w:id="0"/>
    </w:p>
    <w:p w14:paraId="4DB61C93">
      <w:pPr>
        <w:pStyle w:val="2"/>
        <w:bidi w:val="0"/>
        <w:rPr>
          <w:rFonts w:hint="eastAsia"/>
        </w:rPr>
      </w:pPr>
      <w:r>
        <w:rPr>
          <w:rFonts w:hint="eastAsia"/>
        </w:rPr>
        <w:t>2、合格投标商资格要求：</w:t>
      </w:r>
    </w:p>
    <w:p w14:paraId="5FCF77E7">
      <w:pPr>
        <w:pStyle w:val="2"/>
        <w:bidi w:val="0"/>
        <w:rPr>
          <w:rFonts w:hint="eastAsia"/>
        </w:rPr>
      </w:pPr>
      <w:r>
        <w:rPr>
          <w:rFonts w:hint="eastAsia"/>
        </w:rPr>
        <w:t>①. 具有国家颁发有效期内的《营业执照》、《开户许可证》、《道路运输许可证》的合法公司；</w:t>
      </w:r>
    </w:p>
    <w:p w14:paraId="190FDAB8">
      <w:pPr>
        <w:pStyle w:val="2"/>
        <w:bidi w:val="0"/>
        <w:rPr>
          <w:rFonts w:hint="eastAsia"/>
        </w:rPr>
      </w:pPr>
      <w:r>
        <w:rPr>
          <w:rFonts w:hint="eastAsia"/>
        </w:rPr>
        <w:t>②. 注册资金要求500万元（含）以上，成立3年（含）以上，实缴资本为注册资金的25%或100万以上，社保缴纳人数不低于5人，物流运输经验3年</w:t>
      </w:r>
    </w:p>
    <w:p w14:paraId="31DC4725">
      <w:pPr>
        <w:pStyle w:val="2"/>
        <w:bidi w:val="0"/>
        <w:rPr>
          <w:rFonts w:hint="eastAsia"/>
        </w:rPr>
      </w:pPr>
      <w:r>
        <w:rPr>
          <w:rFonts w:hint="eastAsia"/>
        </w:rPr>
        <w:t>（含）以上，以道路运输许可证时间为准；</w:t>
      </w:r>
    </w:p>
    <w:p w14:paraId="1AA96A81">
      <w:pPr>
        <w:pStyle w:val="2"/>
        <w:bidi w:val="0"/>
        <w:rPr>
          <w:rFonts w:hint="eastAsia"/>
        </w:rPr>
      </w:pPr>
      <w:r>
        <w:rPr>
          <w:rFonts w:hint="eastAsia"/>
        </w:rPr>
        <w:t>③. 具有一般纳税人资格，能开具9%的增值税运输发票；</w:t>
      </w:r>
    </w:p>
    <w:p w14:paraId="47311EAF">
      <w:pPr>
        <w:pStyle w:val="2"/>
        <w:bidi w:val="0"/>
        <w:rPr>
          <w:rFonts w:hint="eastAsia"/>
        </w:rPr>
      </w:pPr>
      <w:r>
        <w:rPr>
          <w:rFonts w:hint="eastAsia"/>
        </w:rPr>
        <w:t>④. 运输车辆要求必须是9.6米展翼车型，必须是车队自有车辆（车辆所有权为参标车队）；</w:t>
      </w:r>
    </w:p>
    <w:p w14:paraId="739542E6">
      <w:pPr>
        <w:pStyle w:val="2"/>
        <w:bidi w:val="0"/>
        <w:rPr>
          <w:rFonts w:hint="eastAsia"/>
        </w:rPr>
      </w:pPr>
      <w:r>
        <w:rPr>
          <w:rFonts w:hint="eastAsia"/>
        </w:rPr>
        <w:t>⑤. 参标公司自有车辆在8辆以上，且自有车辆国六标准占比80%以上；</w:t>
      </w:r>
    </w:p>
    <w:p w14:paraId="33FEE62C">
      <w:pPr>
        <w:pStyle w:val="2"/>
        <w:bidi w:val="0"/>
        <w:rPr>
          <w:rFonts w:hint="eastAsia"/>
        </w:rPr>
      </w:pPr>
      <w:r>
        <w:rPr>
          <w:rFonts w:hint="eastAsia"/>
        </w:rPr>
        <w:t>3、投标报名：</w:t>
      </w:r>
    </w:p>
    <w:p w14:paraId="240623D1">
      <w:pPr>
        <w:pStyle w:val="2"/>
        <w:bidi w:val="0"/>
        <w:rPr>
          <w:rFonts w:hint="eastAsia"/>
        </w:rPr>
      </w:pPr>
      <w:r>
        <w:rPr>
          <w:rFonts w:hint="eastAsia"/>
        </w:rPr>
        <w:t>   方式：发邮件报名</w:t>
      </w:r>
    </w:p>
    <w:p w14:paraId="6F29D3E2">
      <w:pPr>
        <w:pStyle w:val="2"/>
        <w:bidi w:val="0"/>
        <w:rPr>
          <w:rFonts w:hint="eastAsia"/>
        </w:rPr>
      </w:pPr>
      <w:r>
        <w:rPr>
          <w:rFonts w:hint="eastAsia"/>
        </w:rPr>
        <w:t>   时间：2024年9月19日-2024年10月18日（如有变更另行通知）</w:t>
      </w:r>
    </w:p>
    <w:p w14:paraId="34932E6B">
      <w:pPr>
        <w:pStyle w:val="2"/>
        <w:bidi w:val="0"/>
        <w:rPr>
          <w:rFonts w:hint="eastAsia"/>
        </w:rPr>
      </w:pPr>
      <w:r>
        <w:rPr>
          <w:rFonts w:hint="eastAsia"/>
        </w:rPr>
        <w:t>4、招标说明会：</w:t>
      </w:r>
    </w:p>
    <w:p w14:paraId="3C8E5CFA">
      <w:pPr>
        <w:pStyle w:val="2"/>
        <w:bidi w:val="0"/>
        <w:rPr>
          <w:rFonts w:hint="eastAsia"/>
        </w:rPr>
      </w:pPr>
      <w:r>
        <w:rPr>
          <w:rFonts w:hint="eastAsia"/>
        </w:rPr>
        <w:t>   时间：2024年10月21日14：00</w:t>
      </w:r>
    </w:p>
    <w:p w14:paraId="17C4154E">
      <w:pPr>
        <w:pStyle w:val="2"/>
        <w:bidi w:val="0"/>
        <w:rPr>
          <w:rFonts w:hint="eastAsia"/>
        </w:rPr>
      </w:pPr>
      <w:r>
        <w:rPr>
          <w:rFonts w:hint="eastAsia"/>
        </w:rPr>
        <w:t>   地点：郑州百事工厂会议室</w:t>
      </w:r>
    </w:p>
    <w:p w14:paraId="78BB0D26">
      <w:pPr>
        <w:pStyle w:val="2"/>
        <w:bidi w:val="0"/>
        <w:rPr>
          <w:rFonts w:hint="eastAsia"/>
        </w:rPr>
      </w:pPr>
      <w:r>
        <w:rPr>
          <w:rFonts w:hint="eastAsia"/>
        </w:rPr>
        <w:t>5、投标：</w:t>
      </w:r>
    </w:p>
    <w:p w14:paraId="38161BE7">
      <w:pPr>
        <w:pStyle w:val="2"/>
        <w:bidi w:val="0"/>
        <w:rPr>
          <w:rFonts w:hint="eastAsia"/>
        </w:rPr>
      </w:pPr>
      <w:r>
        <w:rPr>
          <w:rFonts w:hint="eastAsia"/>
        </w:rPr>
        <w:t>   时间：2024年10月29日</w:t>
      </w:r>
    </w:p>
    <w:p w14:paraId="73B30AA8">
      <w:pPr>
        <w:pStyle w:val="2"/>
        <w:bidi w:val="0"/>
        <w:rPr>
          <w:rFonts w:hint="eastAsia"/>
        </w:rPr>
      </w:pPr>
      <w:r>
        <w:rPr>
          <w:rFonts w:hint="eastAsia"/>
        </w:rPr>
        <w:t>   地点：网络投标，网址：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"https://ksfsrm.masterkong.com.xn--cn(-rx3eoc219bpqy0eaw76myj8a76r/"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https://ksfsrm.masterkong.com.cn（如有变更另行通知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"https://ksfsrm.masterkong.com.xn--cn(-rx3eoc219bpqy0eaw76myj8a76r/"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）</w:t>
      </w:r>
      <w:r>
        <w:rPr>
          <w:rFonts w:hint="eastAsia"/>
        </w:rPr>
        <w:fldChar w:fldCharType="end"/>
      </w:r>
    </w:p>
    <w:p w14:paraId="32A1E926">
      <w:pPr>
        <w:pStyle w:val="2"/>
        <w:bidi w:val="0"/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"https://ksfsrm.masterkong.com.xn--cn(-rx3eoc219bpqy0eaw76myj8a76r/" </w:instrText>
      </w:r>
      <w:r>
        <w:rPr>
          <w:rFonts w:hint="eastAsia"/>
          <w:lang w:val="en-US" w:eastAsia="zh-CN"/>
        </w:rPr>
        <w:fldChar w:fldCharType="separate"/>
      </w:r>
    </w:p>
    <w:p w14:paraId="4D05EC67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6、招标开标：</w:t>
      </w:r>
    </w:p>
    <w:p w14:paraId="31B8D9EA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   时间：2024年10月30日</w:t>
      </w:r>
    </w:p>
    <w:p w14:paraId="056F731D">
      <w:pPr>
        <w:pStyle w:val="2"/>
        <w:bidi w:val="0"/>
      </w:pPr>
      <w:r>
        <w:rPr>
          <w:rFonts w:hint="eastAsia"/>
          <w:lang w:val="en-US" w:eastAsia="zh-CN"/>
        </w:rPr>
        <w:fldChar w:fldCharType="end"/>
      </w:r>
    </w:p>
    <w:p w14:paraId="3D500401">
      <w:pPr>
        <w:pStyle w:val="2"/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"https://ksfsrm.masterkong.com.xn--cn(-rx3eoc219bpqy0eaw76myj8a76r/"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   地点:网络投标，网址：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"https://ksfsrm.masterkong.com.xn--cn(-rx3eoc219bpqy0eaw76myj8a76r/"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https://ksfsrm.masterkong.com.cn（如有变更另行通知）</w:t>
      </w:r>
      <w:r>
        <w:rPr>
          <w:rFonts w:hint="eastAsia"/>
        </w:rPr>
        <w:fldChar w:fldCharType="end"/>
      </w:r>
    </w:p>
    <w:p w14:paraId="0772C930">
      <w:pPr>
        <w:pStyle w:val="2"/>
        <w:bidi w:val="0"/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"https://ksfsrm.masterkong.com.xn--cn(-rx3eoc219bpqy0eaw76myj8a76r/" </w:instrText>
      </w:r>
      <w:r>
        <w:rPr>
          <w:rFonts w:hint="eastAsia"/>
          <w:lang w:val="en-US" w:eastAsia="zh-CN"/>
        </w:rPr>
        <w:fldChar w:fldCharType="separate"/>
      </w:r>
    </w:p>
    <w:p w14:paraId="41588910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7、领取招标文件：2024年10月21日14：00</w:t>
      </w:r>
    </w:p>
    <w:p w14:paraId="225D1A43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   地点：郑州百事工厂会议室</w:t>
      </w:r>
    </w:p>
    <w:p w14:paraId="3F4DA64B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8、报名截止时间2024年10月18日17点前，务必通过邮箱报名（不接受电话报名）；报名邮件正文须注明参加的项目名称、公司名称、联系人、联系电话</w:t>
      </w:r>
    </w:p>
    <w:p w14:paraId="5E8BA047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及联系邮箱，不按此要求报名的，视为无效；</w:t>
      </w:r>
    </w:p>
    <w:p w14:paraId="272033D1">
      <w:pPr>
        <w:pStyle w:val="2"/>
        <w:bidi w:val="0"/>
      </w:pPr>
      <w:r>
        <w:rPr>
          <w:rFonts w:hint="eastAsia"/>
          <w:lang w:val="en-US" w:eastAsia="zh-CN"/>
        </w:rPr>
        <w:fldChar w:fldCharType="end"/>
      </w:r>
    </w:p>
    <w:p w14:paraId="62E4BF1E">
      <w:pPr>
        <w:pStyle w:val="2"/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"https://ksfsrm.masterkong.com.xn--cn(-rx3eoc219bpqy0eaw76myj8a76r/"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9、报名邮箱：</w:t>
      </w:r>
      <w:r>
        <w:rPr>
          <w:rFonts w:hint="eastAsia"/>
        </w:rPr>
        <w:fldChar w:fldCharType="end"/>
      </w:r>
      <w:r>
        <w:rPr>
          <w:rFonts w:hint="eastAsia"/>
        </w:rPr>
        <w:t>ChengYan@masterkong.com.cn；51405155@masterkong.com.cn（两个邮箱需同步发送）</w:t>
      </w:r>
    </w:p>
    <w:p w14:paraId="514C3279">
      <w:pPr>
        <w:pStyle w:val="2"/>
        <w:bidi w:val="0"/>
      </w:pPr>
      <w:r>
        <w:rPr>
          <w:rFonts w:hint="eastAsia"/>
        </w:rPr>
        <w:t>10、报名联络人：厂办 程女士0371-86507536 分机6662；咨询联络人：采购科 李超 0371-86507529</w:t>
      </w:r>
    </w:p>
    <w:p w14:paraId="36113D3C">
      <w:pPr>
        <w:pStyle w:val="2"/>
        <w:bidi w:val="0"/>
      </w:pPr>
      <w:r>
        <w:rPr>
          <w:rFonts w:hint="eastAsia"/>
        </w:rPr>
        <w:t>11、参加说明会要求：</w:t>
      </w:r>
    </w:p>
    <w:p w14:paraId="70B724FB">
      <w:pPr>
        <w:pStyle w:val="2"/>
        <w:bidi w:val="0"/>
      </w:pPr>
      <w:r>
        <w:rPr>
          <w:rFonts w:hint="eastAsia"/>
        </w:rPr>
        <w:t>①有意向投标商请携带相关资质证件（三证合一营业执照、开户许可证、道路运输许可证等）准时来我司参加说明会，我司将根据招标文件中投标商资质要求进行审核，</w:t>
      </w:r>
    </w:p>
    <w:p w14:paraId="2C180E67">
      <w:pPr>
        <w:pStyle w:val="2"/>
        <w:bidi w:val="0"/>
      </w:pPr>
      <w:r>
        <w:rPr>
          <w:rFonts w:hint="eastAsia"/>
        </w:rPr>
        <w:t>如投标后有发现不符合资质要求之投标商，将视其为废标，如因此造成我司损失，我司有权扣除其投标保证金，并保留追究超出损失之权利；</w:t>
      </w:r>
    </w:p>
    <w:p w14:paraId="20614F86">
      <w:pPr>
        <w:pStyle w:val="2"/>
        <w:bidi w:val="0"/>
      </w:pPr>
      <w:r>
        <w:rPr>
          <w:rFonts w:hint="eastAsia"/>
        </w:rPr>
        <w:t>②投标商应按照公告中规定的说明会时间、地点出席；</w:t>
      </w:r>
    </w:p>
    <w:p w14:paraId="1AFB9A8E">
      <w:pPr>
        <w:pStyle w:val="2"/>
        <w:bidi w:val="0"/>
      </w:pPr>
      <w:r>
        <w:rPr>
          <w:rFonts w:hint="eastAsia"/>
        </w:rPr>
        <w:t>③参加说明会人员要求是法人，如因特殊情况法人不能到场，可授权委托人参加（受托人必须提供在本公司近6个月以上社保缴纳证明）</w:t>
      </w:r>
    </w:p>
    <w:p w14:paraId="126B7CAC">
      <w:pPr>
        <w:pStyle w:val="2"/>
        <w:bidi w:val="0"/>
      </w:pPr>
      <w:r>
        <w:rPr>
          <w:rFonts w:hint="eastAsia"/>
        </w:rPr>
        <w:t>④营业执照、开户许可证、道路运输许可证、法人身份证，受托人身份证，以上文件均为原件复印件，且需全部加盖红色公章</w:t>
      </w:r>
    </w:p>
    <w:p w14:paraId="08C92422">
      <w:pPr>
        <w:pStyle w:val="2"/>
        <w:bidi w:val="0"/>
      </w:pPr>
      <w:r>
        <w:rPr>
          <w:rFonts w:hint="eastAsia"/>
        </w:rPr>
        <w:t>12、以上招标事项时间为暂定时间，实际以工厂邮件通知为准，未尽事宜请联系：李超0371-86507529</w:t>
      </w:r>
    </w:p>
    <w:p w14:paraId="6F07F1B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4EC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2024-09-19T03:29:49Z</dcterms:created>
  <dc:creator>28039</dc:creator>
  <cp:lastModifiedBy>沫燃 *</cp:lastModifiedBy>
  <dcterms:modified xsi:type="dcterms:W3CDTF">2024-09-19T03:30:00Z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4F9AE51E6F704F6CAE6732B1643ECEB0_12</vt:lpwstr>
  </property>
</Properties>
</file>