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EF890">
      <w:pPr>
        <w:pStyle w:val="2"/>
        <w:bidi w:val="0"/>
      </w:pPr>
      <w:bookmarkStart w:id="0" w:name="_GoBack"/>
      <w:r>
        <w:t>广西北投鑫祥石油有限公司开展成品油</w:t>
      </w:r>
      <w:r>
        <w:rPr>
          <w:rFonts w:hint="eastAsia"/>
        </w:rPr>
        <w:t>运输服务采购（一标段）</w:t>
      </w:r>
    </w:p>
    <w:bookmarkEnd w:id="0"/>
    <w:p w14:paraId="07AF116F">
      <w:pPr>
        <w:pStyle w:val="2"/>
        <w:bidi w:val="0"/>
      </w:pPr>
      <w:r>
        <w:rPr>
          <w:rFonts w:hint="eastAsia"/>
        </w:rPr>
        <w:t>招标公告</w:t>
      </w:r>
    </w:p>
    <w:p w14:paraId="418F6DE3">
      <w:pPr>
        <w:pStyle w:val="2"/>
        <w:bidi w:val="0"/>
        <w:rPr>
          <w:rFonts w:hint="eastAsia"/>
        </w:rPr>
      </w:pPr>
      <w:r>
        <w:rPr>
          <w:rFonts w:hint="eastAsia"/>
          <w:lang w:val="en-US" w:eastAsia="zh-CN"/>
        </w:rPr>
        <w:t>1.采购条件</w:t>
      </w:r>
    </w:p>
    <w:p w14:paraId="1241BBB6">
      <w:pPr>
        <w:pStyle w:val="2"/>
        <w:bidi w:val="0"/>
      </w:pPr>
      <w:r>
        <w:rPr>
          <w:rFonts w:hint="eastAsia"/>
        </w:rPr>
        <w:t>  本采购项目为广西北投鑫祥石油有限公司开展成品油运输服务采购（一标段），采购人为广西北投鑫祥石油有限公司 ，资金来源为 企业自筹  。项目已具备采购条件，根据《中华人民共和国招标投标法》等规定，现对该项目进行公开招标。</w:t>
      </w:r>
    </w:p>
    <w:p w14:paraId="30716F16">
      <w:pPr>
        <w:pStyle w:val="2"/>
        <w:bidi w:val="0"/>
      </w:pPr>
      <w:r>
        <w:rPr>
          <w:rFonts w:hint="eastAsia"/>
          <w:lang w:val="en-US" w:eastAsia="zh-CN"/>
        </w:rPr>
        <w:t>2.项目概况与采购范围</w:t>
      </w:r>
    </w:p>
    <w:p w14:paraId="1DF8ED9D">
      <w:pPr>
        <w:pStyle w:val="2"/>
        <w:bidi w:val="0"/>
      </w:pPr>
      <w:r>
        <w:rPr>
          <w:rFonts w:hint="eastAsia"/>
        </w:rPr>
        <w:t>2.1项目采购编号：ZXJTZB2024-038（重）   </w:t>
      </w:r>
    </w:p>
    <w:p w14:paraId="62921E94">
      <w:pPr>
        <w:pStyle w:val="2"/>
        <w:bidi w:val="0"/>
      </w:pPr>
      <w:r>
        <w:rPr>
          <w:rFonts w:hint="eastAsia"/>
        </w:rPr>
        <w:t>2.2交货地点：广西区内采购人指定地点</w:t>
      </w:r>
    </w:p>
    <w:p w14:paraId="3108AF5D">
      <w:pPr>
        <w:pStyle w:val="2"/>
        <w:bidi w:val="0"/>
      </w:pPr>
      <w:r>
        <w:rPr>
          <w:rFonts w:hint="eastAsia"/>
        </w:rPr>
        <w:t>2.3采购预算：500万元； </w:t>
      </w:r>
    </w:p>
    <w:p w14:paraId="32122AFB">
      <w:pPr>
        <w:pStyle w:val="2"/>
        <w:bidi w:val="0"/>
      </w:pPr>
      <w:r>
        <w:rPr>
          <w:rFonts w:hint="eastAsia"/>
        </w:rPr>
        <w:t>2.4采购范围：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0"/>
        <w:gridCol w:w="830"/>
        <w:gridCol w:w="1280"/>
        <w:gridCol w:w="1280"/>
        <w:gridCol w:w="820"/>
        <w:gridCol w:w="840"/>
        <w:gridCol w:w="1280"/>
      </w:tblGrid>
      <w:tr w14:paraId="3CE0E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7D3A42">
            <w:pPr>
              <w:pStyle w:val="2"/>
              <w:bidi w:val="0"/>
            </w:pPr>
            <w:r>
              <w:t>序号</w:t>
            </w:r>
          </w:p>
        </w:tc>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310357">
            <w:pPr>
              <w:pStyle w:val="2"/>
              <w:bidi w:val="0"/>
            </w:pPr>
            <w:r>
              <w:t>项目名称</w:t>
            </w:r>
          </w:p>
        </w:tc>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1287EA">
            <w:pPr>
              <w:pStyle w:val="2"/>
              <w:bidi w:val="0"/>
            </w:pPr>
            <w:r>
              <w:t> </w:t>
            </w:r>
          </w:p>
          <w:p w14:paraId="779ABC9A">
            <w:pPr>
              <w:pStyle w:val="2"/>
              <w:bidi w:val="0"/>
            </w:pPr>
            <w:r>
              <w:t>具体服务要求及内容</w:t>
            </w:r>
          </w:p>
        </w:tc>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7EE831">
            <w:pPr>
              <w:pStyle w:val="2"/>
              <w:bidi w:val="0"/>
            </w:pPr>
            <w:r>
              <w:t>预计承运量（吨）</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0F5C3F">
            <w:pPr>
              <w:pStyle w:val="2"/>
              <w:bidi w:val="0"/>
            </w:pPr>
            <w:r>
              <w:t>油站数量（座）</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627E49">
            <w:pPr>
              <w:pStyle w:val="2"/>
              <w:bidi w:val="0"/>
            </w:pPr>
            <w:r>
              <w:t>实际运输距离</w:t>
            </w:r>
          </w:p>
          <w:p w14:paraId="151E5D1E">
            <w:pPr>
              <w:pStyle w:val="2"/>
              <w:bidi w:val="0"/>
            </w:pPr>
            <w:r>
              <w:t>（公里）</w:t>
            </w:r>
          </w:p>
        </w:tc>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11D81E">
            <w:pPr>
              <w:pStyle w:val="2"/>
              <w:bidi w:val="0"/>
            </w:pPr>
            <w:r>
              <w:t>服务期限</w:t>
            </w:r>
          </w:p>
        </w:tc>
      </w:tr>
      <w:tr w14:paraId="50F05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D6F1E4">
            <w:pPr>
              <w:pStyle w:val="2"/>
              <w:bidi w:val="0"/>
            </w:pPr>
            <w:r>
              <w:t>1</w:t>
            </w:r>
          </w:p>
        </w:tc>
        <w:tc>
          <w:tcPr>
            <w:tcW w:w="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C87CA7">
            <w:pPr>
              <w:pStyle w:val="2"/>
              <w:bidi w:val="0"/>
            </w:pPr>
            <w:r>
              <w:t>广西北投鑫祥石油有限公司开展成品油运输服务采购（一标段）</w:t>
            </w:r>
          </w:p>
        </w:tc>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D04BF1">
            <w:pPr>
              <w:pStyle w:val="2"/>
              <w:bidi w:val="0"/>
            </w:pPr>
            <w:r>
              <w:t>公司所属加油站（广西区内）的成品油运输配送服务项目，路线为承运方归属油库至广西北投鑫祥石油有限公司指定的地点</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EAA11F">
            <w:pPr>
              <w:pStyle w:val="2"/>
              <w:bidi w:val="0"/>
            </w:pPr>
            <w:r>
              <w:t>50000</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7DD272">
            <w:pPr>
              <w:pStyle w:val="2"/>
              <w:bidi w:val="0"/>
            </w:pPr>
            <w:r>
              <w:t>25</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993E43">
            <w:pPr>
              <w:pStyle w:val="2"/>
              <w:bidi w:val="0"/>
            </w:pPr>
            <w:r>
              <w:t>双方签认的实际运输距离</w:t>
            </w:r>
          </w:p>
        </w:tc>
        <w:tc>
          <w:tcPr>
            <w:tcW w:w="1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7BB2D5">
            <w:pPr>
              <w:pStyle w:val="2"/>
              <w:bidi w:val="0"/>
            </w:pPr>
            <w:r>
              <w:t>合同签订日起两年（在合同签订后采购人提出实际采购需求，由供应商在收到采购需求通知的次日将该批次成品油送至指定地点。）</w:t>
            </w:r>
          </w:p>
        </w:tc>
      </w:tr>
    </w:tbl>
    <w:p w14:paraId="1F82A12C">
      <w:pPr>
        <w:pStyle w:val="2"/>
        <w:bidi w:val="0"/>
      </w:pPr>
      <w:r>
        <w:rPr>
          <w:rFonts w:hint="eastAsia"/>
        </w:rPr>
        <w:t> </w:t>
      </w:r>
    </w:p>
    <w:p w14:paraId="6EBBD1D5">
      <w:pPr>
        <w:pStyle w:val="2"/>
        <w:bidi w:val="0"/>
      </w:pPr>
      <w:r>
        <w:rPr>
          <w:rFonts w:hint="eastAsia"/>
          <w:lang w:val="en-US" w:eastAsia="zh-CN"/>
        </w:rPr>
        <w:t>3. 供应商资格要求</w:t>
      </w:r>
    </w:p>
    <w:p w14:paraId="5F3F9942">
      <w:pPr>
        <w:pStyle w:val="2"/>
        <w:bidi w:val="0"/>
      </w:pPr>
      <w:r>
        <w:rPr>
          <w:rFonts w:hint="eastAsia"/>
        </w:rPr>
        <w:t>3.1供应商资格要求：</w:t>
      </w:r>
    </w:p>
    <w:p w14:paraId="0B449C1B">
      <w:pPr>
        <w:pStyle w:val="2"/>
        <w:bidi w:val="0"/>
      </w:pPr>
      <w:r>
        <w:rPr>
          <w:rFonts w:hint="eastAsia"/>
        </w:rPr>
        <w:t>3.1.1本次采购要求供应商必须具有经政府相关部门审核合格的企业法人营业执照或企业分支机构营业执照，具有与本采购项目相应的成品油运输服务能力，具备有效的《中华人民共和国道路运输经营许可证》。</w:t>
      </w:r>
    </w:p>
    <w:p w14:paraId="1787EE07">
      <w:pPr>
        <w:pStyle w:val="2"/>
        <w:bidi w:val="0"/>
      </w:pPr>
      <w:r>
        <w:rPr>
          <w:rFonts w:hint="eastAsia"/>
        </w:rPr>
        <w:t>3.1.2财务要求：2021至2023年度财务报表【备注从取得营业执照时间起到投标文件提交截止时间为止不足要求月数的，只需提交企业取得营业执照月份至投标截止日前一个月的财务报表即视为全部提供】</w:t>
      </w:r>
    </w:p>
    <w:p w14:paraId="416A1FE3">
      <w:pPr>
        <w:pStyle w:val="2"/>
        <w:bidi w:val="0"/>
      </w:pPr>
      <w:r>
        <w:rPr>
          <w:rFonts w:hint="eastAsia"/>
        </w:rPr>
        <w:t>3.1.3根据最高人民法院等9个部门《关于在采购投标活动中对失信被执行人实施联合惩戒的通知》（法〔2016〕285号）规定，供应商不得为失信被执行人。</w:t>
      </w:r>
    </w:p>
    <w:p w14:paraId="3B7E6EE1">
      <w:pPr>
        <w:pStyle w:val="2"/>
        <w:bidi w:val="0"/>
      </w:pPr>
      <w:r>
        <w:rPr>
          <w:rFonts w:hint="eastAsia"/>
        </w:rPr>
        <w:t>3.1.4业绩要求：无。</w:t>
      </w:r>
    </w:p>
    <w:p w14:paraId="641B167F">
      <w:pPr>
        <w:pStyle w:val="2"/>
        <w:bidi w:val="0"/>
      </w:pPr>
      <w:r>
        <w:rPr>
          <w:rFonts w:hint="eastAsia"/>
        </w:rPr>
        <w:t>3.1.5本次采购不接受联合体投标。</w:t>
      </w:r>
    </w:p>
    <w:p w14:paraId="4565C353">
      <w:pPr>
        <w:pStyle w:val="2"/>
        <w:bidi w:val="0"/>
      </w:pPr>
      <w:r>
        <w:rPr>
          <w:rFonts w:hint="eastAsia"/>
          <w:lang w:val="en-US" w:eastAsia="zh-CN"/>
        </w:rPr>
        <w:t>4.招标文件的获取</w:t>
      </w:r>
    </w:p>
    <w:p w14:paraId="46F322EB">
      <w:pPr>
        <w:pStyle w:val="2"/>
        <w:bidi w:val="0"/>
      </w:pPr>
      <w:r>
        <w:rPr>
          <w:rFonts w:hint="eastAsia"/>
        </w:rPr>
        <w:t>4.1时间：2024年 9  月 19 日  8   时  00  分至  2024  年  9  月 26  日  18时  00  分，由潜在供应商登录 </w:t>
      </w:r>
      <w:r>
        <w:rPr>
          <w:rFonts w:hint="eastAsia"/>
        </w:rPr>
        <w:fldChar w:fldCharType="begin"/>
      </w:r>
      <w:r>
        <w:rPr>
          <w:rFonts w:hint="eastAsia"/>
        </w:rPr>
        <w:instrText xml:space="preserve"> HYPERLINK "https://ebidding.bgigc.com/%EF%BC%88%E5%B9%BF%E8%A5%BF%E5%8C%97%E9%83%A8%E6%B9%BE%E6%8A%95%E8%B5%84%E9%9B%86%E5%9B%A2%E6%9C%89%E9%99%90%E5%85%AC%E5%8F%B8-%E7%94%B5%E5%AD%90%E6%8B%9B%E9%87%87%E5%B9%B3%E5%8F%B0%EF%BC%89%E5%85%8D%E8%B4%B9%E4%B8%8B%E8%BD%BD%E6%8B%9B%E6%A0%87%E6%96%87%E4%BB%B6%E3%80%82"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https://ebidding.bgigc.com/（广西北部湾投资集团有限公司-电子招采平台）免费下载招标文件。</w:t>
      </w:r>
      <w:r>
        <w:rPr>
          <w:rFonts w:hint="eastAsia"/>
        </w:rPr>
        <w:fldChar w:fldCharType="end"/>
      </w:r>
    </w:p>
    <w:p w14:paraId="31C4465E">
      <w:pPr>
        <w:pStyle w:val="2"/>
        <w:bidi w:val="0"/>
      </w:pPr>
      <w:r>
        <w:rPr>
          <w:rFonts w:hint="eastAsia"/>
        </w:rPr>
        <w:t>4.2方式：在线申请获取招标文件上传资料审核：□不要求 ?要求： 法定代表人身份证明扫描件及身份证复印件（法定代表人获取招标文件时提供）或授权委托书扫描件（授权委托获取招标文件时附代理人身份证复印件）、营业执照副本(以上材料必须加盖供应商单位公章) 。</w:t>
      </w:r>
    </w:p>
    <w:p w14:paraId="64653002">
      <w:pPr>
        <w:pStyle w:val="2"/>
        <w:bidi w:val="0"/>
      </w:pPr>
      <w:r>
        <w:rPr>
          <w:rFonts w:hint="eastAsia"/>
        </w:rPr>
        <w:t>备注：①供应商未在电子招采平台注册的，请按电子招采平台规定完成供应商的注册。注册完成后方可在线申请获取招标文件。若对电子招投标系统操作有疑问，可在电子招采平台 “帮助中心”界面下载相应指导资料。②如有要求供应商上传证明资料的，未按要求上传则在线申请审核不予通过；已按要求上传证明资料的，在线通过审核后供应商即可在线免费下载招标文件。</w:t>
      </w:r>
    </w:p>
    <w:p w14:paraId="145048CA">
      <w:pPr>
        <w:pStyle w:val="2"/>
        <w:bidi w:val="0"/>
      </w:pPr>
      <w:r>
        <w:rPr>
          <w:rFonts w:hint="eastAsia"/>
          <w:lang w:val="en-US" w:eastAsia="zh-CN"/>
        </w:rPr>
        <w:t>5.投标文件的提交</w:t>
      </w:r>
    </w:p>
    <w:p w14:paraId="63747F9D">
      <w:pPr>
        <w:pStyle w:val="2"/>
        <w:bidi w:val="0"/>
      </w:pPr>
      <w:r>
        <w:rPr>
          <w:rFonts w:hint="eastAsia"/>
        </w:rPr>
        <w:t>5.1 投标文件应通过广西北部湾投资集团有限公司-电子招采平台https://ebidding.bgigc.com/提交，截止时间（投标截止时间，下同）为： 2024 年  10  月 10  日  8 时 30 分。</w:t>
      </w:r>
    </w:p>
    <w:p w14:paraId="1E5614FE">
      <w:pPr>
        <w:pStyle w:val="2"/>
        <w:bidi w:val="0"/>
      </w:pPr>
      <w:r>
        <w:rPr>
          <w:rFonts w:hint="eastAsia"/>
        </w:rPr>
        <w:t>5.2 供应商须在投标截止前将电子投标文件（PDF格式）通过广西北部湾投资集团有限公司-电子招采平台</w:t>
      </w:r>
      <w:r>
        <w:rPr>
          <w:rFonts w:hint="eastAsia"/>
        </w:rPr>
        <w:fldChar w:fldCharType="begin"/>
      </w:r>
      <w:r>
        <w:rPr>
          <w:rFonts w:hint="eastAsia"/>
        </w:rPr>
        <w:instrText xml:space="preserve"> HYPERLINK "http://ggzy.jgswj.gxzf.gov.cn/"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https://ebidding.bgigc.com/</w:t>
      </w:r>
      <w:r>
        <w:rPr>
          <w:rFonts w:hint="eastAsia"/>
        </w:rPr>
        <w:fldChar w:fldCharType="end"/>
      </w:r>
      <w:r>
        <w:rPr>
          <w:rFonts w:hint="eastAsia"/>
        </w:rPr>
        <w:t>成功上传投标。截止时间后，供应商自行登陆电子招采平台网上开标大厅参与开标。</w:t>
      </w:r>
    </w:p>
    <w:p w14:paraId="1B83C10D">
      <w:pPr>
        <w:pStyle w:val="2"/>
        <w:bidi w:val="0"/>
      </w:pPr>
      <w:r>
        <w:rPr>
          <w:rFonts w:hint="eastAsia"/>
        </w:rPr>
        <w:t>5.3逾期未按要求上传投标文件以及未进行网上报价的，视为供应商自行放弃投标，供应商有权不予受理。</w:t>
      </w:r>
    </w:p>
    <w:p w14:paraId="71725940">
      <w:pPr>
        <w:pStyle w:val="2"/>
        <w:bidi w:val="0"/>
      </w:pPr>
      <w:r>
        <w:rPr>
          <w:rFonts w:hint="eastAsia"/>
          <w:lang w:val="en-US" w:eastAsia="zh-CN"/>
        </w:rPr>
        <w:t>6.评标方式</w:t>
      </w:r>
    </w:p>
    <w:p w14:paraId="7508D651">
      <w:pPr>
        <w:pStyle w:val="2"/>
        <w:bidi w:val="0"/>
      </w:pPr>
      <w:r>
        <w:rPr>
          <w:rFonts w:hint="eastAsia"/>
        </w:rPr>
        <w:t>□经评审的合理低价法  ?综合评估法</w:t>
      </w:r>
    </w:p>
    <w:p w14:paraId="69C4DB63">
      <w:pPr>
        <w:pStyle w:val="2"/>
        <w:bidi w:val="0"/>
      </w:pPr>
      <w:r>
        <w:rPr>
          <w:rFonts w:hint="eastAsia"/>
          <w:lang w:val="en-US" w:eastAsia="zh-CN"/>
        </w:rPr>
        <w:t>7.发布媒介</w:t>
      </w:r>
    </w:p>
    <w:p w14:paraId="2F6933C1">
      <w:pPr>
        <w:pStyle w:val="2"/>
        <w:bidi w:val="0"/>
      </w:pPr>
      <w:r>
        <w:rPr>
          <w:rFonts w:hint="eastAsia"/>
        </w:rPr>
        <w:t>本次招标公告同时在中国招标投标公共服务平台（www.cebpubservice.com）、广西壮族自治区招标投标公共服务平台（http://zbtb.gxi.gov.cn:9000/）、广西阳光采购服务平台 （https://gxygcg.ejy365.com/）、广西北部湾投资集团有限公司-电子招采平台（</w:t>
      </w:r>
      <w:r>
        <w:rPr>
          <w:rFonts w:hint="eastAsia"/>
        </w:rPr>
        <w:fldChar w:fldCharType="begin"/>
      </w:r>
      <w:r>
        <w:rPr>
          <w:rFonts w:hint="eastAsia"/>
        </w:rPr>
        <w:instrText xml:space="preserve"> HYPERLINK "http://ggzy.jgswj.gxzf.gov.cn/"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https://ebidding.bgigc.com/</w:t>
      </w:r>
      <w:r>
        <w:rPr>
          <w:rFonts w:hint="eastAsia"/>
        </w:rPr>
        <w:fldChar w:fldCharType="end"/>
      </w:r>
      <w:r>
        <w:rPr>
          <w:rFonts w:hint="eastAsia"/>
        </w:rPr>
        <w:t>）发布。</w:t>
      </w:r>
    </w:p>
    <w:p w14:paraId="264B2377">
      <w:pPr>
        <w:pStyle w:val="2"/>
        <w:bidi w:val="0"/>
      </w:pPr>
      <w:r>
        <w:rPr>
          <w:rFonts w:hint="eastAsia"/>
          <w:lang w:val="en-US" w:eastAsia="zh-CN"/>
        </w:rPr>
        <w:t>8.联系方式</w:t>
      </w:r>
    </w:p>
    <w:p w14:paraId="2EA420D9">
      <w:pPr>
        <w:pStyle w:val="2"/>
        <w:bidi w:val="0"/>
      </w:pPr>
      <w:r>
        <w:rPr>
          <w:rFonts w:hint="eastAsia"/>
        </w:rPr>
        <w:t>采购人：广西北投鑫祥石油有限公司</w:t>
      </w:r>
    </w:p>
    <w:p w14:paraId="291E5572">
      <w:pPr>
        <w:pStyle w:val="2"/>
        <w:bidi w:val="0"/>
      </w:pPr>
      <w:r>
        <w:rPr>
          <w:rFonts w:hint="eastAsia"/>
        </w:rPr>
        <w:t>地址：广西南宁市良庆区五象大道金龙路2号广西能源大厦D座12层</w:t>
      </w:r>
    </w:p>
    <w:p w14:paraId="41F4411C">
      <w:pPr>
        <w:pStyle w:val="2"/>
        <w:bidi w:val="0"/>
      </w:pPr>
      <w:r>
        <w:rPr>
          <w:rFonts w:hint="eastAsia"/>
        </w:rPr>
        <w:t>联系人：王菊红</w:t>
      </w:r>
    </w:p>
    <w:p w14:paraId="40562656">
      <w:pPr>
        <w:pStyle w:val="2"/>
        <w:bidi w:val="0"/>
      </w:pPr>
      <w:r>
        <w:rPr>
          <w:rFonts w:hint="eastAsia"/>
        </w:rPr>
        <w:t>电话：0771-2541052</w:t>
      </w:r>
    </w:p>
    <w:p w14:paraId="0B1394AD">
      <w:pPr>
        <w:pStyle w:val="2"/>
        <w:bidi w:val="0"/>
      </w:pPr>
      <w:r>
        <w:rPr>
          <w:rFonts w:hint="eastAsia"/>
        </w:rPr>
        <w:t>采购代理机构：广西工程咨询集团有限公司</w:t>
      </w:r>
    </w:p>
    <w:p w14:paraId="1850AA1A">
      <w:pPr>
        <w:pStyle w:val="2"/>
        <w:bidi w:val="0"/>
      </w:pPr>
      <w:r>
        <w:rPr>
          <w:rFonts w:hint="eastAsia"/>
        </w:rPr>
        <w:t>地址：广西南宁市良庆区五象大道金龙路2号广西能源大厦C座10层</w:t>
      </w:r>
    </w:p>
    <w:p w14:paraId="6490E0F8">
      <w:pPr>
        <w:pStyle w:val="2"/>
        <w:bidi w:val="0"/>
      </w:pPr>
      <w:r>
        <w:rPr>
          <w:rFonts w:hint="eastAsia"/>
        </w:rPr>
        <w:t>联系人：伍毅菲、庞川云、刘湘灵</w:t>
      </w:r>
    </w:p>
    <w:p w14:paraId="6EB2CE99">
      <w:pPr>
        <w:pStyle w:val="2"/>
        <w:bidi w:val="0"/>
      </w:pPr>
      <w:r>
        <w:rPr>
          <w:rFonts w:hint="eastAsia"/>
        </w:rPr>
        <w:t>电话：0771-2231082</w:t>
      </w:r>
    </w:p>
    <w:p w14:paraId="0D5002A6">
      <w:pPr>
        <w:pStyle w:val="2"/>
        <w:bidi w:val="0"/>
      </w:pPr>
      <w:r>
        <w:rPr>
          <w:rFonts w:hint="eastAsia"/>
        </w:rPr>
        <w:t> </w:t>
      </w:r>
    </w:p>
    <w:p w14:paraId="77AA3DDC">
      <w:pPr>
        <w:pStyle w:val="2"/>
        <w:bidi w:val="0"/>
      </w:pPr>
      <w:r>
        <w:rPr>
          <w:rFonts w:hint="eastAsia"/>
        </w:rPr>
        <w:t>2024 年  9 月 19 日</w:t>
      </w:r>
    </w:p>
    <w:p w14:paraId="645CCF8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62BC7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2024-09-19T05:44:55Z</dcterms:created>
  <dc:creator>28039</dc:creator>
  <cp:lastModifiedBy>沫燃 *</cp:lastModifiedBy>
  <dcterms:modified xsi:type="dcterms:W3CDTF">2024-09-19T05:45:03Z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953161A12F6C46CFBBF82E3C1F6DE291_12</vt:lpwstr>
  </property>
</Properties>
</file>