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961BE">
      <w:pPr>
        <w:pStyle w:val="2"/>
        <w:bidi w:val="0"/>
      </w:pPr>
      <w:r>
        <w:rPr>
          <w:rFonts w:hint="eastAsia"/>
          <w:lang w:val="en-US" w:eastAsia="zh-CN"/>
        </w:rPr>
        <w:t>采购单位：中国大唐集团国际贸易有限公司</w:t>
      </w:r>
    </w:p>
    <w:p w14:paraId="6F26AC30">
      <w:pPr>
        <w:pStyle w:val="2"/>
        <w:bidi w:val="0"/>
      </w:pPr>
      <w:r>
        <w:rPr>
          <w:rFonts w:hint="eastAsia"/>
        </w:rPr>
        <w:t>询价公告</w:t>
      </w:r>
    </w:p>
    <w:p w14:paraId="2B0AB87B">
      <w:pPr>
        <w:pStyle w:val="2"/>
        <w:bidi w:val="0"/>
      </w:pPr>
      <w:r>
        <w:rPr>
          <w:rFonts w:hint="eastAsia"/>
        </w:rPr>
        <w:t>一、采购单编号：P-XJ-24-00036108</w:t>
      </w:r>
    </w:p>
    <w:p w14:paraId="707F75F5">
      <w:pPr>
        <w:pStyle w:val="2"/>
        <w:bidi w:val="0"/>
      </w:pPr>
      <w:r>
        <w:rPr>
          <w:rFonts w:hint="eastAsia"/>
        </w:rPr>
        <w:t>二、采购单名称：</w:t>
      </w:r>
      <w:bookmarkStart w:id="0" w:name="_GoBack"/>
      <w:r>
        <w:rPr>
          <w:rFonts w:hint="eastAsia"/>
        </w:rPr>
        <w:t>大唐郓城、株洲项目进口管道清关及运输服务询价采购</w:t>
      </w:r>
    </w:p>
    <w:bookmarkEnd w:id="0"/>
    <w:p w14:paraId="466CE16E">
      <w:pPr>
        <w:pStyle w:val="2"/>
        <w:bidi w:val="0"/>
      </w:pPr>
      <w:r>
        <w:rPr>
          <w:rFonts w:hint="eastAsia"/>
        </w:rPr>
        <w:t>三、报价截止时间：2024-09-25 09:00</w:t>
      </w:r>
    </w:p>
    <w:p w14:paraId="53F3FE07">
      <w:pPr>
        <w:pStyle w:val="2"/>
        <w:bidi w:val="0"/>
      </w:pPr>
      <w:r>
        <w:rPr>
          <w:rFonts w:hint="eastAsia"/>
        </w:rPr>
        <w:t>四、报价有效期：2024-12-23</w:t>
      </w:r>
    </w:p>
    <w:p w14:paraId="75490342">
      <w:pPr>
        <w:pStyle w:val="2"/>
        <w:bidi w:val="0"/>
      </w:pPr>
      <w:r>
        <w:rPr>
          <w:rFonts w:hint="eastAsia"/>
        </w:rPr>
        <w:t>五、组织形式：自行采购</w:t>
      </w:r>
    </w:p>
    <w:p w14:paraId="7881E685">
      <w:pPr>
        <w:pStyle w:val="2"/>
        <w:bidi w:val="0"/>
      </w:pPr>
      <w:r>
        <w:rPr>
          <w:rFonts w:hint="eastAsia"/>
        </w:rPr>
        <w:t>六、采购单位：中国大唐集团国际贸易有限公司</w:t>
      </w:r>
    </w:p>
    <w:p w14:paraId="5A27D1B9">
      <w:pPr>
        <w:pStyle w:val="2"/>
        <w:bidi w:val="0"/>
      </w:pPr>
      <w:r>
        <w:rPr>
          <w:rFonts w:hint="eastAsia"/>
        </w:rPr>
        <w:t>七、采购执行人：王思宇</w:t>
      </w:r>
    </w:p>
    <w:p w14:paraId="4F3F01BA">
      <w:pPr>
        <w:pStyle w:val="2"/>
        <w:bidi w:val="0"/>
      </w:pPr>
      <w:r>
        <w:rPr>
          <w:rFonts w:hint="eastAsia"/>
        </w:rPr>
        <w:t>八、采购执行人联系方式：0898-36655846</w:t>
      </w:r>
    </w:p>
    <w:p w14:paraId="08075754">
      <w:pPr>
        <w:pStyle w:val="2"/>
        <w:bidi w:val="0"/>
      </w:pPr>
      <w:r>
        <w:rPr>
          <w:rFonts w:hint="eastAsia"/>
        </w:rPr>
        <w:t>九、询价类型：公开</w:t>
      </w:r>
    </w:p>
    <w:p w14:paraId="25BF773F">
      <w:pPr>
        <w:pStyle w:val="2"/>
        <w:bidi w:val="0"/>
      </w:pPr>
      <w:r>
        <w:rPr>
          <w:rFonts w:hint="eastAsia"/>
        </w:rPr>
        <w:t>十、报价要求：请根据明细清单填报含税单价</w:t>
      </w:r>
    </w:p>
    <w:p w14:paraId="636163E9">
      <w:pPr>
        <w:pStyle w:val="2"/>
        <w:bidi w:val="0"/>
      </w:pPr>
      <w:r>
        <w:rPr>
          <w:rFonts w:hint="eastAsia"/>
        </w:rPr>
        <w:t>十一、付款方式：其他</w:t>
      </w:r>
    </w:p>
    <w:p w14:paraId="19A918DB">
      <w:pPr>
        <w:pStyle w:val="2"/>
        <w:bidi w:val="0"/>
      </w:pPr>
      <w:r>
        <w:rPr>
          <w:rFonts w:hint="eastAsia"/>
        </w:rPr>
        <w:t>十二、其他内容：2.1 采购范围：进口管道的清关服务以及管道的运输服务，包括进口管道运抵目的港港口（天津港和上海港）后的清关服务以及将管道按要求发往指定地点的运输服务，详见采购需求。2.2 服务期限： 待株洲、郓城项目进口管道交货完毕为止。 2.3 服务地点： 天津、上海、常州2.4 质量要求或服务标准： 能很好地响应采购文件条款，满足项目的采购需求。3 供应商资格要求3.1 供应商应依法设立且满足如下要求：3.1.1 报价人须为独立法人单位或其他组织，具有独立签订并履行合同的能力，并提供有效的营业执照。3.2业绩要求：供应商在近3年（2021年9月1日-报价截止日，以签订日期为准）内，具有为国内项目提供类似清关及运输服务至少3个（含3个）以上的业绩，并提供相关业绩合同复印件（首页、内容页、签字盖章页）。3.3 本次采购（不接受）联合体。4 采购文件的获取：有意参加询价采购活动的单位，请登录中国大唐集团有限公司电子商务平台（http://www.cdt-ec.com/以下简称“电子商务平台”），下载电子版采购文件。 5 应答文件的递交：应答文件递交的截止时间以平台的截止时间为准。供应商登录中国大唐集团有限公司电子商务平台进行上传。逾期未能上传的应答文件，采购人将拒绝接收。 6 应答文件开启时间和地点应答文件开启在应答文件递交截止时间的同一时间进行，所有操作均在中国大唐集团有限公司电子商务平台（http://www.cdt-ec.com/）上进行。7 发布公告的媒介本询价采购公告在中国大唐集团有限公司电子商务平台（http://www.cdt-ec.com）上发布。8 集团公司业务投诉电话：4008886262-3 集团公司业务投诉邮箱：cgts@cweme.com 集团公司人员违规违纪行为投诉邮箱：jijianjubao@china-cdt.com 采购单位监督电话：0898-36655812</w:t>
      </w:r>
    </w:p>
    <w:p w14:paraId="603EF475">
      <w:pPr>
        <w:pStyle w:val="2"/>
        <w:bidi w:val="0"/>
      </w:pPr>
      <w:r>
        <w:rPr>
          <w:rFonts w:hint="eastAsia"/>
        </w:rPr>
        <w:t>具体规格、技术指标及售后服务要求等详见下表。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0"/>
        <w:gridCol w:w="1749"/>
        <w:gridCol w:w="874"/>
        <w:gridCol w:w="874"/>
        <w:gridCol w:w="525"/>
        <w:gridCol w:w="874"/>
        <w:gridCol w:w="1311"/>
        <w:gridCol w:w="874"/>
        <w:gridCol w:w="875"/>
      </w:tblGrid>
      <w:tr w14:paraId="2A2E5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Header/>
        </w:trPr>
        <w:tc>
          <w:tcPr>
            <w:tcW w:w="200" w:type="pct"/>
            <w:shd w:val="clear"/>
            <w:tcMar>
              <w:top w:w="0" w:type="dxa"/>
              <w:left w:w="0" w:type="dxa"/>
              <w:bottom w:w="0" w:type="dxa"/>
              <w:right w:w="0" w:type="dxa"/>
            </w:tcMar>
            <w:vAlign w:val="center"/>
          </w:tcPr>
          <w:p w14:paraId="0602267D">
            <w:pPr>
              <w:pStyle w:val="2"/>
              <w:bidi w:val="0"/>
            </w:pPr>
            <w:r>
              <w:rPr>
                <w:lang w:val="en-US" w:eastAsia="zh-CN"/>
              </w:rPr>
              <w:t>序号</w:t>
            </w:r>
          </w:p>
        </w:tc>
        <w:tc>
          <w:tcPr>
            <w:tcW w:w="1000" w:type="pct"/>
            <w:shd w:val="clear"/>
            <w:tcMar>
              <w:top w:w="0" w:type="dxa"/>
              <w:left w:w="0" w:type="dxa"/>
              <w:bottom w:w="0" w:type="dxa"/>
              <w:right w:w="0" w:type="dxa"/>
            </w:tcMar>
            <w:vAlign w:val="center"/>
          </w:tcPr>
          <w:p w14:paraId="6A157530">
            <w:pPr>
              <w:pStyle w:val="2"/>
              <w:bidi w:val="0"/>
            </w:pPr>
            <w:r>
              <w:rPr>
                <w:lang w:val="en-US" w:eastAsia="zh-CN"/>
              </w:rPr>
              <w:t>产品描述</w:t>
            </w:r>
          </w:p>
        </w:tc>
        <w:tc>
          <w:tcPr>
            <w:tcW w:w="500" w:type="pct"/>
            <w:shd w:val="clear"/>
            <w:tcMar>
              <w:top w:w="0" w:type="dxa"/>
              <w:left w:w="0" w:type="dxa"/>
              <w:bottom w:w="0" w:type="dxa"/>
              <w:right w:w="0" w:type="dxa"/>
            </w:tcMar>
            <w:vAlign w:val="center"/>
          </w:tcPr>
          <w:p w14:paraId="23146174">
            <w:pPr>
              <w:pStyle w:val="2"/>
              <w:bidi w:val="0"/>
            </w:pPr>
            <w:r>
              <w:rPr>
                <w:lang w:val="en-US" w:eastAsia="zh-CN"/>
              </w:rPr>
              <w:t>采购数量</w:t>
            </w:r>
          </w:p>
        </w:tc>
        <w:tc>
          <w:tcPr>
            <w:tcW w:w="500" w:type="pct"/>
            <w:shd w:val="clear"/>
            <w:tcMar>
              <w:top w:w="0" w:type="dxa"/>
              <w:left w:w="0" w:type="dxa"/>
              <w:bottom w:w="0" w:type="dxa"/>
              <w:right w:w="0" w:type="dxa"/>
            </w:tcMar>
            <w:vAlign w:val="center"/>
          </w:tcPr>
          <w:p w14:paraId="09904BDD">
            <w:pPr>
              <w:pStyle w:val="2"/>
              <w:bidi w:val="0"/>
            </w:pPr>
            <w:r>
              <w:rPr>
                <w:lang w:val="en-US" w:eastAsia="zh-CN"/>
              </w:rPr>
              <w:t>计量单位</w:t>
            </w:r>
          </w:p>
        </w:tc>
        <w:tc>
          <w:tcPr>
            <w:tcW w:w="300" w:type="pct"/>
            <w:shd w:val="clear"/>
            <w:tcMar>
              <w:top w:w="0" w:type="dxa"/>
              <w:left w:w="0" w:type="dxa"/>
              <w:bottom w:w="0" w:type="dxa"/>
              <w:right w:w="0" w:type="dxa"/>
            </w:tcMar>
            <w:vAlign w:val="center"/>
          </w:tcPr>
          <w:p w14:paraId="4259CB83">
            <w:pPr>
              <w:pStyle w:val="2"/>
              <w:bidi w:val="0"/>
            </w:pPr>
            <w:r>
              <w:rPr>
                <w:lang w:val="en-US" w:eastAsia="zh-CN"/>
              </w:rPr>
              <w:t>税率</w:t>
            </w:r>
          </w:p>
        </w:tc>
        <w:tc>
          <w:tcPr>
            <w:tcW w:w="500" w:type="pct"/>
            <w:shd w:val="clear"/>
            <w:tcMar>
              <w:top w:w="0" w:type="dxa"/>
              <w:left w:w="0" w:type="dxa"/>
              <w:bottom w:w="0" w:type="dxa"/>
              <w:right w:w="0" w:type="dxa"/>
            </w:tcMar>
            <w:vAlign w:val="center"/>
          </w:tcPr>
          <w:p w14:paraId="3E7BBD6D">
            <w:pPr>
              <w:pStyle w:val="2"/>
              <w:bidi w:val="0"/>
            </w:pPr>
            <w:r>
              <w:rPr>
                <w:lang w:val="en-US" w:eastAsia="zh-CN"/>
              </w:rPr>
              <w:t>需用日期</w:t>
            </w:r>
          </w:p>
        </w:tc>
        <w:tc>
          <w:tcPr>
            <w:tcW w:w="750" w:type="pct"/>
            <w:shd w:val="clear"/>
            <w:tcMar>
              <w:top w:w="0" w:type="dxa"/>
              <w:left w:w="0" w:type="dxa"/>
              <w:bottom w:w="0" w:type="dxa"/>
              <w:right w:w="0" w:type="dxa"/>
            </w:tcMar>
            <w:vAlign w:val="center"/>
          </w:tcPr>
          <w:p w14:paraId="0564F3FB">
            <w:pPr>
              <w:pStyle w:val="2"/>
              <w:bidi w:val="0"/>
            </w:pPr>
            <w:r>
              <w:rPr>
                <w:lang w:val="en-US" w:eastAsia="zh-CN"/>
              </w:rPr>
              <w:t>交货地点</w:t>
            </w:r>
          </w:p>
        </w:tc>
        <w:tc>
          <w:tcPr>
            <w:tcW w:w="500" w:type="pct"/>
            <w:shd w:val="clear"/>
            <w:tcMar>
              <w:top w:w="0" w:type="dxa"/>
              <w:left w:w="0" w:type="dxa"/>
              <w:bottom w:w="0" w:type="dxa"/>
              <w:right w:w="0" w:type="dxa"/>
            </w:tcMar>
            <w:vAlign w:val="center"/>
          </w:tcPr>
          <w:p w14:paraId="09878C34">
            <w:pPr>
              <w:pStyle w:val="2"/>
              <w:bidi w:val="0"/>
            </w:pPr>
            <w:r>
              <w:rPr>
                <w:lang w:val="en-US" w:eastAsia="zh-CN"/>
              </w:rPr>
              <w:t>采购需求单位</w:t>
            </w:r>
          </w:p>
        </w:tc>
        <w:tc>
          <w:tcPr>
            <w:tcW w:w="500" w:type="pct"/>
            <w:shd w:val="clear"/>
            <w:tcMar>
              <w:top w:w="0" w:type="dxa"/>
              <w:left w:w="0" w:type="dxa"/>
              <w:bottom w:w="0" w:type="dxa"/>
              <w:right w:w="0" w:type="dxa"/>
            </w:tcMar>
            <w:vAlign w:val="center"/>
          </w:tcPr>
          <w:p w14:paraId="4C608A34">
            <w:pPr>
              <w:pStyle w:val="2"/>
              <w:bidi w:val="0"/>
            </w:pPr>
            <w:r>
              <w:rPr>
                <w:lang w:val="en-US" w:eastAsia="zh-CN"/>
              </w:rPr>
              <w:t>行项目备注</w:t>
            </w:r>
          </w:p>
        </w:tc>
      </w:tr>
      <w:tr w14:paraId="68526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E1621D">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61F84F">
            <w:pPr>
              <w:pStyle w:val="2"/>
              <w:bidi w:val="0"/>
            </w:pPr>
            <w:r>
              <w:rPr>
                <w:lang w:val="en-US" w:eastAsia="zh-CN"/>
              </w:rPr>
              <w:t>进口管道清关及运输服务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7CA178">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E4A44B">
            <w:pPr>
              <w:pStyle w:val="2"/>
              <w:bidi w:val="0"/>
            </w:pPr>
            <w:r>
              <w:rPr>
                <w:lang w:val="en-US" w:eastAsia="zh-CN"/>
              </w:rP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BE4F60">
            <w:pPr>
              <w:pStyle w:val="2"/>
              <w:bidi w:val="0"/>
            </w:pPr>
            <w:r>
              <w:rPr>
                <w:lang w:val="en-US" w:eastAsia="zh-CN"/>
              </w:rPr>
              <w:t>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4686C4">
            <w:pPr>
              <w:pStyle w:val="2"/>
              <w:bidi w:val="0"/>
            </w:pPr>
            <w:r>
              <w:rPr>
                <w:lang w:val="en-US" w:eastAsia="zh-CN"/>
              </w:rPr>
              <w:t>2024-10-15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9F4CAA">
            <w:pPr>
              <w:pStyle w:val="2"/>
              <w:bidi w:val="0"/>
            </w:pPr>
            <w:r>
              <w:rPr>
                <w:lang w:val="en-US" w:eastAsia="zh-CN"/>
              </w:rPr>
              <w:t>海南省,海口市,美兰区 国兴大道11号国瑞大厦C座东塔37层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141548">
            <w:pPr>
              <w:pStyle w:val="2"/>
              <w:bidi w:val="0"/>
            </w:pPr>
            <w:r>
              <w:rPr>
                <w:lang w:val="en-US" w:eastAsia="zh-CN"/>
              </w:rPr>
              <w:t>中国大唐集团国际贸易有限公司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D28EEE">
            <w:pPr>
              <w:pStyle w:val="2"/>
              <w:bidi w:val="0"/>
              <w:rPr>
                <w:rFonts w:hint="eastAsia"/>
              </w:rPr>
            </w:pPr>
          </w:p>
        </w:tc>
      </w:tr>
    </w:tbl>
    <w:p w14:paraId="6B1AC639">
      <w:pPr>
        <w:pStyle w:val="2"/>
        <w:bidi w:val="0"/>
      </w:pPr>
      <w:r>
        <w:rPr>
          <w:rFonts w:hint="eastAsia"/>
        </w:rPr>
        <w:t>发布日期：2024-09-19</w:t>
      </w:r>
    </w:p>
    <w:p w14:paraId="0DB6C5A0">
      <w:pPr>
        <w:pStyle w:val="2"/>
        <w:bidi w:val="0"/>
        <w:rPr>
          <w:rFonts w:hint="eastAsia"/>
        </w:rPr>
      </w:pPr>
      <w:r>
        <w:rPr>
          <w:rFonts w:hint="eastAsia"/>
          <w:lang w:val="en-US" w:eastAsia="zh-CN"/>
        </w:rPr>
        <w:br w:type="textWrapping"/>
      </w:r>
      <w:r>
        <w:rPr>
          <w:rFonts w:hint="eastAsia"/>
          <w:lang w:val="en-US" w:eastAsia="zh-CN"/>
        </w:rPr>
        <w:t>报名网址：https://www.cdt-ec.com/notice/moreController/xjdhtml?id=1550654</w:t>
      </w:r>
    </w:p>
    <w:p w14:paraId="1752643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58FB5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2024-09-20T06:50:52Z</dcterms:created>
  <dc:creator>28039</dc:creator>
  <cp:lastModifiedBy>沫燃 *</cp:lastModifiedBy>
  <dcterms:modified xsi:type="dcterms:W3CDTF">2024-09-20T06:51:02Z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2ECABCAA870B496B88684AA028D0DB4F_12</vt:lpwstr>
  </property>
</Properties>
</file>