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C7322">
      <w:pPr>
        <w:pStyle w:val="3"/>
        <w:bidi w:val="0"/>
      </w:pPr>
      <w:r>
        <w:t>一、项目概况</w:t>
      </w:r>
    </w:p>
    <w:p w14:paraId="24A4AFC5">
      <w:pPr>
        <w:pStyle w:val="3"/>
        <w:bidi w:val="0"/>
      </w:pPr>
      <w:r>
        <w:t>（一）项目名称：</w:t>
      </w:r>
      <w:bookmarkStart w:id="0" w:name="_GoBack"/>
      <w:r>
        <w:t>沈阳工厂仓储塑料托盘采购项目</w:t>
      </w:r>
    </w:p>
    <w:bookmarkEnd w:id="0"/>
    <w:p w14:paraId="4F016744">
      <w:pPr>
        <w:pStyle w:val="3"/>
        <w:bidi w:val="0"/>
      </w:pPr>
      <w:r>
        <w:t>（二）项目编号：YXRY-HSYN-2024-131</w:t>
      </w:r>
    </w:p>
    <w:p w14:paraId="23146308">
      <w:pPr>
        <w:pStyle w:val="3"/>
        <w:bidi w:val="0"/>
      </w:pPr>
      <w:r>
        <w:t>（三）项目类别：物资类</w:t>
      </w:r>
    </w:p>
    <w:p w14:paraId="5AD06CFF">
      <w:pPr>
        <w:pStyle w:val="3"/>
        <w:bidi w:val="0"/>
      </w:pPr>
      <w:r>
        <w:t>（四）采购方式：竞争性谈判（磋商）公开</w:t>
      </w:r>
    </w:p>
    <w:p w14:paraId="3270950B">
      <w:pPr>
        <w:pStyle w:val="3"/>
        <w:bidi w:val="0"/>
      </w:pPr>
      <w:r>
        <w:t>（五）组织主体：辽宁辉山乳业集团（沈阳）有限公司</w:t>
      </w:r>
    </w:p>
    <w:p w14:paraId="1E4C71BA">
      <w:pPr>
        <w:pStyle w:val="3"/>
        <w:bidi w:val="0"/>
      </w:pPr>
      <w:r>
        <w:t> </w:t>
      </w:r>
    </w:p>
    <w:p w14:paraId="61931D83">
      <w:pPr>
        <w:pStyle w:val="3"/>
        <w:bidi w:val="0"/>
      </w:pPr>
      <w:r>
        <w:t>（六）采购主体：辽宁辉山乳业集团（沈阳）有限公司</w:t>
      </w:r>
    </w:p>
    <w:p w14:paraId="1BDE683C">
      <w:pPr>
        <w:pStyle w:val="3"/>
        <w:bidi w:val="0"/>
      </w:pPr>
      <w:r>
        <w:t>     </w:t>
      </w:r>
    </w:p>
    <w:p w14:paraId="09EACF2B">
      <w:pPr>
        <w:pStyle w:val="3"/>
        <w:bidi w:val="0"/>
      </w:pPr>
      <w:r>
        <w:t>（七）项目地址：沈阳市沈北新区虎石台北大街120号</w:t>
      </w:r>
    </w:p>
    <w:p w14:paraId="631B73B1">
      <w:pPr>
        <w:pStyle w:val="3"/>
        <w:bidi w:val="0"/>
      </w:pPr>
      <w:r>
        <w:t>辽宁省锦州市义县七里河经济开发区辉山路1号</w:t>
      </w:r>
    </w:p>
    <w:p w14:paraId="4EB1CCBA">
      <w:pPr>
        <w:pStyle w:val="3"/>
        <w:bidi w:val="0"/>
      </w:pPr>
      <w:r>
        <w:t>（八）本项目公开征集供应商，需提供至少1个样品及相关质量检验报告等证明文件（所产生的费用均由响应人自行承担），样品验收通过后有资格参与本项目。</w:t>
      </w:r>
    </w:p>
    <w:p w14:paraId="266B3390">
      <w:pPr>
        <w:pStyle w:val="3"/>
        <w:bidi w:val="0"/>
      </w:pPr>
      <w:r>
        <w:t>二、项目内容及要求</w:t>
      </w:r>
    </w:p>
    <w:p w14:paraId="2DBFD6A4">
      <w:pPr>
        <w:pStyle w:val="3"/>
        <w:bidi w:val="0"/>
      </w:pPr>
      <w:r>
        <w:t>（一）项目内容：沈阳工厂仓储塑料托盘采购项目。</w:t>
      </w:r>
    </w:p>
    <w:p w14:paraId="52043C3F">
      <w:pPr>
        <w:pStyle w:val="3"/>
        <w:bidi w:val="0"/>
      </w:pPr>
      <w:r>
        <w:t>（二）采购需求：</w:t>
      </w:r>
    </w:p>
    <w:p w14:paraId="709BDF4F">
      <w:pPr>
        <w:pStyle w:val="3"/>
        <w:bidi w:val="0"/>
      </w:pPr>
      <w:r>
        <w:t> </w:t>
      </w:r>
    </w:p>
    <w:p w14:paraId="157CC6E4">
      <w:pPr>
        <w:pStyle w:val="3"/>
        <w:bidi w:val="0"/>
      </w:pPr>
      <w:r>
        <w:t> </w:t>
      </w:r>
    </w:p>
    <w:tbl>
      <w:tblPr>
        <w:tblW w:w="6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4"/>
        <w:gridCol w:w="638"/>
        <w:gridCol w:w="2090"/>
        <w:gridCol w:w="587"/>
        <w:gridCol w:w="1078"/>
        <w:gridCol w:w="418"/>
        <w:gridCol w:w="623"/>
        <w:gridCol w:w="712"/>
      </w:tblGrid>
      <w:tr w14:paraId="1273D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3E66B">
            <w:pPr>
              <w:pStyle w:val="3"/>
              <w:bidi w:val="0"/>
            </w:pPr>
            <w:r>
              <w:t>序号</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08619">
            <w:pPr>
              <w:pStyle w:val="3"/>
              <w:bidi w:val="0"/>
            </w:pPr>
            <w:r>
              <w:t>物料类别</w:t>
            </w:r>
          </w:p>
        </w:tc>
        <w:tc>
          <w:tcPr>
            <w:tcW w:w="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CED67">
            <w:pPr>
              <w:pStyle w:val="3"/>
              <w:bidi w:val="0"/>
            </w:pPr>
            <w:r>
              <w:t>规格</w:t>
            </w:r>
          </w:p>
        </w:tc>
        <w:tc>
          <w:tcPr>
            <w:tcW w:w="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C8D137">
            <w:pPr>
              <w:pStyle w:val="3"/>
              <w:bidi w:val="0"/>
            </w:pPr>
            <w:r>
              <w:t>数量</w:t>
            </w:r>
          </w:p>
        </w:tc>
        <w:tc>
          <w:tcPr>
            <w:tcW w:w="1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A3158">
            <w:pPr>
              <w:pStyle w:val="3"/>
              <w:bidi w:val="0"/>
            </w:pPr>
            <w:r>
              <w:t>主要技术参数、要求等</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B8F479">
            <w:pPr>
              <w:pStyle w:val="3"/>
              <w:bidi w:val="0"/>
            </w:pPr>
            <w:r>
              <w:t>送货地址</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1A92A">
            <w:pPr>
              <w:pStyle w:val="3"/>
              <w:bidi w:val="0"/>
            </w:pPr>
            <w:r>
              <w:t>到货日期</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CB113">
            <w:pPr>
              <w:pStyle w:val="3"/>
              <w:bidi w:val="0"/>
            </w:pPr>
            <w:r>
              <w:t> </w:t>
            </w:r>
          </w:p>
          <w:p w14:paraId="71E7D164">
            <w:pPr>
              <w:pStyle w:val="3"/>
              <w:bidi w:val="0"/>
            </w:pPr>
            <w:r>
              <w:t>备注</w:t>
            </w:r>
          </w:p>
        </w:tc>
      </w:tr>
      <w:tr w14:paraId="0820F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F17334">
            <w:pPr>
              <w:pStyle w:val="3"/>
              <w:bidi w:val="0"/>
            </w:pPr>
            <w:r>
              <w:t>1</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70DC9">
            <w:pPr>
              <w:pStyle w:val="3"/>
              <w:bidi w:val="0"/>
            </w:pPr>
            <w:r>
              <w:t>立体库托盘</w:t>
            </w:r>
          </w:p>
        </w:tc>
        <w:tc>
          <w:tcPr>
            <w:tcW w:w="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AD309">
            <w:pPr>
              <w:pStyle w:val="3"/>
              <w:bidi w:val="0"/>
            </w:pPr>
            <w:r>
              <w:t>1200mmX1200mmX 165mm( 偏差5)</w:t>
            </w:r>
          </w:p>
        </w:tc>
        <w:tc>
          <w:tcPr>
            <w:tcW w:w="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70703F">
            <w:pPr>
              <w:pStyle w:val="3"/>
              <w:bidi w:val="0"/>
            </w:pPr>
            <w:r>
              <w:t>5000块</w:t>
            </w:r>
          </w:p>
        </w:tc>
        <w:tc>
          <w:tcPr>
            <w:tcW w:w="1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5D1FB2">
            <w:pPr>
              <w:pStyle w:val="3"/>
              <w:bidi w:val="0"/>
            </w:pPr>
            <w:r>
              <w:t>1、采购文件标准</w:t>
            </w:r>
            <w:r>
              <w:br w:type="textWrapping"/>
            </w:r>
            <w:r>
              <w:t>  2、制作托盘技术要求：不要（组装）技术，要使用（焊接）技术，需一体托盘。</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27B33">
            <w:pPr>
              <w:pStyle w:val="3"/>
              <w:bidi w:val="0"/>
            </w:pPr>
            <w:r>
              <w:t>沈阳液奶工厂</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CC870">
            <w:pPr>
              <w:pStyle w:val="3"/>
              <w:bidi w:val="0"/>
            </w:pPr>
            <w:r>
              <w:t>2024年12月</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570EF">
            <w:pPr>
              <w:pStyle w:val="3"/>
              <w:bidi w:val="0"/>
            </w:pPr>
            <w:r>
              <w:t>数量为估算，以实际订单为准。</w:t>
            </w:r>
          </w:p>
        </w:tc>
      </w:tr>
    </w:tbl>
    <w:p w14:paraId="09E0FF3F">
      <w:pPr>
        <w:pStyle w:val="3"/>
        <w:bidi w:val="0"/>
      </w:pPr>
      <w:r>
        <w:t> </w:t>
      </w:r>
    </w:p>
    <w:p w14:paraId="102E2124">
      <w:pPr>
        <w:pStyle w:val="3"/>
        <w:bidi w:val="0"/>
      </w:pPr>
      <w:r>
        <w:t>（三）包段划分：本项目共1个包段。</w:t>
      </w:r>
    </w:p>
    <w:p w14:paraId="2B662DF0">
      <w:pPr>
        <w:pStyle w:val="3"/>
        <w:bidi w:val="0"/>
      </w:pPr>
      <w:r>
        <w:t>（四）中选家数：本项目中选1家供应商。</w:t>
      </w:r>
    </w:p>
    <w:p w14:paraId="3A83A7EB">
      <w:pPr>
        <w:pStyle w:val="3"/>
        <w:bidi w:val="0"/>
      </w:pPr>
      <w:r>
        <w:t>（五）合同期限：签订之日-2025年12月。</w:t>
      </w:r>
    </w:p>
    <w:p w14:paraId="2FAE4E2A">
      <w:pPr>
        <w:pStyle w:val="3"/>
        <w:bidi w:val="0"/>
      </w:pPr>
      <w:r>
        <w:t>（六）本项目不接受联合体。</w:t>
      </w:r>
    </w:p>
    <w:p w14:paraId="129ABC0F">
      <w:pPr>
        <w:pStyle w:val="3"/>
        <w:bidi w:val="0"/>
      </w:pPr>
      <w:r>
        <w:t> </w:t>
      </w:r>
    </w:p>
    <w:p w14:paraId="5473C307">
      <w:pPr>
        <w:pStyle w:val="3"/>
        <w:bidi w:val="0"/>
      </w:pPr>
      <w:r>
        <w:t>★三、供应商资格要求</w:t>
      </w:r>
    </w:p>
    <w:p w14:paraId="2A4215A7">
      <w:pPr>
        <w:pStyle w:val="3"/>
        <w:bidi w:val="0"/>
      </w:pPr>
      <w:r>
        <w:t>（一）具有独立承担民事责任的能力。对于法人设立的分支机构，原则上应当经法人授权并由法人承担法律责任；对于为非法人组织，应当为在中华人民共和国境内合法成立并经登记注册的组织机构。</w:t>
      </w:r>
    </w:p>
    <w:p w14:paraId="55949E7E">
      <w:pPr>
        <w:pStyle w:val="3"/>
        <w:bidi w:val="0"/>
      </w:pPr>
      <w:r>
        <w:t>（二）具有实施本项目所必需的设备、专业技术能力及相关资质。</w:t>
      </w:r>
    </w:p>
    <w:p w14:paraId="435CD6F2">
      <w:pPr>
        <w:pStyle w:val="3"/>
        <w:bidi w:val="0"/>
      </w:pPr>
      <w:r>
        <w:t>（三）具有良好的商业信誉和行业口碑，未被列入政府、行业协会或集团公司的黑名单，且近三年内在经营活动中没有重大违法记录。</w:t>
      </w:r>
    </w:p>
    <w:p w14:paraId="300CDAC8">
      <w:pPr>
        <w:pStyle w:val="3"/>
        <w:bidi w:val="0"/>
      </w:pPr>
      <w:r>
        <w:t>（四）具有良好的合同履行能力，与此次采购项目相关的丰富服务经验。</w:t>
      </w:r>
    </w:p>
    <w:p w14:paraId="2E76120F">
      <w:pPr>
        <w:pStyle w:val="3"/>
        <w:bidi w:val="0"/>
      </w:pPr>
      <w:r>
        <w:t>（五）本项目的资格要求：</w:t>
      </w:r>
    </w:p>
    <w:p w14:paraId="6F906C05">
      <w:pPr>
        <w:pStyle w:val="3"/>
        <w:bidi w:val="0"/>
      </w:pPr>
      <w:r>
        <w:t>1、以企业营业执照为准；</w:t>
      </w:r>
    </w:p>
    <w:p w14:paraId="64AA7382">
      <w:pPr>
        <w:pStyle w:val="3"/>
        <w:bidi w:val="0"/>
      </w:pPr>
      <w:r>
        <w:t>2、响应人须具备生产许可证及等相关证照（如有）；</w:t>
      </w:r>
    </w:p>
    <w:p w14:paraId="553E5FB1">
      <w:pPr>
        <w:pStyle w:val="3"/>
        <w:bidi w:val="0"/>
      </w:pPr>
      <w:r>
        <w:t>3、响应人须具有履行合同所必需的专业技术能力；响应人须具有依法缴纳税收的良好记录。</w:t>
      </w:r>
    </w:p>
    <w:p w14:paraId="4893FABE">
      <w:pPr>
        <w:pStyle w:val="3"/>
        <w:bidi w:val="0"/>
      </w:pPr>
      <w:r>
        <w:t>★四、供应商不得存在的情形</w:t>
      </w:r>
    </w:p>
    <w:p w14:paraId="13CA20CB">
      <w:pPr>
        <w:pStyle w:val="3"/>
        <w:bidi w:val="0"/>
      </w:pPr>
      <w:r>
        <w:t>供应商不得存在下列情形之一：</w:t>
      </w:r>
    </w:p>
    <w:p w14:paraId="58971404">
      <w:pPr>
        <w:pStyle w:val="3"/>
        <w:bidi w:val="0"/>
      </w:pPr>
      <w:r>
        <w:t>（一）被依法暂停或者取消投标资格。</w:t>
      </w:r>
    </w:p>
    <w:p w14:paraId="3B6984E1">
      <w:pPr>
        <w:pStyle w:val="3"/>
        <w:bidi w:val="0"/>
      </w:pPr>
      <w:r>
        <w:t>（二）被责令停产停业、暂扣或者吊销许可证、暂扣或者吊销执照。</w:t>
      </w:r>
    </w:p>
    <w:p w14:paraId="7484DD35">
      <w:pPr>
        <w:pStyle w:val="3"/>
        <w:bidi w:val="0"/>
      </w:pPr>
      <w:r>
        <w:t>（三）进入清算程序，或被宣告破产，或其他丧失履约能力的情形。</w:t>
      </w:r>
    </w:p>
    <w:p w14:paraId="6C310E0D">
      <w:pPr>
        <w:pStyle w:val="3"/>
        <w:bidi w:val="0"/>
      </w:pPr>
      <w:r>
        <w:t>（四）在最近三年内（2021年1月1日至响应文件递交的截止时间）骗取中标、中选、成交的、严重违约、重大工程质量或者安全问题的。</w:t>
      </w:r>
    </w:p>
    <w:p w14:paraId="5C50CC88">
      <w:pPr>
        <w:pStyle w:val="3"/>
        <w:bidi w:val="0"/>
      </w:pPr>
      <w:r>
        <w:t>（五）被工商行政管理机关在全国企业信用信息公示系统中列入严重违法失信名单（黑名单）。</w:t>
      </w:r>
    </w:p>
    <w:p w14:paraId="1B325B74">
      <w:pPr>
        <w:pStyle w:val="3"/>
        <w:bidi w:val="0"/>
      </w:pPr>
      <w:r>
        <w:t>（六）在以往采购项目中无欺骗、欺诈行为或不良信用记录；同时在“信用中国”网站（www.creditchina.gov.cn）未被列入失信被执行人、重大税收违法失信主体和未被列入政府采购严重违法失信行为记录名单。</w:t>
      </w:r>
    </w:p>
    <w:p w14:paraId="300DC359">
      <w:pPr>
        <w:pStyle w:val="3"/>
        <w:bidi w:val="0"/>
      </w:pPr>
      <w:r>
        <w:t>（七）法律法规规定的其他情形。</w:t>
      </w:r>
    </w:p>
    <w:p w14:paraId="497FEF7A">
      <w:pPr>
        <w:pStyle w:val="3"/>
        <w:bidi w:val="0"/>
      </w:pPr>
      <w:r>
        <w:t>五、采购文件的获取</w:t>
      </w:r>
    </w:p>
    <w:p w14:paraId="446446BF">
      <w:pPr>
        <w:pStyle w:val="3"/>
        <w:bidi w:val="0"/>
      </w:pPr>
      <w:r>
        <w:t>（一）邀请供应商需要具备条件。</w:t>
      </w:r>
    </w:p>
    <w:p w14:paraId="516E7019">
      <w:pPr>
        <w:pStyle w:val="3"/>
        <w:bidi w:val="0"/>
      </w:pPr>
      <w:r>
        <w:t>1．营业执照副本。</w:t>
      </w:r>
    </w:p>
    <w:p w14:paraId="290F67C0">
      <w:pPr>
        <w:pStyle w:val="3"/>
        <w:bidi w:val="0"/>
      </w:pPr>
      <w:r>
        <w:t>2．法定代表人（或非法人组织负责人）身份证明书。</w:t>
      </w:r>
    </w:p>
    <w:p w14:paraId="56D9A700">
      <w:pPr>
        <w:pStyle w:val="3"/>
        <w:bidi w:val="0"/>
      </w:pPr>
      <w:r>
        <w:t>3．法定代表人授权委托书。（授权委托人参加响应时出具）</w:t>
      </w:r>
    </w:p>
    <w:p w14:paraId="48F57F25">
      <w:pPr>
        <w:pStyle w:val="3"/>
        <w:bidi w:val="0"/>
      </w:pPr>
      <w:r>
        <w:t>4．信用中国网页截图。</w:t>
      </w:r>
    </w:p>
    <w:p w14:paraId="4B615498">
      <w:pPr>
        <w:pStyle w:val="3"/>
        <w:bidi w:val="0"/>
      </w:pPr>
      <w:r>
        <w:t>5．响应人须具备生产许可证及等相关证照（如有）。</w:t>
      </w:r>
    </w:p>
    <w:p w14:paraId="07925AA3">
      <w:pPr>
        <w:pStyle w:val="3"/>
        <w:bidi w:val="0"/>
      </w:pPr>
      <w:r>
        <w:t>6．联系人(法定代表人或其授权委托人)及联系方式。</w:t>
      </w:r>
    </w:p>
    <w:p w14:paraId="0F1E08AA">
      <w:pPr>
        <w:pStyle w:val="3"/>
        <w:bidi w:val="0"/>
      </w:pPr>
      <w:r>
        <w:t>7．供应商信息调查表。</w:t>
      </w:r>
    </w:p>
    <w:p w14:paraId="33B435C0">
      <w:pPr>
        <w:pStyle w:val="3"/>
        <w:bidi w:val="0"/>
      </w:pPr>
      <w:r>
        <w:t>注：邮件主题“YXRY-HSYN-2024-121（沈阳液奶、锦州奶粉工厂收缩膜及缠绕膜采购项目）供应商名称”。</w:t>
      </w:r>
    </w:p>
    <w:p w14:paraId="0FA77457">
      <w:pPr>
        <w:pStyle w:val="3"/>
        <w:bidi w:val="0"/>
      </w:pPr>
      <w:r>
        <w:t>六、响应文件的递交</w:t>
      </w:r>
    </w:p>
    <w:p w14:paraId="05481B6F">
      <w:pPr>
        <w:pStyle w:val="3"/>
        <w:bidi w:val="0"/>
      </w:pPr>
      <w:r>
        <w:t>（一）截止时间：2024年10月28日17时30分，逾期送达的响应文件将被拒绝。</w:t>
      </w:r>
    </w:p>
    <w:p w14:paraId="37DD2323">
      <w:pPr>
        <w:pStyle w:val="3"/>
        <w:bidi w:val="0"/>
      </w:pPr>
      <w:r>
        <w:t>（二）递交地点：辽宁省沈阳市皇姑区黄河南大街111号甲越秀辉山大厦，王女士（收），15840554303。</w:t>
      </w:r>
    </w:p>
    <w:p w14:paraId="34578F2E">
      <w:pPr>
        <w:pStyle w:val="3"/>
        <w:bidi w:val="0"/>
      </w:pPr>
      <w:r>
        <w:t>七、发布公告的媒介</w:t>
      </w:r>
    </w:p>
    <w:p w14:paraId="2E046E54">
      <w:pPr>
        <w:pStyle w:val="3"/>
        <w:bidi w:val="0"/>
      </w:pPr>
      <w:r>
        <w:t>本项目公告在辽宁越秀辉山控股股份有限公司官网（https://www.huishandairy.com）及广州国企阳光采购信息发布平台（https://ygcg.gzggzy.cn）上发布，其他媒介转载无效。</w:t>
      </w:r>
    </w:p>
    <w:p w14:paraId="63CF0A10">
      <w:pPr>
        <w:pStyle w:val="3"/>
        <w:bidi w:val="0"/>
      </w:pPr>
      <w:r>
        <w:t>八、联系方式</w:t>
      </w:r>
    </w:p>
    <w:p w14:paraId="40346956">
      <w:pPr>
        <w:pStyle w:val="3"/>
        <w:bidi w:val="0"/>
      </w:pPr>
      <w:r>
        <w:t>联 系 人：王女士（沈阳工厂采购咨询）</w:t>
      </w:r>
    </w:p>
    <w:p w14:paraId="56E29CCB">
      <w:pPr>
        <w:pStyle w:val="3"/>
        <w:bidi w:val="0"/>
      </w:pPr>
      <w:r>
        <w:t>电    话：15840554303</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20"/>
      </w:tblGrid>
      <w:tr w14:paraId="07B4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9D3C68">
            <w:pPr>
              <w:pStyle w:val="3"/>
              <w:bidi w:val="0"/>
            </w:pPr>
            <w:r>
              <w:t>联 系 人：王女士（沈阳工厂业务咨询）</w:t>
            </w:r>
          </w:p>
          <w:p w14:paraId="41EA1380">
            <w:pPr>
              <w:pStyle w:val="3"/>
              <w:bidi w:val="0"/>
            </w:pPr>
            <w:r>
              <w:t>电    话：15940504727</w:t>
            </w:r>
          </w:p>
        </w:tc>
      </w:tr>
    </w:tbl>
    <w:p w14:paraId="3F4CD1CB">
      <w:pPr>
        <w:pStyle w:val="3"/>
        <w:bidi w:val="0"/>
      </w:pPr>
      <w:r>
        <w:t> </w:t>
      </w:r>
    </w:p>
    <w:p w14:paraId="5C93BFFC">
      <w:pPr>
        <w:pStyle w:val="3"/>
        <w:bidi w:val="0"/>
      </w:pPr>
      <w:r>
        <w:t> </w:t>
      </w:r>
    </w:p>
    <w:p w14:paraId="04F83C07">
      <w:pPr>
        <w:pStyle w:val="3"/>
        <w:bidi w:val="0"/>
      </w:pPr>
      <w:r>
        <w:t> </w:t>
      </w:r>
    </w:p>
    <w:p w14:paraId="57F83364">
      <w:pPr>
        <w:pStyle w:val="3"/>
        <w:bidi w:val="0"/>
      </w:pPr>
      <w:r>
        <w:t>报名电子邮箱：wang.yao1@yuexiu.com</w:t>
      </w:r>
    </w:p>
    <w:p w14:paraId="49CC0F45">
      <w:pPr>
        <w:pStyle w:val="3"/>
        <w:bidi w:val="0"/>
      </w:pPr>
      <w:r>
        <w:t>通讯地址：辽宁省沈阳市皇姑区黄河南大街111号甲越秀辉山大厦</w:t>
      </w:r>
    </w:p>
    <w:p w14:paraId="52B42F0D">
      <w:pPr>
        <w:pStyle w:val="3"/>
        <w:bidi w:val="0"/>
      </w:pPr>
      <w:r>
        <w:t>九、投诉方式：</w:t>
      </w:r>
    </w:p>
    <w:p w14:paraId="10F0A331">
      <w:pPr>
        <w:pStyle w:val="3"/>
        <w:bidi w:val="0"/>
      </w:pPr>
      <w:r>
        <w:t> </w:t>
      </w:r>
    </w:p>
    <w:p w14:paraId="6DB621A2">
      <w:pPr>
        <w:pStyle w:val="3"/>
        <w:bidi w:val="0"/>
      </w:pPr>
      <w:r>
        <w:t>电    话：024-82619666</w:t>
      </w:r>
    </w:p>
    <w:p w14:paraId="6AF5CC77">
      <w:pPr>
        <w:pStyle w:val="3"/>
        <w:bidi w:val="0"/>
      </w:pPr>
      <w:r>
        <w:t> </w:t>
      </w:r>
    </w:p>
    <w:p w14:paraId="154DC5A2">
      <w:pPr>
        <w:pStyle w:val="3"/>
        <w:bidi w:val="0"/>
      </w:pPr>
      <w:r>
        <w:t> </w:t>
      </w:r>
    </w:p>
    <w:p w14:paraId="00C3EE84">
      <w:pPr>
        <w:pStyle w:val="3"/>
        <w:bidi w:val="0"/>
      </w:pPr>
      <w:r>
        <w:t>组织主体：辽宁辉山乳业集团（沈阳）有限公司</w:t>
      </w:r>
    </w:p>
    <w:p w14:paraId="62574631">
      <w:pPr>
        <w:pStyle w:val="3"/>
        <w:bidi w:val="0"/>
      </w:pPr>
      <w:r>
        <w:t>2024年10月21日</w:t>
      </w:r>
    </w:p>
    <w:p w14:paraId="2670DBA2">
      <w:pPr>
        <w:pStyle w:val="3"/>
        <w:bidi w:val="0"/>
      </w:pPr>
    </w:p>
    <w:p w14:paraId="75D366EA">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5172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2024-10-21T08:09:30Z</dcterms:created>
  <dc:creator>28039</dc:creator>
  <cp:lastModifiedBy>沫燃 *</cp:lastModifiedBy>
  <dcterms:modified xsi:type="dcterms:W3CDTF">2024-10-21T08:09:43Z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12512AE5CF5E4C6381F04A25C9A56A63_12</vt:lpwstr>
  </property>
</Properties>
</file>