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BAA35">
      <w:pPr>
        <w:pStyle w:val="2"/>
        <w:bidi w:val="0"/>
      </w:pPr>
      <w:bookmarkStart w:id="0" w:name="_GoBack"/>
      <w:r>
        <w:rPr>
          <w:lang w:val="en-US" w:eastAsia="zh-CN"/>
        </w:rPr>
        <w:t>整车物流</w:t>
      </w:r>
      <w:r>
        <w:rPr>
          <w:rFonts w:hint="eastAsia"/>
          <w:lang w:val="en-US" w:eastAsia="zh-CN"/>
        </w:rPr>
        <w:t>运输服务项目（第三次） 竞争性谈判公告</w:t>
      </w:r>
    </w:p>
    <w:bookmarkEnd w:id="0"/>
    <w:p w14:paraId="1A250E4F">
      <w:pPr>
        <w:pStyle w:val="2"/>
        <w:bidi w:val="0"/>
        <w:rPr>
          <w:rFonts w:hint="eastAsia"/>
        </w:rPr>
      </w:pPr>
      <w:r>
        <w:rPr>
          <w:rFonts w:hint="eastAsia"/>
        </w:rPr>
        <w:t>我部就以下项目进行国内竞争性谈判采购，采购资金已全部落实，欢迎符合条件的供应商参加谈判。</w:t>
      </w:r>
    </w:p>
    <w:p w14:paraId="60E0F5BF">
      <w:pPr>
        <w:pStyle w:val="2"/>
        <w:bidi w:val="0"/>
        <w:rPr>
          <w:rFonts w:hint="eastAsia"/>
        </w:rPr>
      </w:pPr>
      <w:r>
        <w:rPr>
          <w:rFonts w:hint="eastAsia"/>
        </w:rPr>
        <w:t>一、项目名称：整车物流运输服务项目（第三次）</w:t>
      </w:r>
    </w:p>
    <w:p w14:paraId="3CD8C383">
      <w:pPr>
        <w:pStyle w:val="2"/>
        <w:bidi w:val="0"/>
        <w:rPr>
          <w:rFonts w:hint="eastAsia"/>
        </w:rPr>
      </w:pPr>
      <w:r>
        <w:rPr>
          <w:rFonts w:hint="eastAsia"/>
        </w:rPr>
        <w:t>二、项目编号：2024-JKCNLZ-FC1002（第三次）</w:t>
      </w:r>
    </w:p>
    <w:p w14:paraId="1EA0A66D">
      <w:pPr>
        <w:pStyle w:val="2"/>
        <w:bidi w:val="0"/>
        <w:rPr>
          <w:rFonts w:hint="eastAsia"/>
        </w:rPr>
      </w:pPr>
      <w:r>
        <w:rPr>
          <w:rFonts w:hint="eastAsia"/>
        </w:rPr>
        <w:t>三、项目概况：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6"/>
        <w:gridCol w:w="728"/>
        <w:gridCol w:w="1183"/>
        <w:gridCol w:w="4498"/>
        <w:gridCol w:w="469"/>
        <w:gridCol w:w="658"/>
        <w:gridCol w:w="384"/>
      </w:tblGrid>
      <w:tr w14:paraId="6BFFB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31774B">
            <w:pPr>
              <w:pStyle w:val="2"/>
              <w:bidi w:val="0"/>
            </w:pPr>
            <w:r>
              <w:t>包号/序号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BBC08B">
            <w:pPr>
              <w:pStyle w:val="2"/>
              <w:bidi w:val="0"/>
            </w:pPr>
            <w:r>
              <w:t>服务名称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E23953">
            <w:pPr>
              <w:pStyle w:val="2"/>
              <w:bidi w:val="0"/>
            </w:pPr>
            <w:r>
              <w:t>服务要求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3B0531">
            <w:pPr>
              <w:pStyle w:val="2"/>
              <w:bidi w:val="0"/>
            </w:pPr>
            <w:r>
              <w:t>所需车型及用车占比</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5291DE">
            <w:pPr>
              <w:pStyle w:val="2"/>
              <w:bidi w:val="0"/>
            </w:pPr>
            <w:r>
              <w:t>服务地点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98313A">
            <w:pPr>
              <w:pStyle w:val="2"/>
              <w:bidi w:val="0"/>
            </w:pPr>
            <w:r>
              <w:t>交付时间/服务期限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4EE953">
            <w:pPr>
              <w:pStyle w:val="2"/>
              <w:bidi w:val="0"/>
            </w:pPr>
            <w:r>
              <w:t>备注</w:t>
            </w:r>
          </w:p>
        </w:tc>
      </w:tr>
      <w:tr w14:paraId="32D03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39F8BB">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E5E41F">
            <w:pPr>
              <w:pStyle w:val="2"/>
              <w:bidi w:val="0"/>
            </w:pPr>
            <w:r>
              <w:t>整车物流运输服务项目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F6F0F7">
            <w:pPr>
              <w:pStyle w:val="2"/>
              <w:bidi w:val="0"/>
            </w:pPr>
            <w:r>
              <w:t>运送物资，具体详见谈判文件要求。</w:t>
            </w:r>
          </w:p>
          <w:p w14:paraId="13E691A7">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15AE89">
            <w:pPr>
              <w:pStyle w:val="2"/>
              <w:bidi w:val="0"/>
            </w:pPr>
            <w:r>
              <w:t>根据过去1年用车情况看，所需车型及用车占比约为：①17.5米平板车、爬梯车（18%）；②13.5米高栏车、平板车（56%）；③9.6米高栏车、厢车（13%）；④6.8米以下高栏车、厢车（13%）。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6C3410">
            <w:pPr>
              <w:pStyle w:val="2"/>
              <w:bidi w:val="0"/>
            </w:pPr>
            <w:r>
              <w:t>广西柳州</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0FF65E">
            <w:pPr>
              <w:pStyle w:val="2"/>
              <w:bidi w:val="0"/>
            </w:pPr>
            <w:r>
              <w:t>1年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CCBD69">
            <w:pPr>
              <w:pStyle w:val="2"/>
              <w:bidi w:val="0"/>
            </w:pPr>
            <w:r>
              <w:t> </w:t>
            </w:r>
          </w:p>
        </w:tc>
      </w:tr>
      <w:tr w14:paraId="7CA3B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BFAEE1">
            <w:pPr>
              <w:pStyle w:val="2"/>
              <w:bidi w:val="0"/>
            </w:pPr>
            <w:r>
              <w:t> </w:t>
            </w:r>
          </w:p>
        </w:tc>
        <w:tc>
          <w:tcPr>
            <w:tcW w:w="0" w:type="auto"/>
            <w:gridSpan w:val="6"/>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497F90">
            <w:pPr>
              <w:pStyle w:val="2"/>
              <w:bidi w:val="0"/>
            </w:pPr>
            <w:r>
              <w:t>说明：报价供应商应当对所投包内所有服务内容进行唯一报价，否则视为无效报价。</w:t>
            </w:r>
          </w:p>
        </w:tc>
      </w:tr>
    </w:tbl>
    <w:p w14:paraId="54F1725C">
      <w:pPr>
        <w:pStyle w:val="2"/>
        <w:bidi w:val="0"/>
        <w:rPr>
          <w:rFonts w:hint="eastAsia"/>
        </w:rPr>
      </w:pPr>
      <w:r>
        <w:rPr>
          <w:rFonts w:hint="eastAsia"/>
        </w:rPr>
        <w:t>1.本项目是否接受联合体谈判: 不接受 ；</w:t>
      </w:r>
    </w:p>
    <w:p w14:paraId="5A041ED6">
      <w:pPr>
        <w:pStyle w:val="2"/>
        <w:bidi w:val="0"/>
        <w:rPr>
          <w:rFonts w:hint="eastAsia"/>
        </w:rPr>
      </w:pPr>
      <w:r>
        <w:rPr>
          <w:rFonts w:hint="eastAsia"/>
        </w:rPr>
        <w:t>※2.项目预算：80万元/年（根据任务需要以实际发生为准）；</w:t>
      </w:r>
    </w:p>
    <w:p w14:paraId="32A76D32">
      <w:pPr>
        <w:pStyle w:val="2"/>
        <w:bidi w:val="0"/>
        <w:rPr>
          <w:rFonts w:hint="eastAsia"/>
        </w:rPr>
      </w:pPr>
      <w:r>
        <w:rPr>
          <w:rFonts w:hint="eastAsia"/>
        </w:rPr>
        <w:t>※3.最高限价：80万元/年（根据任务需要以实际发生为准）；</w:t>
      </w:r>
    </w:p>
    <w:p w14:paraId="68B0699D">
      <w:pPr>
        <w:pStyle w:val="2"/>
        <w:bidi w:val="0"/>
        <w:rPr>
          <w:rFonts w:hint="eastAsia"/>
        </w:rPr>
      </w:pPr>
      <w:r>
        <w:rPr>
          <w:rFonts w:hint="eastAsia"/>
        </w:rPr>
        <w:t>※4.本项目确定 1 家供应商成交，1成交价格确定方式按照 经评审的最低价法评审结果 执行。</w:t>
      </w:r>
    </w:p>
    <w:p w14:paraId="5E3AB47B">
      <w:pPr>
        <w:pStyle w:val="2"/>
        <w:bidi w:val="0"/>
        <w:rPr>
          <w:rFonts w:hint="eastAsia"/>
        </w:rPr>
      </w:pPr>
      <w:r>
        <w:rPr>
          <w:rFonts w:hint="eastAsia"/>
        </w:rPr>
        <w:t>四、报价供应商资格条件</w:t>
      </w:r>
    </w:p>
    <w:p w14:paraId="056F208E">
      <w:pPr>
        <w:pStyle w:val="2"/>
        <w:bidi w:val="0"/>
        <w:rPr>
          <w:rFonts w:hint="eastAsia"/>
        </w:rPr>
      </w:pPr>
      <w:r>
        <w:rPr>
          <w:rFonts w:hint="eastAsia"/>
        </w:rPr>
        <w:t>（一）符合《中华人民共和国政府采购法》第二十二条资格条件：</w:t>
      </w:r>
    </w:p>
    <w:p w14:paraId="23282B93">
      <w:pPr>
        <w:pStyle w:val="2"/>
        <w:bidi w:val="0"/>
        <w:rPr>
          <w:rFonts w:hint="eastAsia"/>
        </w:rPr>
      </w:pPr>
      <w:r>
        <w:rPr>
          <w:rFonts w:hint="eastAsia"/>
        </w:rPr>
        <w:t>1.具有独立承担民事责任的能力；</w:t>
      </w:r>
    </w:p>
    <w:p w14:paraId="6CA1CE84">
      <w:pPr>
        <w:pStyle w:val="2"/>
        <w:bidi w:val="0"/>
        <w:rPr>
          <w:rFonts w:hint="eastAsia"/>
        </w:rPr>
      </w:pPr>
      <w:r>
        <w:rPr>
          <w:rFonts w:hint="eastAsia"/>
        </w:rPr>
        <w:t>2.具有良好的商业信誉和健全的财务会计制度；</w:t>
      </w:r>
    </w:p>
    <w:p w14:paraId="1BC4FE0F">
      <w:pPr>
        <w:pStyle w:val="2"/>
        <w:bidi w:val="0"/>
        <w:rPr>
          <w:rFonts w:hint="eastAsia"/>
        </w:rPr>
      </w:pPr>
      <w:r>
        <w:rPr>
          <w:rFonts w:hint="eastAsia"/>
        </w:rPr>
        <w:t>3.具有履行合同所必需的设备和专业技术能力；</w:t>
      </w:r>
    </w:p>
    <w:p w14:paraId="51F7EBC0">
      <w:pPr>
        <w:pStyle w:val="2"/>
        <w:bidi w:val="0"/>
        <w:rPr>
          <w:rFonts w:hint="eastAsia"/>
        </w:rPr>
      </w:pPr>
      <w:r>
        <w:rPr>
          <w:rFonts w:hint="eastAsia"/>
        </w:rPr>
        <w:t>4.有依法缴纳税收和社会保障资金的良好记录；</w:t>
      </w:r>
    </w:p>
    <w:p w14:paraId="7F0383FE">
      <w:pPr>
        <w:pStyle w:val="2"/>
        <w:bidi w:val="0"/>
        <w:rPr>
          <w:rFonts w:hint="eastAsia"/>
        </w:rPr>
      </w:pPr>
      <w:r>
        <w:rPr>
          <w:rFonts w:hint="eastAsia"/>
        </w:rPr>
        <w:t>5.参加政府采购活动前3年内，在经营活动中没有重大违法记录；</w:t>
      </w:r>
    </w:p>
    <w:p w14:paraId="577BF0DA">
      <w:pPr>
        <w:pStyle w:val="2"/>
        <w:bidi w:val="0"/>
        <w:rPr>
          <w:rFonts w:hint="eastAsia"/>
        </w:rPr>
      </w:pPr>
      <w:r>
        <w:rPr>
          <w:rFonts w:hint="eastAsia"/>
        </w:rPr>
        <w:t>6.法律、行政法规规定的其他条件。</w:t>
      </w:r>
    </w:p>
    <w:p w14:paraId="40B7EC3A">
      <w:pPr>
        <w:pStyle w:val="2"/>
        <w:bidi w:val="0"/>
        <w:rPr>
          <w:rFonts w:hint="eastAsia"/>
        </w:rPr>
      </w:pPr>
      <w:r>
        <w:rPr>
          <w:rFonts w:hint="eastAsia"/>
        </w:rPr>
        <w:t>（二）国有企业；事业单位；军队单位；成立3年以上的非外资独资企业或控股企业。</w:t>
      </w:r>
    </w:p>
    <w:p w14:paraId="7675E954">
      <w:pPr>
        <w:pStyle w:val="2"/>
        <w:bidi w:val="0"/>
        <w:rPr>
          <w:rFonts w:hint="eastAsia"/>
        </w:rPr>
      </w:pPr>
      <w:r>
        <w:rPr>
          <w:rFonts w:hint="eastAsia"/>
        </w:rPr>
        <w:t>（三）单位负责人为同一人或存在直接控股或管理关系的不同供应商，不得同时参加同一包的采购活动。生产场经营地址或注册登记地址为同一地址的不同生产型企业，股东和管理人员（法定代表人、董事或监事）之间存在近亲属或相互占股等关联关系的不同非国有销售型企业，也不得同时参加同一包的采购活动。近亲属指夫妻、直系血亲或三代以内旁系血亲或近姻亲关系。</w:t>
      </w:r>
    </w:p>
    <w:p w14:paraId="3754F47C">
      <w:pPr>
        <w:pStyle w:val="2"/>
        <w:bidi w:val="0"/>
        <w:rPr>
          <w:rFonts w:hint="eastAsia"/>
        </w:rPr>
      </w:pPr>
      <w:r>
        <w:rPr>
          <w:rFonts w:hint="eastAsia"/>
        </w:rPr>
        <w:t>（四）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258D141E">
      <w:pPr>
        <w:pStyle w:val="2"/>
        <w:bidi w:val="0"/>
        <w:rPr>
          <w:rFonts w:hint="eastAsia"/>
        </w:rPr>
      </w:pPr>
      <w:r>
        <w:rPr>
          <w:rFonts w:hint="eastAsia"/>
        </w:rPr>
        <w:t>※（五）本项目特定资格：具有物流企业行业主管部门颁发的经营许可证。</w:t>
      </w:r>
    </w:p>
    <w:p w14:paraId="5CCCDC7E">
      <w:pPr>
        <w:pStyle w:val="2"/>
        <w:bidi w:val="0"/>
        <w:rPr>
          <w:rFonts w:hint="eastAsia"/>
        </w:rPr>
      </w:pPr>
      <w:r>
        <w:rPr>
          <w:rFonts w:hint="eastAsia"/>
        </w:rPr>
        <w:t>五、谈判文件申领时间、地点、方式</w:t>
      </w:r>
    </w:p>
    <w:p w14:paraId="56961010">
      <w:pPr>
        <w:pStyle w:val="2"/>
        <w:bidi w:val="0"/>
        <w:rPr>
          <w:rFonts w:hint="eastAsia"/>
        </w:rPr>
      </w:pPr>
      <w:r>
        <w:rPr>
          <w:rFonts w:hint="eastAsia"/>
        </w:rPr>
        <w:t>（一）申领时间：2024年10月23日至10月29日，每日上午9:00至12:00，下午14:00至17:30。</w:t>
      </w:r>
    </w:p>
    <w:p w14:paraId="19114D61">
      <w:pPr>
        <w:pStyle w:val="2"/>
        <w:bidi w:val="0"/>
        <w:rPr>
          <w:rFonts w:hint="eastAsia"/>
        </w:rPr>
      </w:pPr>
      <w:r>
        <w:rPr>
          <w:rFonts w:hint="eastAsia"/>
        </w:rPr>
        <w:t>（二）申领地点：全国公共资源交易平台(广西•柳州)（ggzy.jgswj.gxzf.gov.cn/lzggzy/）。</w:t>
      </w:r>
    </w:p>
    <w:p w14:paraId="5E55F471">
      <w:pPr>
        <w:pStyle w:val="2"/>
        <w:bidi w:val="0"/>
        <w:rPr>
          <w:rFonts w:hint="eastAsia"/>
        </w:rPr>
      </w:pPr>
      <w:r>
        <w:rPr>
          <w:rFonts w:hint="eastAsia"/>
        </w:rPr>
        <w:t>（三）申领方式：报价供应商可以登录全国公共资源交易平台(广西•柳州)（ggzy.jgswj.gxzf.gov.cn/lzggzy/）下载谈判文件；谈判文件售价： 0元。</w:t>
      </w:r>
    </w:p>
    <w:p w14:paraId="6B683691">
      <w:pPr>
        <w:pStyle w:val="2"/>
        <w:bidi w:val="0"/>
        <w:rPr>
          <w:rFonts w:hint="eastAsia"/>
        </w:rPr>
      </w:pPr>
      <w:r>
        <w:rPr>
          <w:rFonts w:hint="eastAsia"/>
        </w:rPr>
        <w:t>※（四）本项目特定资格材料：具有物流企业行业主管部门颁发的经营许可证。</w:t>
      </w:r>
    </w:p>
    <w:p w14:paraId="2A8DE538">
      <w:pPr>
        <w:pStyle w:val="2"/>
        <w:bidi w:val="0"/>
        <w:rPr>
          <w:rFonts w:hint="eastAsia"/>
        </w:rPr>
      </w:pPr>
      <w:r>
        <w:rPr>
          <w:rFonts w:hint="eastAsia"/>
        </w:rPr>
        <w:t>六、报价受理时间及地点、方式</w:t>
      </w:r>
    </w:p>
    <w:p w14:paraId="25D0048E">
      <w:pPr>
        <w:pStyle w:val="2"/>
        <w:bidi w:val="0"/>
        <w:rPr>
          <w:rFonts w:hint="eastAsia"/>
        </w:rPr>
      </w:pPr>
      <w:r>
        <w:rPr>
          <w:rFonts w:hint="eastAsia"/>
        </w:rPr>
        <w:t>※（一）现场递交报价资料受理开始时间：2024年10月30日8时50分。（适用到现场报价方式）</w:t>
      </w:r>
    </w:p>
    <w:p w14:paraId="12F7B4D0">
      <w:pPr>
        <w:pStyle w:val="2"/>
        <w:bidi w:val="0"/>
        <w:rPr>
          <w:rFonts w:hint="eastAsia"/>
        </w:rPr>
      </w:pPr>
      <w:r>
        <w:rPr>
          <w:rFonts w:hint="eastAsia"/>
        </w:rPr>
        <w:t>（二）报价截止时间：2024年10月30日9时20分。</w:t>
      </w:r>
    </w:p>
    <w:p w14:paraId="637ADC3F">
      <w:pPr>
        <w:pStyle w:val="2"/>
        <w:bidi w:val="0"/>
        <w:rPr>
          <w:rFonts w:hint="eastAsia"/>
        </w:rPr>
      </w:pPr>
      <w:r>
        <w:rPr>
          <w:rFonts w:hint="eastAsia"/>
        </w:rPr>
        <w:t>（三）报价地点：柳州市公共资源交易中心开标厅（广西柳州市龙湖路13号柳州市民服务中心北楼4楼开标区）。开标信息详见4楼电子显示屏幕。</w:t>
      </w:r>
    </w:p>
    <w:p w14:paraId="16E0DAAB">
      <w:pPr>
        <w:pStyle w:val="2"/>
        <w:bidi w:val="0"/>
        <w:rPr>
          <w:rFonts w:hint="eastAsia"/>
        </w:rPr>
      </w:pPr>
      <w:r>
        <w:rPr>
          <w:rFonts w:hint="eastAsia"/>
        </w:rPr>
        <w:t>（四）提交方式：线上提交，到现场报价。</w:t>
      </w:r>
    </w:p>
    <w:p w14:paraId="0B42692F">
      <w:pPr>
        <w:pStyle w:val="2"/>
        <w:bidi w:val="0"/>
        <w:rPr>
          <w:rFonts w:hint="eastAsia"/>
        </w:rPr>
      </w:pPr>
      <w:r>
        <w:rPr>
          <w:rFonts w:hint="eastAsia"/>
        </w:rPr>
        <w:t>本项目采用电子招标、投标、评标。投标文件递交截止时间（投标截止时间，下同）为2024年10月 30 日09时20分，报价供应商应当在投标截止时间前，通过互联网使用CA数字证书登录[全国公共资源交易平台（广西•柳州），将加密的电子投标文件上传，并保存上传成功后系统自动生成的电子签收凭证，递交时间即为电子签收凭证时间。逾期未完成上传或未按规定加密的电子投标文件，招标人将拒解密投标文件。</w:t>
      </w:r>
    </w:p>
    <w:p w14:paraId="34D2EDB3">
      <w:pPr>
        <w:pStyle w:val="2"/>
        <w:bidi w:val="0"/>
        <w:rPr>
          <w:rFonts w:hint="eastAsia"/>
        </w:rPr>
      </w:pPr>
      <w:r>
        <w:rPr>
          <w:rFonts w:hint="eastAsia"/>
        </w:rPr>
        <w:t>报价供应商代表须参加现场开标，参加现场开标的报价供应商代表必须是法定代表人或委托代理人（应携带授权委托书），报价供应商代表须携带生成投标文件时所使用的CA锁或使用“桂交易移动CA”登录（使用“桂交易移动CA”投标的，操作流程详见“桂交易移动CA”APP下载）[全国公共资源交易平台(广西•柳州)]（ggzy.jgswj.gxzf.gov.cn/lzggzy/）网上开标子系统在截标60分钟内完成解密、验证。</w:t>
      </w:r>
    </w:p>
    <w:p w14:paraId="665B9908">
      <w:pPr>
        <w:pStyle w:val="2"/>
        <w:bidi w:val="0"/>
        <w:rPr>
          <w:rFonts w:hint="eastAsia"/>
        </w:rPr>
      </w:pPr>
      <w:r>
        <w:rPr>
          <w:rFonts w:hint="eastAsia"/>
        </w:rPr>
        <w:t>现场投标解密时，法定代表人（或非法人组织主要负责人，下同）应当随身携带身份证（原件），授权代表应当随身携带身份证（原件）、法定代表人授权书和授权代表在投标前4个月内（不含投标当月）连续3个月由报价供应商缴纳社保证明材料的复印件，代缴社保证明材料不予认可。未按上述要求提供材料的，投标文件将被拒解密。</w:t>
      </w:r>
    </w:p>
    <w:p w14:paraId="09588485">
      <w:pPr>
        <w:pStyle w:val="2"/>
        <w:bidi w:val="0"/>
        <w:rPr>
          <w:rFonts w:hint="eastAsia"/>
        </w:rPr>
      </w:pPr>
      <w:r>
        <w:rPr>
          <w:rFonts w:hint="eastAsia"/>
        </w:rPr>
        <w:t>注意：以“桂交易移动CA”制作的投标文件，只能用生成投标文件时加密投标文件的“桂交易移动CA”证书解密，以CA锁制作的投标文件，只能用生成投标文件时加密投标文件CA证书解密。</w:t>
      </w:r>
    </w:p>
    <w:p w14:paraId="0563A17A">
      <w:pPr>
        <w:pStyle w:val="2"/>
        <w:bidi w:val="0"/>
        <w:rPr>
          <w:rFonts w:hint="eastAsia"/>
        </w:rPr>
      </w:pPr>
      <w:r>
        <w:rPr>
          <w:rFonts w:hint="eastAsia"/>
        </w:rPr>
        <w:t>目前华测电子认证有限责任公司、北京天威诚信电子商务服务有限公司、广西壮族自治区数字证书认中心有限公司支持数字证书（CA）办理工作，CA办理相关信息请点击网址：http://ggzy.jgswj.gxzf.gov.cn/gxggzy/CAhrpt/CAlogin.html。</w:t>
      </w:r>
    </w:p>
    <w:p w14:paraId="07BA7318">
      <w:pPr>
        <w:pStyle w:val="2"/>
        <w:bidi w:val="0"/>
        <w:rPr>
          <w:rFonts w:hint="eastAsia"/>
        </w:rPr>
      </w:pPr>
      <w:r>
        <w:rPr>
          <w:rFonts w:hint="eastAsia"/>
        </w:rPr>
        <w:t>七、谈判时间、地点</w:t>
      </w:r>
    </w:p>
    <w:p w14:paraId="30ACA6CE">
      <w:pPr>
        <w:pStyle w:val="2"/>
        <w:bidi w:val="0"/>
        <w:rPr>
          <w:rFonts w:hint="eastAsia"/>
        </w:rPr>
      </w:pPr>
      <w:r>
        <w:rPr>
          <w:rFonts w:hint="eastAsia"/>
        </w:rPr>
        <w:t>（一）谈判时间：2024年10月30日9时20分。</w:t>
      </w:r>
    </w:p>
    <w:p w14:paraId="6D66D193">
      <w:pPr>
        <w:pStyle w:val="2"/>
        <w:bidi w:val="0"/>
        <w:rPr>
          <w:rFonts w:hint="eastAsia"/>
        </w:rPr>
      </w:pPr>
      <w:r>
        <w:rPr>
          <w:rFonts w:hint="eastAsia"/>
        </w:rPr>
        <w:t>（二）谈判地点：柳州市公共资源交易中心开标厅（广西柳州市龙湖路13号柳州市民服务中心北楼4楼开标区）。开标信息详见4楼电子显示屏幕。</w:t>
      </w:r>
    </w:p>
    <w:p w14:paraId="5E431306">
      <w:pPr>
        <w:pStyle w:val="2"/>
        <w:bidi w:val="0"/>
        <w:rPr>
          <w:rFonts w:hint="eastAsia"/>
        </w:rPr>
      </w:pPr>
      <w:r>
        <w:rPr>
          <w:rFonts w:hint="eastAsia"/>
        </w:rPr>
        <w:t>※八、本采购项目相关信息在《军队采购网》（www.plap.mil.cn）和全国公共资源交易平台(广西•柳州)]（ggzy.jgswj.gxzf.gov.cn/lzggzy/）以及《中国政府采购网》（www.ccgp.gov.cn）网站上发布。</w:t>
      </w:r>
    </w:p>
    <w:p w14:paraId="4C8C95FD">
      <w:pPr>
        <w:pStyle w:val="2"/>
        <w:bidi w:val="0"/>
        <w:rPr>
          <w:rFonts w:hint="eastAsia"/>
        </w:rPr>
      </w:pPr>
      <w:r>
        <w:rPr>
          <w:rFonts w:hint="eastAsia"/>
        </w:rPr>
        <w:t>九、其他补充事宜</w:t>
      </w:r>
    </w:p>
    <w:p w14:paraId="50EAAA42">
      <w:pPr>
        <w:pStyle w:val="2"/>
        <w:bidi w:val="0"/>
        <w:rPr>
          <w:rFonts w:hint="eastAsia"/>
        </w:rPr>
      </w:pPr>
      <w:r>
        <w:rPr>
          <w:rFonts w:hint="eastAsia"/>
        </w:rPr>
        <w:t>本项目采取电子标，在柳州市公共资源交易中心现场开标，报价供应商现场须递交密封的纸质投标文件1套正本（正本，在封面标记清楚）作为本项目归档资料，纸质文件内容须与电子标上传文件内容一致，密封封面参照投标文件报价封面格式。</w:t>
      </w:r>
    </w:p>
    <w:p w14:paraId="0DACC380">
      <w:pPr>
        <w:pStyle w:val="2"/>
        <w:bidi w:val="0"/>
        <w:rPr>
          <w:rFonts w:hint="eastAsia"/>
        </w:rPr>
      </w:pPr>
      <w:r>
        <w:rPr>
          <w:rFonts w:hint="eastAsia"/>
        </w:rPr>
        <w:t>十、采购机构联系方式</w:t>
      </w:r>
    </w:p>
    <w:p w14:paraId="2BC4A10B">
      <w:pPr>
        <w:pStyle w:val="2"/>
        <w:bidi w:val="0"/>
        <w:rPr>
          <w:rFonts w:hint="eastAsia"/>
        </w:rPr>
      </w:pPr>
      <w:r>
        <w:rPr>
          <w:rFonts w:hint="eastAsia"/>
        </w:rPr>
        <w:t>联 系 人： 李助理</w:t>
      </w:r>
    </w:p>
    <w:p w14:paraId="7252D904">
      <w:pPr>
        <w:pStyle w:val="2"/>
        <w:bidi w:val="0"/>
        <w:rPr>
          <w:rFonts w:hint="eastAsia"/>
        </w:rPr>
      </w:pPr>
      <w:r>
        <w:rPr>
          <w:rFonts w:hint="eastAsia"/>
        </w:rPr>
        <w:t>办公电话：0772-2653761</w:t>
      </w:r>
    </w:p>
    <w:p w14:paraId="11F30031">
      <w:pPr>
        <w:pStyle w:val="2"/>
        <w:bidi w:val="0"/>
        <w:rPr>
          <w:rFonts w:hint="eastAsia"/>
        </w:rPr>
      </w:pPr>
      <w:r>
        <w:rPr>
          <w:rFonts w:hint="eastAsia"/>
        </w:rPr>
        <w:t>地    址：广西柳州</w:t>
      </w:r>
    </w:p>
    <w:p w14:paraId="5A416F06">
      <w:pPr>
        <w:pStyle w:val="2"/>
        <w:bidi w:val="0"/>
        <w:rPr>
          <w:rFonts w:hint="eastAsia"/>
        </w:rPr>
      </w:pPr>
      <w:r>
        <w:rPr>
          <w:rFonts w:hint="eastAsia"/>
        </w:rPr>
        <w:t>十一、代理机构联系方式</w:t>
      </w:r>
    </w:p>
    <w:p w14:paraId="61243FA6">
      <w:pPr>
        <w:pStyle w:val="2"/>
        <w:bidi w:val="0"/>
        <w:rPr>
          <w:rFonts w:hint="eastAsia"/>
        </w:rPr>
      </w:pPr>
      <w:r>
        <w:rPr>
          <w:rFonts w:hint="eastAsia"/>
        </w:rPr>
        <w:t>采购代理机构：广东省机电设备招标中心有限公司</w:t>
      </w:r>
    </w:p>
    <w:p w14:paraId="381CB264">
      <w:pPr>
        <w:pStyle w:val="2"/>
        <w:bidi w:val="0"/>
        <w:rPr>
          <w:rFonts w:hint="eastAsia"/>
        </w:rPr>
      </w:pPr>
      <w:r>
        <w:rPr>
          <w:rFonts w:hint="eastAsia"/>
        </w:rPr>
        <w:t>公司地址：广西南宁青秀区桂春路南二里8号和兴大厦10楼。</w:t>
      </w:r>
    </w:p>
    <w:p w14:paraId="267522CC">
      <w:pPr>
        <w:pStyle w:val="2"/>
        <w:bidi w:val="0"/>
        <w:rPr>
          <w:rFonts w:hint="eastAsia"/>
        </w:rPr>
      </w:pPr>
      <w:r>
        <w:rPr>
          <w:rFonts w:hint="eastAsia"/>
        </w:rPr>
        <w:t>项目联系人：袁柳林      联系电话：0771-5572399</w:t>
      </w:r>
    </w:p>
    <w:p w14:paraId="32CA9DB5">
      <w:pPr>
        <w:pStyle w:val="2"/>
        <w:bidi w:val="0"/>
        <w:rPr>
          <w:rFonts w:hint="eastAsia"/>
        </w:rPr>
      </w:pPr>
      <w:r>
        <w:rPr>
          <w:rFonts w:hint="eastAsia"/>
        </w:rPr>
        <w:t>十二、监督部门联系方式</w:t>
      </w:r>
    </w:p>
    <w:p w14:paraId="7D60B660">
      <w:pPr>
        <w:pStyle w:val="2"/>
        <w:bidi w:val="0"/>
        <w:rPr>
          <w:rFonts w:hint="eastAsia"/>
        </w:rPr>
      </w:pPr>
      <w:r>
        <w:rPr>
          <w:rFonts w:hint="eastAsia"/>
        </w:rPr>
        <w:t>某单位纪委：唐先生              联系电话： 0772-2653724                   某单位采购管理部门：李助理    联系电话： 0772-2653761</w:t>
      </w:r>
    </w:p>
    <w:p w14:paraId="0A6731F6">
      <w:pPr>
        <w:pStyle w:val="2"/>
        <w:bidi w:val="0"/>
        <w:rPr>
          <w:rFonts w:hint="eastAsia"/>
        </w:rPr>
      </w:pPr>
      <w:r>
        <w:rPr>
          <w:rFonts w:hint="eastAsia"/>
        </w:rPr>
        <w:t> </w:t>
      </w:r>
    </w:p>
    <w:p w14:paraId="70D2D8F1">
      <w:pPr>
        <w:pStyle w:val="2"/>
        <w:bidi w:val="0"/>
        <w:rPr>
          <w:rFonts w:hint="eastAsia"/>
        </w:rPr>
      </w:pPr>
      <w:r>
        <w:rPr>
          <w:rFonts w:hint="eastAsia"/>
        </w:rPr>
        <w:t>采购代理机构：广东省机电设备招标中心有限公司</w:t>
      </w:r>
    </w:p>
    <w:p w14:paraId="34C63A82">
      <w:pPr>
        <w:pStyle w:val="2"/>
        <w:bidi w:val="0"/>
        <w:rPr>
          <w:rFonts w:hint="eastAsia"/>
        </w:rPr>
      </w:pPr>
      <w:r>
        <w:rPr>
          <w:rFonts w:hint="eastAsia"/>
        </w:rPr>
        <w:t>                                                                                                                                                                                                                                                                                               2024年10月 22 日</w:t>
      </w:r>
    </w:p>
    <w:p w14:paraId="36500CB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6DBB2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2024-10-22T03:00:28Z</dcterms:created>
  <dc:creator>28039</dc:creator>
  <cp:lastModifiedBy>沫燃 *</cp:lastModifiedBy>
  <dcterms:modified xsi:type="dcterms:W3CDTF">2024-10-22T03:00:35Z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13E49062C57B4D7B976E8000DCDE16C3_12</vt:lpwstr>
  </property>
</Properties>
</file>