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8D89A">
      <w:pPr>
        <w:pStyle w:val="2"/>
        <w:bidi w:val="0"/>
      </w:pPr>
      <w:r>
        <w:rPr>
          <w:rFonts w:hint="eastAsia"/>
        </w:rPr>
        <w:t>项目概况</w:t>
      </w:r>
    </w:p>
    <w:p w14:paraId="19B585CD">
      <w:pPr>
        <w:pStyle w:val="2"/>
        <w:bidi w:val="0"/>
        <w:rPr>
          <w:rFonts w:hint="eastAsia"/>
        </w:rPr>
      </w:pPr>
      <w:r>
        <w:rPr>
          <w:rFonts w:hint="eastAsia"/>
        </w:rPr>
        <w:t>安徽省九成畈农场集团有限责任公司鑫星箱包分公司</w:t>
      </w:r>
      <w:bookmarkStart w:id="0" w:name="_GoBack"/>
      <w:r>
        <w:rPr>
          <w:rFonts w:hint="eastAsia"/>
        </w:rPr>
        <w:t>原辅料及成品件运输服务项目</w:t>
      </w:r>
      <w:bookmarkEnd w:id="0"/>
      <w:r>
        <w:rPr>
          <w:rFonts w:hint="eastAsia"/>
        </w:rPr>
        <w:t>（二次）(项目编号：24AT47087406852)的潜在供应商应在安天智采电子交易系统（www.xinecai.com）获取谈判文件，并于2024年11月12日09点30分（北京时间）前提交响应文件。</w:t>
      </w:r>
    </w:p>
    <w:p w14:paraId="25640986">
      <w:pPr>
        <w:pStyle w:val="2"/>
        <w:bidi w:val="0"/>
      </w:pPr>
      <w:r>
        <w:rPr>
          <w:rFonts w:hint="eastAsia"/>
          <w:lang w:val="en-US" w:eastAsia="zh-CN"/>
        </w:rPr>
        <w:t>一、项目基本情况</w:t>
      </w:r>
    </w:p>
    <w:p w14:paraId="2B5AE0C2">
      <w:pPr>
        <w:pStyle w:val="2"/>
        <w:bidi w:val="0"/>
        <w:rPr>
          <w:rFonts w:hint="eastAsia"/>
        </w:rPr>
      </w:pPr>
      <w:r>
        <w:rPr>
          <w:rFonts w:hint="eastAsia"/>
        </w:rPr>
        <w:t>1、项目内容：为了保证车间生产正常运行，鑫星箱包分公司与老东角湖监区间需使用货运车辆运输原辅料及成品件，按趟计费。</w:t>
      </w:r>
    </w:p>
    <w:p w14:paraId="6AD549E1">
      <w:pPr>
        <w:pStyle w:val="2"/>
        <w:bidi w:val="0"/>
        <w:rPr>
          <w:rFonts w:hint="eastAsia"/>
        </w:rPr>
      </w:pPr>
      <w:r>
        <w:rPr>
          <w:rFonts w:hint="eastAsia"/>
        </w:rPr>
        <w:t>2、项目预算：9万元</w:t>
      </w:r>
    </w:p>
    <w:p w14:paraId="08B5B8C3">
      <w:pPr>
        <w:pStyle w:val="2"/>
        <w:bidi w:val="0"/>
        <w:rPr>
          <w:rFonts w:hint="eastAsia"/>
        </w:rPr>
      </w:pPr>
      <w:r>
        <w:rPr>
          <w:rFonts w:hint="eastAsia"/>
        </w:rPr>
        <w:t>3、服务期限：自合同签订后一年</w:t>
      </w:r>
    </w:p>
    <w:p w14:paraId="41F7FBA8">
      <w:pPr>
        <w:pStyle w:val="2"/>
        <w:bidi w:val="0"/>
        <w:rPr>
          <w:rFonts w:hint="eastAsia"/>
        </w:rPr>
      </w:pPr>
      <w:r>
        <w:rPr>
          <w:rFonts w:hint="eastAsia"/>
        </w:rPr>
        <w:t>4、最高单价限价：</w:t>
      </w:r>
    </w:p>
    <w:p w14:paraId="7DED1D2B">
      <w:pPr>
        <w:pStyle w:val="2"/>
        <w:bidi w:val="0"/>
        <w:rPr>
          <w:rFonts w:hint="eastAsia"/>
        </w:rPr>
      </w:pPr>
      <w:r>
        <w:rPr>
          <w:rFonts w:hint="eastAsia"/>
        </w:rPr>
        <w:t>①运送原辅料（老东角湖监区到鑫星箱包分公司生产车间）运输最高单价限价为200元/趟；</w:t>
      </w:r>
    </w:p>
    <w:p w14:paraId="73776469">
      <w:pPr>
        <w:pStyle w:val="2"/>
        <w:bidi w:val="0"/>
        <w:rPr>
          <w:rFonts w:hint="eastAsia"/>
        </w:rPr>
      </w:pPr>
      <w:r>
        <w:rPr>
          <w:rFonts w:hint="eastAsia"/>
        </w:rPr>
        <w:t>②运送原辅料（老东角湖监区到鑫星箱包分公司生产车间）且拉成品件（鑫星箱包分公司生产车间到老东角湖监区裁剪车间）运输最高单价限价为300元/趟。</w:t>
      </w:r>
    </w:p>
    <w:p w14:paraId="53361165">
      <w:pPr>
        <w:pStyle w:val="2"/>
        <w:bidi w:val="0"/>
      </w:pPr>
      <w:r>
        <w:rPr>
          <w:rFonts w:hint="eastAsia"/>
          <w:lang w:val="en-US" w:eastAsia="zh-CN"/>
        </w:rPr>
        <w:t>二、供应商的资格要求</w:t>
      </w:r>
    </w:p>
    <w:p w14:paraId="23CBB7F3">
      <w:pPr>
        <w:pStyle w:val="2"/>
        <w:bidi w:val="0"/>
        <w:rPr>
          <w:rFonts w:hint="eastAsia"/>
        </w:rPr>
      </w:pPr>
      <w:r>
        <w:rPr>
          <w:rFonts w:hint="eastAsia"/>
        </w:rPr>
        <w:t>1、供应商须为在中国境内依法注册的独立法人企业或其他组织，具有有效的营业执照或法人登记证。</w:t>
      </w:r>
    </w:p>
    <w:p w14:paraId="300AD847">
      <w:pPr>
        <w:pStyle w:val="2"/>
        <w:bidi w:val="0"/>
        <w:rPr>
          <w:rFonts w:hint="eastAsia"/>
        </w:rPr>
      </w:pPr>
      <w:r>
        <w:rPr>
          <w:rFonts w:hint="eastAsia"/>
        </w:rPr>
        <w:t>2、供应商运输车辆整备质量在2.5吨以上（以行驶证为准），运输车辆证照及保险均齐全且均在有效期内。</w:t>
      </w:r>
    </w:p>
    <w:p w14:paraId="756FDB96">
      <w:pPr>
        <w:pStyle w:val="2"/>
        <w:bidi w:val="0"/>
        <w:rPr>
          <w:rFonts w:hint="eastAsia"/>
        </w:rPr>
      </w:pPr>
      <w:r>
        <w:rPr>
          <w:rFonts w:hint="eastAsia"/>
        </w:rPr>
        <w:t>3、供应商为本项目所提供的驾驶员须具有与其驾驶车型所匹配等级的驾照并在有效期内。</w:t>
      </w:r>
    </w:p>
    <w:p w14:paraId="1690423F">
      <w:pPr>
        <w:pStyle w:val="2"/>
        <w:bidi w:val="0"/>
        <w:rPr>
          <w:rFonts w:hint="eastAsia"/>
        </w:rPr>
      </w:pPr>
      <w:r>
        <w:rPr>
          <w:rFonts w:hint="eastAsia"/>
        </w:rPr>
        <w:t>4、供应商未被人民法院在“中国执行信息公开网”网站（http://zxgk.court.gov.cn/shixin/）列为失信被执行人。</w:t>
      </w:r>
    </w:p>
    <w:p w14:paraId="0757306E">
      <w:pPr>
        <w:pStyle w:val="2"/>
        <w:bidi w:val="0"/>
        <w:rPr>
          <w:rFonts w:hint="eastAsia"/>
        </w:rPr>
      </w:pPr>
      <w:r>
        <w:rPr>
          <w:rFonts w:hint="eastAsia"/>
        </w:rPr>
        <w:t>5、本项目不接受联合体响应。</w:t>
      </w:r>
    </w:p>
    <w:p w14:paraId="1F4795FF">
      <w:pPr>
        <w:pStyle w:val="2"/>
        <w:bidi w:val="0"/>
        <w:rPr>
          <w:rFonts w:hint="eastAsia"/>
        </w:rPr>
      </w:pPr>
      <w:r>
        <w:rPr>
          <w:rFonts w:hint="eastAsia"/>
        </w:rPr>
        <w:t>三、获取采购文件</w:t>
      </w:r>
    </w:p>
    <w:p w14:paraId="579A2769">
      <w:pPr>
        <w:pStyle w:val="2"/>
        <w:bidi w:val="0"/>
        <w:rPr>
          <w:rFonts w:hint="eastAsia"/>
        </w:rPr>
      </w:pPr>
      <w:r>
        <w:rPr>
          <w:rFonts w:hint="eastAsia"/>
        </w:rPr>
        <w:t>1、谈判文件的获取时间：2024年10月31日起至2024年11月5日17:00分（北京时间）；</w:t>
      </w:r>
    </w:p>
    <w:p w14:paraId="6E3EF4C2">
      <w:pPr>
        <w:pStyle w:val="2"/>
        <w:bidi w:val="0"/>
        <w:rPr>
          <w:rFonts w:hint="eastAsia"/>
        </w:rPr>
      </w:pPr>
      <w:r>
        <w:rPr>
          <w:rFonts w:hint="eastAsia"/>
        </w:rPr>
        <w:t>2、谈判文件获取地点：安天智采电子交易系统（www.xinecai.com）</w:t>
      </w:r>
    </w:p>
    <w:p w14:paraId="3C62AEDE">
      <w:pPr>
        <w:pStyle w:val="2"/>
        <w:bidi w:val="0"/>
        <w:rPr>
          <w:rFonts w:hint="eastAsia"/>
        </w:rPr>
      </w:pPr>
      <w:r>
        <w:rPr>
          <w:rFonts w:hint="eastAsia"/>
        </w:rPr>
        <w:t>3、获取方式：网上获取</w:t>
      </w:r>
    </w:p>
    <w:p w14:paraId="30FA71C4">
      <w:pPr>
        <w:pStyle w:val="2"/>
        <w:bidi w:val="0"/>
        <w:rPr>
          <w:rFonts w:hint="eastAsia"/>
        </w:rPr>
      </w:pPr>
      <w:r>
        <w:rPr>
          <w:rFonts w:hint="eastAsia"/>
        </w:rPr>
        <w:t>（1）凡有意参加本项目采购的供应商，需在安天智采电子交易系统（www.xinecai.com）进行企业免费注册并完善企业信息后审核通过（注册主体须选择采购供应商和工程供应商，须上传加盖公章的营业执照扫描件及开户许可证扫描件），具体操作参见《安天智采—企业注册通知公告》。因未及时办理注册审核手续影响采购的，责任自负。</w:t>
      </w:r>
    </w:p>
    <w:p w14:paraId="13C9C4BE">
      <w:pPr>
        <w:pStyle w:val="2"/>
        <w:bidi w:val="0"/>
        <w:rPr>
          <w:rFonts w:hint="eastAsia"/>
        </w:rPr>
      </w:pPr>
      <w:r>
        <w:rPr>
          <w:rFonts w:hint="eastAsia"/>
        </w:rPr>
        <w:t>完成企业注册并通过审核后（审核期一般为三个工作日），可以通过互联网登录“安天智采电子交易系统”，明确参加项目及标段（包号），在线免费下载文件及相关附件（含澄清、答疑及补充通知等文件，采购人/代理机构不再另行通知，供应商应及时关注、查阅安天智采电子交易平台发布的上述相关内容，否则造成的后果自负）；联合体响应的，由联合体牵头人进行文件下载操作。用户注册成功后如需要变更初始注册信息的，应及时在安天智采申请变更（安天智采服务热线：400-050-9988），如因未及时变更导致不良后果，供应商责任自负。</w:t>
      </w:r>
    </w:p>
    <w:p w14:paraId="1C84AB0E">
      <w:pPr>
        <w:pStyle w:val="2"/>
        <w:bidi w:val="0"/>
        <w:rPr>
          <w:rFonts w:hint="eastAsia"/>
        </w:rPr>
      </w:pPr>
      <w:r>
        <w:rPr>
          <w:rFonts w:hint="eastAsia"/>
        </w:rPr>
        <w:t>（2）已注册的潜在供应商可登录安天智采平台获取采购文件。本项目的采购文件及其他资料（含澄清、答疑及相关补充文件）通过安天智采平台发布，采购人/代理机构不再另行书面通知，潜在供应商应及时关注、查阅安天智采平台。因未及时查看导致不利后果的，责任自负。</w:t>
      </w:r>
    </w:p>
    <w:p w14:paraId="37BB515E">
      <w:pPr>
        <w:pStyle w:val="2"/>
        <w:bidi w:val="0"/>
        <w:rPr>
          <w:rFonts w:hint="eastAsia"/>
        </w:rPr>
      </w:pPr>
      <w:r>
        <w:rPr>
          <w:rFonts w:hint="eastAsia"/>
        </w:rPr>
        <w:t>（3）已注册的潜在供应商若注册信息发生变更（如：与初始注册信息不一致），应及时网上提交变更申请。因未及时变更导致不利后果的，责任自负。</w:t>
      </w:r>
    </w:p>
    <w:p w14:paraId="1A045207">
      <w:pPr>
        <w:pStyle w:val="2"/>
        <w:bidi w:val="0"/>
        <w:rPr>
          <w:rFonts w:hint="eastAsia"/>
        </w:rPr>
      </w:pPr>
      <w:r>
        <w:rPr>
          <w:rFonts w:hint="eastAsia"/>
        </w:rPr>
        <w:t>（4）电子响应文件制作方式：</w:t>
      </w:r>
    </w:p>
    <w:p w14:paraId="1732CB32">
      <w:pPr>
        <w:pStyle w:val="2"/>
        <w:bidi w:val="0"/>
        <w:rPr>
          <w:rFonts w:hint="eastAsia"/>
        </w:rPr>
      </w:pPr>
      <w:r>
        <w:rPr>
          <w:rFonts w:hint="eastAsia"/>
        </w:rPr>
        <w:t>①本项目采用网上采购方式，请供应商在安天智采系统中下载电子标书制作工具，具体操作步骤和程序请参见“资料下载”栏目--“安天智采供应商操作手册”，仔细阅读采购文件要求和相关操作手册。（如遇系统操作不明白等技术问题请联系安天智采服务热线：400-050-9988）。</w:t>
      </w:r>
    </w:p>
    <w:p w14:paraId="4813ECCD">
      <w:pPr>
        <w:pStyle w:val="2"/>
        <w:bidi w:val="0"/>
        <w:rPr>
          <w:rFonts w:hint="eastAsia"/>
        </w:rPr>
      </w:pPr>
      <w:r>
        <w:rPr>
          <w:rFonts w:hint="eastAsia"/>
        </w:rPr>
        <w:t>②供应商须用数字证书签章和加密响应文件，建议使用企业法人主锁。如未办理数字证书请及时到安徽省电子认证管理中心（合肥市蜀山区蜀鑫路69号（创业大道与蜀鑫路西南角）北侧1楼大厅集中办理点）或网上直接办理，联系电话：0551-63733806，CA办理须知详见安天智采系统“CA办理须知要求”。</w:t>
      </w:r>
    </w:p>
    <w:p w14:paraId="4667011D">
      <w:pPr>
        <w:pStyle w:val="2"/>
        <w:bidi w:val="0"/>
        <w:rPr>
          <w:rFonts w:hint="eastAsia"/>
        </w:rPr>
      </w:pPr>
      <w:r>
        <w:rPr>
          <w:rFonts w:hint="eastAsia"/>
        </w:rPr>
        <w:t>③本项目供应商需采用最新版响应文件制作工具，具体请在“安天智采电子交易系统”资料下载页面（https://www.xinecai.com/download）下载，软件启动时也将进行提示（需在国际互联网络通畅状态），各供应商需注意更新（更新前务必将杀毒软件及安全卫士退出，否则会导致更新失败），以免造成响应文件制作错误，如因此导致无效响应，责任自负。</w:t>
      </w:r>
    </w:p>
    <w:p w14:paraId="102DEAF8">
      <w:pPr>
        <w:pStyle w:val="2"/>
        <w:bidi w:val="0"/>
        <w:rPr>
          <w:rFonts w:hint="eastAsia"/>
        </w:rPr>
      </w:pPr>
      <w:r>
        <w:rPr>
          <w:rFonts w:hint="eastAsia"/>
        </w:rPr>
        <w:t>四、谈判时间及发布公告的媒介</w:t>
      </w:r>
    </w:p>
    <w:p w14:paraId="70F5089A">
      <w:pPr>
        <w:pStyle w:val="2"/>
        <w:bidi w:val="0"/>
        <w:rPr>
          <w:rFonts w:hint="eastAsia"/>
        </w:rPr>
      </w:pPr>
      <w:r>
        <w:rPr>
          <w:rFonts w:hint="eastAsia"/>
        </w:rPr>
        <w:t>1、本项目为电子标。</w:t>
      </w:r>
    </w:p>
    <w:p w14:paraId="55C1D250">
      <w:pPr>
        <w:pStyle w:val="2"/>
        <w:bidi w:val="0"/>
        <w:rPr>
          <w:rFonts w:hint="eastAsia"/>
        </w:rPr>
      </w:pPr>
      <w:r>
        <w:rPr>
          <w:rFonts w:hint="eastAsia"/>
        </w:rPr>
        <w:t>2、响应文件递交截止时间暨谈判时间：2024年11月12日09时30分（北京时间）</w:t>
      </w:r>
    </w:p>
    <w:p w14:paraId="38940367">
      <w:pPr>
        <w:pStyle w:val="2"/>
        <w:bidi w:val="0"/>
        <w:rPr>
          <w:rFonts w:hint="eastAsia"/>
        </w:rPr>
      </w:pPr>
      <w:r>
        <w:rPr>
          <w:rFonts w:hint="eastAsia"/>
        </w:rPr>
        <w:t>供应商应在截止时间前通过“安天智采电子交易系统”（网址：https://www.xinecai.com/）上传电子响应文件。</w:t>
      </w:r>
    </w:p>
    <w:p w14:paraId="408B0ADB">
      <w:pPr>
        <w:pStyle w:val="2"/>
        <w:bidi w:val="0"/>
        <w:rPr>
          <w:rFonts w:hint="eastAsia"/>
        </w:rPr>
      </w:pPr>
      <w:r>
        <w:rPr>
          <w:rFonts w:hint="eastAsia"/>
        </w:rPr>
        <w:t>3、逾期系统将自动关闭，电子响应文件未完成上传的，其响应将被拒绝。</w:t>
      </w:r>
    </w:p>
    <w:p w14:paraId="242F90B5">
      <w:pPr>
        <w:pStyle w:val="2"/>
        <w:bidi w:val="0"/>
        <w:rPr>
          <w:rFonts w:hint="eastAsia"/>
        </w:rPr>
      </w:pPr>
      <w:r>
        <w:rPr>
          <w:rFonts w:hint="eastAsia"/>
        </w:rPr>
        <w:t>本次采购公告在“安天智采招标采购电子交易平台”（https://www.xinecai.com/）、安徽省招标投标信息网（www.ahtba.org.cn）、中国招标投标公共服务平台（http://www.cebpubservice.com/）等网上发布。</w:t>
      </w:r>
    </w:p>
    <w:p w14:paraId="395727C8">
      <w:pPr>
        <w:pStyle w:val="2"/>
        <w:bidi w:val="0"/>
        <w:rPr>
          <w:rFonts w:hint="eastAsia"/>
        </w:rPr>
      </w:pPr>
      <w:r>
        <w:rPr>
          <w:rFonts w:hint="eastAsia"/>
        </w:rPr>
        <w:t>五、联系方式</w:t>
      </w:r>
    </w:p>
    <w:p w14:paraId="70E64AED">
      <w:pPr>
        <w:pStyle w:val="2"/>
        <w:bidi w:val="0"/>
        <w:rPr>
          <w:rFonts w:hint="eastAsia"/>
        </w:rPr>
      </w:pPr>
      <w:r>
        <w:rPr>
          <w:rFonts w:hint="eastAsia"/>
        </w:rPr>
        <w:t>采购代理机构：安徽安天利信工程管理股份有限公司</w:t>
      </w:r>
    </w:p>
    <w:p w14:paraId="3EB2C1D7">
      <w:pPr>
        <w:pStyle w:val="2"/>
        <w:bidi w:val="0"/>
        <w:rPr>
          <w:rFonts w:hint="eastAsia"/>
        </w:rPr>
      </w:pPr>
      <w:r>
        <w:rPr>
          <w:rFonts w:hint="eastAsia"/>
        </w:rPr>
        <w:t>地 址：合肥市蜀山区蜀鑫路69号（创业大道与蜀鑫路西南角）</w:t>
      </w:r>
    </w:p>
    <w:p w14:paraId="013414AB">
      <w:pPr>
        <w:pStyle w:val="2"/>
        <w:bidi w:val="0"/>
        <w:rPr>
          <w:rFonts w:hint="eastAsia"/>
        </w:rPr>
      </w:pPr>
      <w:r>
        <w:rPr>
          <w:rFonts w:hint="eastAsia"/>
        </w:rPr>
        <w:t>联 系 人：何工/张工</w:t>
      </w:r>
    </w:p>
    <w:p w14:paraId="34D1805C">
      <w:pPr>
        <w:pStyle w:val="2"/>
        <w:bidi w:val="0"/>
        <w:rPr>
          <w:rFonts w:hint="eastAsia"/>
        </w:rPr>
      </w:pPr>
      <w:r>
        <w:rPr>
          <w:rFonts w:hint="eastAsia"/>
        </w:rPr>
        <w:t>电 话：0551-63736274</w:t>
      </w:r>
    </w:p>
    <w:p w14:paraId="78D7B42B">
      <w:pPr>
        <w:pStyle w:val="2"/>
        <w:bidi w:val="0"/>
        <w:rPr>
          <w:rFonts w:hint="eastAsia"/>
        </w:rPr>
      </w:pPr>
      <w:r>
        <w:rPr>
          <w:rFonts w:hint="eastAsia"/>
        </w:rPr>
        <w:t>邮 箱：yingh@ahbidding.com</w:t>
      </w:r>
    </w:p>
    <w:p w14:paraId="3EA7F9A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55B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2024-10-31T08:03:51Z</dcterms:created>
  <dc:creator>28039</dc:creator>
  <cp:lastModifiedBy>沫燃 *</cp:lastModifiedBy>
  <dcterms:modified xsi:type="dcterms:W3CDTF">2024-10-31T08:04:11Z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B7D3951DBCB44F9FBC13C2E6689C96EB_12</vt:lpwstr>
  </property>
</Properties>
</file>