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C09A1">
      <w:pPr>
        <w:pStyle w:val="2"/>
        <w:bidi w:val="0"/>
      </w:pPr>
      <w:r>
        <w:rPr>
          <w:rFonts w:hint="eastAsia"/>
          <w:lang w:val="en-US" w:eastAsia="zh-CN"/>
        </w:rPr>
        <w:t>厦门采购招标网/公e采电子招标采购服务平台 服务热线：400-805-9899</w:t>
      </w:r>
    </w:p>
    <w:p w14:paraId="35AF07E3">
      <w:pPr>
        <w:pStyle w:val="2"/>
        <w:bidi w:val="0"/>
      </w:pPr>
      <w:r>
        <w:rPr>
          <w:rFonts w:hint="eastAsia"/>
        </w:rPr>
        <w:t>武夷山金穗粮食购销有限公司</w:t>
      </w:r>
      <w:bookmarkStart w:id="0" w:name="_GoBack"/>
      <w:r>
        <w:rPr>
          <w:rFonts w:hint="eastAsia"/>
        </w:rPr>
        <w:t>粮食运输服务采购项目</w:t>
      </w:r>
    </w:p>
    <w:bookmarkEnd w:id="0"/>
    <w:p w14:paraId="2E475E08">
      <w:pPr>
        <w:pStyle w:val="2"/>
        <w:bidi w:val="0"/>
      </w:pPr>
      <w:r>
        <w:rPr>
          <w:rFonts w:hint="eastAsia"/>
        </w:rPr>
        <w:t>项目所在地区：福建省,南平市,武夷山市</w:t>
      </w:r>
    </w:p>
    <w:p w14:paraId="08EC35BE">
      <w:pPr>
        <w:pStyle w:val="2"/>
        <w:bidi w:val="0"/>
      </w:pPr>
      <w:r>
        <w:rPr>
          <w:rFonts w:hint="eastAsia"/>
        </w:rPr>
        <w:t>一、采购条件</w:t>
      </w:r>
    </w:p>
    <w:p w14:paraId="2421B283">
      <w:pPr>
        <w:pStyle w:val="2"/>
        <w:bidi w:val="0"/>
      </w:pPr>
      <w:r>
        <w:rPr>
          <w:rFonts w:hint="eastAsia"/>
        </w:rPr>
        <w:t>受武夷山市金穗粮食购销有限公司委托，福建省万通招标代理有限公司对FJWTCG2024125武夷山金穗粮食购销有限公司粮食运输服务采购项目项目组织进行竞争性谈判采购，项目资金为自筹资金。本项目已具备采购条件， 现欢迎国内合格的供应商前来提交响应文件。</w:t>
      </w:r>
    </w:p>
    <w:p w14:paraId="50FA0131">
      <w:pPr>
        <w:pStyle w:val="2"/>
        <w:bidi w:val="0"/>
      </w:pPr>
      <w:r>
        <w:rPr>
          <w:rFonts w:hint="eastAsia"/>
        </w:rPr>
        <w:t>二、项目概况和采购范围</w:t>
      </w:r>
    </w:p>
    <w:p w14:paraId="295FBD97">
      <w:pPr>
        <w:pStyle w:val="2"/>
        <w:bidi w:val="0"/>
      </w:pPr>
      <w:r>
        <w:rPr>
          <w:rFonts w:hint="eastAsia"/>
        </w:rPr>
        <w:t>规模：预算金额</w:t>
      </w:r>
    </w:p>
    <w:p w14:paraId="548010DC">
      <w:pPr>
        <w:pStyle w:val="2"/>
        <w:bidi w:val="0"/>
      </w:pPr>
      <w:r>
        <w:rPr>
          <w:rFonts w:hint="eastAsia"/>
        </w:rPr>
        <w:t>范围：本采购项目划分为1个合同包，本次采购为其中的：</w:t>
      </w:r>
    </w:p>
    <w:p w14:paraId="6DA51381">
      <w:pPr>
        <w:pStyle w:val="2"/>
        <w:bidi w:val="0"/>
      </w:pPr>
      <w:r>
        <w:rPr>
          <w:rFonts w:hint="eastAsia"/>
        </w:rPr>
        <w:t>合同包01： 项目名称：武夷山金穗粮食购销有限公司粮食运输服务采购项目，采购预算：51.7500万元，项目内容：4500吨</w:t>
      </w:r>
    </w:p>
    <w:p w14:paraId="6B1FAB36">
      <w:pPr>
        <w:pStyle w:val="2"/>
        <w:bidi w:val="0"/>
      </w:pPr>
      <w:r>
        <w:rPr>
          <w:rFonts w:hint="eastAsia"/>
        </w:rPr>
        <w:t>三、供应商资格要求</w:t>
      </w:r>
    </w:p>
    <w:p w14:paraId="7AB575BC">
      <w:pPr>
        <w:pStyle w:val="2"/>
        <w:bidi w:val="0"/>
      </w:pPr>
      <w:r>
        <w:rPr>
          <w:rFonts w:hint="eastAsia"/>
        </w:rPr>
        <w:t>合同包01资格要求：①、凡有能力提供本招标文件所述服务，具有法人资格的境内供货商； ②、符合《中华人民共和国政府采购法》第二十二条规定条件。 ③、投标人资格具体要求详见本招标文件《第二部分 投标人须知》。 ★本项目专门面向中小企业采购，非中、小微企业参与本项目报价的供应商将被拒绝：1、供应商提供的货物、工程或者服务应符合《政府采购促进中小企业发展管理办法》(财库〔2020〕46号) 第四条规定的情形，且应当提供《政府采购促进中小企业发展管理办法》(财库〔2020〕46号)规定的《中小企业声明函》。 2、供应商为监狱企业的视同小型和微型企业，可不提供以上第1点材料，但应当提供由省级以上监狱管理局、戒毒管理局(含新疆生产建设兵团)出具的属于监狱企业的证明文件。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 4、采购标的对应的中小企业划分标准所属行业为其他未列明服务业。※纸质投标文件正本中的本声明函应为原件。投标人应按照招标文件第五章规定提供。 招标文件规定的其他资格证明文件1：(1)根据《福建省财政厅关于印发推行政府采购供应商资格承诺制指导意见的通知》闽财购〔2024〕6号的规定，依法在福建省参与政府采购活动的供应商，提供《政府采购供应商资格承诺函》（以下简称《承诺函》，格式详见第七章）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 招标文件规定的其他资格证明文件2：供应商须具有有效期内的道路运输经营许可证。</w:t>
      </w:r>
    </w:p>
    <w:p w14:paraId="3110D760">
      <w:pPr>
        <w:pStyle w:val="2"/>
        <w:bidi w:val="0"/>
      </w:pPr>
      <w:r>
        <w:rPr>
          <w:rFonts w:hint="eastAsia"/>
        </w:rPr>
        <w:t>四、采购文件的获取</w:t>
      </w:r>
    </w:p>
    <w:p w14:paraId="211DED24">
      <w:pPr>
        <w:pStyle w:val="2"/>
        <w:bidi w:val="0"/>
      </w:pPr>
      <w:r>
        <w:rPr>
          <w:rFonts w:hint="eastAsia"/>
        </w:rPr>
        <w:t>1、获取时间：从【2024-11-06 09:00:00】到【2024-11-08 17:00:00】</w:t>
      </w:r>
    </w:p>
    <w:p w14:paraId="59D46CF4">
      <w:pPr>
        <w:pStyle w:val="2"/>
        <w:bidi w:val="0"/>
      </w:pPr>
      <w:r>
        <w:rPr>
          <w:rFonts w:hint="eastAsia"/>
        </w:rPr>
        <w:t>2、获取方式：</w:t>
      </w:r>
    </w:p>
    <w:p w14:paraId="30BA1DBB">
      <w:pPr>
        <w:pStyle w:val="2"/>
        <w:bidi w:val="0"/>
      </w:pPr>
      <w:r>
        <w:rPr>
          <w:rFonts w:hint="eastAsia"/>
        </w:rPr>
        <w:t>文件售价： 合同包01人民币300元；</w:t>
      </w:r>
    </w:p>
    <w:p w14:paraId="71AF80C4">
      <w:pPr>
        <w:pStyle w:val="2"/>
        <w:bidi w:val="0"/>
      </w:pPr>
      <w:r>
        <w:rPr>
          <w:rFonts w:hint="eastAsia"/>
        </w:rPr>
        <w:t>到福建省武夷山市百花路867号宝龙世家A区4幢1梯201、202室购买招标文件</w:t>
      </w:r>
    </w:p>
    <w:p w14:paraId="5620BA52">
      <w:pPr>
        <w:pStyle w:val="2"/>
        <w:bidi w:val="0"/>
      </w:pPr>
      <w:r>
        <w:rPr>
          <w:rFonts w:hint="eastAsia"/>
        </w:rPr>
        <w:t>五、响应文件的递交</w:t>
      </w:r>
    </w:p>
    <w:p w14:paraId="0AE9A841">
      <w:pPr>
        <w:pStyle w:val="2"/>
        <w:bidi w:val="0"/>
      </w:pPr>
      <w:r>
        <w:rPr>
          <w:rFonts w:hint="eastAsia"/>
        </w:rPr>
        <w:t>1、递交截止时间：【2024-11-11 15:00:00】</w:t>
      </w:r>
    </w:p>
    <w:p w14:paraId="13E1D5B1">
      <w:pPr>
        <w:pStyle w:val="2"/>
        <w:bidi w:val="0"/>
      </w:pPr>
      <w:r>
        <w:rPr>
          <w:rFonts w:hint="eastAsia"/>
        </w:rPr>
        <w:t>2、递交方式及地点：福建省武夷山市百花路867号宝龙世家A区4幢1梯201、202室（福建省万通招标代理有限公司）</w:t>
      </w:r>
    </w:p>
    <w:p w14:paraId="54076B30">
      <w:pPr>
        <w:pStyle w:val="2"/>
        <w:bidi w:val="0"/>
      </w:pPr>
      <w:r>
        <w:rPr>
          <w:rFonts w:hint="eastAsia"/>
        </w:rPr>
        <w:t>六、响应文件开启时间及地点</w:t>
      </w:r>
    </w:p>
    <w:p w14:paraId="360DEF99">
      <w:pPr>
        <w:pStyle w:val="2"/>
        <w:bidi w:val="0"/>
      </w:pPr>
      <w:r>
        <w:rPr>
          <w:rFonts w:hint="eastAsia"/>
        </w:rPr>
        <w:t>1、响应文件开启时间：【2024-11-11 15:00:00】</w:t>
      </w:r>
    </w:p>
    <w:p w14:paraId="52EF75FF">
      <w:pPr>
        <w:pStyle w:val="2"/>
        <w:bidi w:val="0"/>
      </w:pPr>
      <w:r>
        <w:rPr>
          <w:rFonts w:hint="eastAsia"/>
        </w:rPr>
        <w:t>2、开启地点：福建省武夷山市百花路867号宝龙世家A区4幢1梯201、202室（福建省万通招标代理有限公司）</w:t>
      </w:r>
    </w:p>
    <w:p w14:paraId="712E2D3D">
      <w:pPr>
        <w:pStyle w:val="2"/>
        <w:bidi w:val="0"/>
      </w:pPr>
      <w:r>
        <w:rPr>
          <w:rFonts w:hint="eastAsia"/>
        </w:rPr>
        <w:t>七、其他</w:t>
      </w:r>
    </w:p>
    <w:p w14:paraId="4C904547">
      <w:pPr>
        <w:pStyle w:val="2"/>
        <w:bidi w:val="0"/>
      </w:pPr>
      <w:r>
        <w:rPr>
          <w:rFonts w:hint="eastAsia"/>
        </w:rPr>
        <w:t>附件一： 报 名 函（如是二次开标，已报过名的供应商须在二次公告报名截止时间内重新发报名函*标注二次字样*，弃标函须在开标前一日至函本公司，未至函的供应商两个月内禁止投标）） 福建省万通招标代理有限公司： 我公司报名参加招标编号：____________________招标项目：_______________________________的招投标活动。 我公司承诺:将如期参加此次招投标活动,如报名不参加投标,我们将于开标前一日致函给贵公司,未致函的,贵公司可将我公司列入不良供应商名单. 公司名称：__________________________（加盖公章） 联系人电话:______________________ 联系人：__________________________ Email：___________________________ 年 月 日 附件二： 投标保证金只接受银行转账、电汇(电汇凭证上须标注招标编号)，不接受现金缴纳，且投标方必须保证投标保证金在投标截止时间前一天17:00前到达本公司帐户（以银行收款通知为准），否则视为未缴纳保证金。本次项目不接受联合体投标。 开户名称：福建省万通招标代理有限公司 开户银行：兴业银行股份有限公司武夷山支行 帐号：195010100100360694 邮箱：3528242361@qq.com 报名材料：1、报名函（附件一）；2、营业执照；3、身份证复印件 (3份材料均须加盖公章)</w:t>
      </w:r>
    </w:p>
    <w:p w14:paraId="5A70F46F">
      <w:pPr>
        <w:pStyle w:val="2"/>
        <w:bidi w:val="0"/>
      </w:pPr>
      <w:r>
        <w:rPr>
          <w:rFonts w:hint="eastAsia"/>
        </w:rPr>
        <w:t>八、监督部门</w:t>
      </w:r>
    </w:p>
    <w:p w14:paraId="6C59CEAE">
      <w:pPr>
        <w:pStyle w:val="2"/>
        <w:bidi w:val="0"/>
      </w:pPr>
      <w:r>
        <w:rPr>
          <w:rFonts w:hint="eastAsia"/>
        </w:rPr>
        <w:t>九、联系方式</w:t>
      </w:r>
    </w:p>
    <w:p w14:paraId="5969D63C">
      <w:pPr>
        <w:pStyle w:val="2"/>
        <w:bidi w:val="0"/>
      </w:pPr>
      <w:r>
        <w:rPr>
          <w:rFonts w:hint="eastAsia"/>
        </w:rPr>
        <w:t>1、采购人：武夷山市金穗粮食购销有限公司</w:t>
      </w:r>
    </w:p>
    <w:p w14:paraId="097EF33F">
      <w:pPr>
        <w:pStyle w:val="2"/>
        <w:bidi w:val="0"/>
      </w:pPr>
      <w:r>
        <w:rPr>
          <w:rFonts w:hint="eastAsia"/>
        </w:rPr>
        <w:t>地址：武夷山市金穗粮食购销有限公司</w:t>
      </w:r>
    </w:p>
    <w:p w14:paraId="7B29DC49">
      <w:pPr>
        <w:pStyle w:val="2"/>
        <w:bidi w:val="0"/>
      </w:pPr>
      <w:r>
        <w:rPr>
          <w:rFonts w:hint="eastAsia"/>
        </w:rPr>
        <w:t>联系人：张先生</w:t>
      </w:r>
    </w:p>
    <w:p w14:paraId="61442AC7">
      <w:pPr>
        <w:pStyle w:val="2"/>
        <w:bidi w:val="0"/>
      </w:pPr>
      <w:r>
        <w:rPr>
          <w:rFonts w:hint="eastAsia"/>
        </w:rPr>
        <w:t>联系电话：13860098202</w:t>
      </w:r>
    </w:p>
    <w:p w14:paraId="0A573357">
      <w:pPr>
        <w:pStyle w:val="2"/>
        <w:bidi w:val="0"/>
      </w:pPr>
      <w:r>
        <w:rPr>
          <w:rFonts w:hint="eastAsia"/>
        </w:rPr>
        <w:t>2、采购代理机构：福建省万通招标代理有限公司</w:t>
      </w:r>
    </w:p>
    <w:p w14:paraId="6B212545">
      <w:pPr>
        <w:pStyle w:val="2"/>
        <w:bidi w:val="0"/>
      </w:pPr>
      <w:r>
        <w:rPr>
          <w:rFonts w:hint="eastAsia"/>
        </w:rPr>
        <w:t>地址：福建省武夷山市百花路867号宝龙世家A区4幢1梯201、202室</w:t>
      </w:r>
    </w:p>
    <w:p w14:paraId="150E70A2">
      <w:pPr>
        <w:pStyle w:val="2"/>
        <w:bidi w:val="0"/>
      </w:pPr>
      <w:r>
        <w:rPr>
          <w:rFonts w:hint="eastAsia"/>
        </w:rPr>
        <w:t>联系人：江素珍</w:t>
      </w:r>
    </w:p>
    <w:p w14:paraId="72961CF0">
      <w:pPr>
        <w:pStyle w:val="2"/>
        <w:bidi w:val="0"/>
      </w:pPr>
      <w:r>
        <w:rPr>
          <w:rFonts w:hint="eastAsia"/>
        </w:rPr>
        <w:t>联系电话：0599-5101653</w:t>
      </w:r>
    </w:p>
    <w:p w14:paraId="25C9C69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0489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2024-11-06T06:21:47Z</dcterms:created>
  <dc:creator>28039</dc:creator>
  <cp:lastModifiedBy>沫燃 *</cp:lastModifiedBy>
  <dcterms:modified xsi:type="dcterms:W3CDTF">2024-11-06T06:21:57Z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3048CCD3DFE44605B650A9746D45AB37_12</vt:lpwstr>
  </property>
</Properties>
</file>