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2B423">
      <w:pPr>
        <w:pStyle w:val="2"/>
        <w:bidi w:val="0"/>
      </w:pPr>
      <w:r>
        <w:rPr>
          <w:lang w:val="en-US" w:eastAsia="zh-CN"/>
        </w:rPr>
        <w:t>1. 招标条件</w:t>
      </w:r>
    </w:p>
    <w:p w14:paraId="72FA4282">
      <w:pPr>
        <w:pStyle w:val="2"/>
        <w:bidi w:val="0"/>
        <w:rPr>
          <w:rFonts w:hint="eastAsia"/>
        </w:rPr>
      </w:pPr>
      <w:r>
        <w:rPr>
          <w:rFonts w:hint="eastAsia"/>
        </w:rPr>
        <w:t>本招标项目：</w:t>
      </w:r>
      <w:bookmarkStart w:id="0" w:name="_GoBack"/>
      <w:r>
        <w:rPr>
          <w:rFonts w:hint="eastAsia"/>
        </w:rPr>
        <w:t>2025-2026年度药品、医疗器械、特医食品等全国（不含北京市）运输服务项目</w:t>
      </w:r>
      <w:bookmarkEnd w:id="0"/>
      <w:r>
        <w:rPr>
          <w:rFonts w:hint="eastAsia"/>
        </w:rPr>
        <w:t>，招标人为：科园信海（北京）医疗用品贸易有限公司&amp;科园信海（北京）国际供应链管理有限公司，招标项目资金来自企业自筹资金。该项目已具备招标条件，本次招标采用公开招标方式，现邀请合格投标人参加投标。</w:t>
      </w:r>
    </w:p>
    <w:p w14:paraId="13A89F2C">
      <w:pPr>
        <w:pStyle w:val="2"/>
        <w:bidi w:val="0"/>
      </w:pPr>
      <w:r>
        <w:rPr>
          <w:rFonts w:hint="eastAsia"/>
          <w:lang w:val="en-US" w:eastAsia="zh-CN"/>
        </w:rPr>
        <w:t>2.  项目概况与招标范围</w:t>
      </w:r>
    </w:p>
    <w:p w14:paraId="00B4D0EB">
      <w:pPr>
        <w:pStyle w:val="2"/>
        <w:bidi w:val="0"/>
        <w:rPr>
          <w:rFonts w:hint="eastAsia"/>
        </w:rPr>
      </w:pPr>
      <w:r>
        <w:rPr>
          <w:rFonts w:hint="eastAsia"/>
        </w:rPr>
        <w:t>2.1招标编号：0610-2442NF011370</w:t>
      </w:r>
    </w:p>
    <w:p w14:paraId="3025AC86">
      <w:pPr>
        <w:pStyle w:val="2"/>
        <w:bidi w:val="0"/>
        <w:rPr>
          <w:rFonts w:hint="eastAsia"/>
        </w:rPr>
      </w:pPr>
      <w:r>
        <w:rPr>
          <w:rFonts w:hint="eastAsia"/>
        </w:rPr>
        <w:t>2.2项目名称：2025-2026年度药品、医疗器械、特医食品等全国（不含北京市）运输服务项目</w:t>
      </w:r>
    </w:p>
    <w:p w14:paraId="60825ADB">
      <w:pPr>
        <w:pStyle w:val="2"/>
        <w:bidi w:val="0"/>
        <w:rPr>
          <w:rFonts w:hint="eastAsia"/>
        </w:rPr>
      </w:pPr>
      <w:r>
        <w:rPr>
          <w:rFonts w:hint="eastAsia"/>
        </w:rPr>
        <w:t>    2.3 项目内容：本项目拟选择1家中标人，为上药科园贸易及供应链公司提供北京始发至全国（不含北京市）的产品包装、运输、配送等及逆向物流运输服务。</w:t>
      </w:r>
    </w:p>
    <w:p w14:paraId="2AA1A4A6">
      <w:pPr>
        <w:pStyle w:val="2"/>
        <w:bidi w:val="0"/>
        <w:rPr>
          <w:rFonts w:hint="eastAsia"/>
        </w:rPr>
      </w:pPr>
      <w:r>
        <w:rPr>
          <w:rFonts w:hint="eastAsia"/>
        </w:rPr>
        <w:t>    2.4 项目规模及范围：为上药科园贸易及供应链公司提供2025-2026年度药品、医疗器械、特医食品等全国（不含北京市）的门到门运输服务项目。</w:t>
      </w:r>
    </w:p>
    <w:p w14:paraId="6AA853C2">
      <w:pPr>
        <w:pStyle w:val="2"/>
        <w:bidi w:val="0"/>
        <w:rPr>
          <w:rFonts w:hint="eastAsia"/>
        </w:rPr>
      </w:pPr>
      <w:r>
        <w:rPr>
          <w:rFonts w:hint="eastAsia"/>
        </w:rPr>
        <w:t>2.5 服务期限：2年（自2025年01月01日起执行，至2026年12月31日终止）。</w:t>
      </w:r>
    </w:p>
    <w:p w14:paraId="49893549">
      <w:pPr>
        <w:pStyle w:val="2"/>
        <w:bidi w:val="0"/>
        <w:rPr>
          <w:rFonts w:hint="eastAsia"/>
        </w:rPr>
      </w:pPr>
      <w:r>
        <w:rPr>
          <w:rFonts w:hint="eastAsia"/>
        </w:rPr>
        <w:t>2.6资金来源及落实情况：自筹资金，已落实。</w:t>
      </w:r>
    </w:p>
    <w:p w14:paraId="3EB56FD8">
      <w:pPr>
        <w:pStyle w:val="2"/>
        <w:bidi w:val="0"/>
      </w:pPr>
      <w:r>
        <w:rPr>
          <w:rFonts w:hint="eastAsia"/>
          <w:lang w:val="en-US" w:eastAsia="zh-CN"/>
        </w:rPr>
        <w:t>3.  投标人资格要求</w:t>
      </w:r>
    </w:p>
    <w:p w14:paraId="54A58DA0">
      <w:pPr>
        <w:pStyle w:val="2"/>
        <w:bidi w:val="0"/>
        <w:rPr>
          <w:rFonts w:hint="eastAsia"/>
        </w:rPr>
      </w:pPr>
      <w:r>
        <w:rPr>
          <w:rFonts w:hint="eastAsia"/>
        </w:rPr>
        <w:t>3.1资格条件：</w:t>
      </w:r>
    </w:p>
    <w:p w14:paraId="7DA17BA2">
      <w:pPr>
        <w:pStyle w:val="2"/>
        <w:bidi w:val="0"/>
        <w:rPr>
          <w:rFonts w:hint="eastAsia"/>
        </w:rPr>
      </w:pPr>
      <w:r>
        <w:rPr>
          <w:rFonts w:hint="eastAsia"/>
        </w:rPr>
        <w:t>1)投标人应具有独立承担民事责任的能力（包括营业执照）。</w:t>
      </w:r>
    </w:p>
    <w:p w14:paraId="5E5C3B15">
      <w:pPr>
        <w:pStyle w:val="2"/>
        <w:bidi w:val="0"/>
        <w:rPr>
          <w:rFonts w:hint="eastAsia"/>
        </w:rPr>
      </w:pPr>
      <w:r>
        <w:rPr>
          <w:rFonts w:hint="eastAsia"/>
        </w:rPr>
        <w:t>2)投标人应具有良好的商业信誉和健全的财务会计制度。</w:t>
      </w:r>
    </w:p>
    <w:p w14:paraId="17BCD7F6">
      <w:pPr>
        <w:pStyle w:val="2"/>
        <w:bidi w:val="0"/>
        <w:rPr>
          <w:rFonts w:hint="eastAsia"/>
        </w:rPr>
      </w:pPr>
      <w:r>
        <w:rPr>
          <w:rFonts w:hint="eastAsia"/>
        </w:rPr>
        <w:t>3)投标人应具有履行合同所必需的专业技术能力（投标人须拥有投标人名下的自有温控/冷藏车辆10辆（含）以上，如为分公司自有车辆，需提供投标人与分公司的关联关系证明）。</w:t>
      </w:r>
    </w:p>
    <w:p w14:paraId="175CB3B2">
      <w:pPr>
        <w:pStyle w:val="2"/>
        <w:bidi w:val="0"/>
        <w:rPr>
          <w:rFonts w:hint="eastAsia"/>
        </w:rPr>
      </w:pPr>
      <w:r>
        <w:rPr>
          <w:rFonts w:hint="eastAsia"/>
        </w:rPr>
        <w:t>4)投标人应有依法缴纳税收和社会保障资金的良好记录。</w:t>
      </w:r>
    </w:p>
    <w:p w14:paraId="2F265703">
      <w:pPr>
        <w:pStyle w:val="2"/>
        <w:bidi w:val="0"/>
        <w:rPr>
          <w:rFonts w:hint="eastAsia"/>
        </w:rPr>
      </w:pPr>
      <w:r>
        <w:rPr>
          <w:rFonts w:hint="eastAsia"/>
        </w:rPr>
        <w:t>5)投标人参加采购活动前3年内，在经营活动中没有重大违法记录。</w:t>
      </w:r>
    </w:p>
    <w:p w14:paraId="2B4AAF97">
      <w:pPr>
        <w:pStyle w:val="2"/>
        <w:bidi w:val="0"/>
        <w:rPr>
          <w:rFonts w:hint="eastAsia"/>
        </w:rPr>
      </w:pPr>
      <w:r>
        <w:rPr>
          <w:rFonts w:hint="eastAsia"/>
        </w:rPr>
        <w:t>6)投标人应具备有效的《道路运输经营许可证》，证照经营范围须包括冷藏保鲜。</w:t>
      </w:r>
    </w:p>
    <w:p w14:paraId="6A5FA4DC">
      <w:pPr>
        <w:pStyle w:val="2"/>
        <w:bidi w:val="0"/>
        <w:rPr>
          <w:rFonts w:hint="eastAsia"/>
        </w:rPr>
      </w:pPr>
      <w:r>
        <w:rPr>
          <w:rFonts w:hint="eastAsia"/>
        </w:rPr>
        <w:t>7) 投标人已购买近一年的货物运输保险（保险合同生效时间在2023年9月1日至2024年8月31日之间，保险时间不短于12个月），合同必须为以公司名义购买的货物运输险合同。</w:t>
      </w:r>
    </w:p>
    <w:p w14:paraId="619BDB2D">
      <w:pPr>
        <w:pStyle w:val="2"/>
        <w:bidi w:val="0"/>
        <w:rPr>
          <w:rFonts w:hint="eastAsia"/>
        </w:rPr>
      </w:pPr>
      <w:r>
        <w:rPr>
          <w:rFonts w:hint="eastAsia"/>
        </w:rPr>
        <w:t> </w:t>
      </w:r>
    </w:p>
    <w:p w14:paraId="2F2354D7">
      <w:pPr>
        <w:pStyle w:val="2"/>
        <w:bidi w:val="0"/>
        <w:rPr>
          <w:rFonts w:hint="eastAsia"/>
        </w:rPr>
      </w:pPr>
      <w:r>
        <w:rPr>
          <w:rFonts w:hint="eastAsia"/>
        </w:rPr>
        <w:t>3.2业绩：</w:t>
      </w:r>
    </w:p>
    <w:p w14:paraId="34FFD262">
      <w:pPr>
        <w:pStyle w:val="2"/>
        <w:bidi w:val="0"/>
        <w:rPr>
          <w:rFonts w:hint="eastAsia"/>
        </w:rPr>
      </w:pPr>
      <w:r>
        <w:rPr>
          <w:rFonts w:hint="eastAsia"/>
        </w:rPr>
        <w:t>投标人应在2024年（2024年1月至2024年11月）具有3个不同客户，已完成或执行中有效的与本项目产品相关的运输服务业绩合同（提供合同首页、服务内容相关描述页、服务期限页、盖章页），每客户须提供对应的相关发票（至少一份）。</w:t>
      </w:r>
    </w:p>
    <w:p w14:paraId="6FD152B7">
      <w:pPr>
        <w:pStyle w:val="2"/>
        <w:bidi w:val="0"/>
        <w:rPr>
          <w:rFonts w:hint="eastAsia"/>
        </w:rPr>
      </w:pPr>
      <w:r>
        <w:rPr>
          <w:rFonts w:hint="eastAsia"/>
        </w:rPr>
        <w:t> </w:t>
      </w:r>
    </w:p>
    <w:p w14:paraId="13E3CACD">
      <w:pPr>
        <w:pStyle w:val="2"/>
        <w:bidi w:val="0"/>
        <w:rPr>
          <w:rFonts w:hint="eastAsia"/>
        </w:rPr>
      </w:pPr>
      <w:r>
        <w:rPr>
          <w:rFonts w:hint="eastAsia"/>
        </w:rPr>
        <w:t>3.3  信誉要求：投标人未被列入“信用中国”网站（www.creditchina.gov.cn），失信被执行人、重大税收违法案件当事人名单（以评审当天招标代理公司查询的结果为准）；</w:t>
      </w:r>
    </w:p>
    <w:p w14:paraId="412188EA">
      <w:pPr>
        <w:pStyle w:val="2"/>
        <w:bidi w:val="0"/>
        <w:rPr>
          <w:rFonts w:hint="eastAsia"/>
        </w:rPr>
      </w:pPr>
      <w:r>
        <w:rPr>
          <w:rFonts w:hint="eastAsia"/>
        </w:rPr>
        <w:t>3.3.4其他：</w:t>
      </w:r>
    </w:p>
    <w:p w14:paraId="72A77916">
      <w:pPr>
        <w:pStyle w:val="2"/>
        <w:bidi w:val="0"/>
        <w:rPr>
          <w:rFonts w:hint="eastAsia"/>
        </w:rPr>
      </w:pPr>
      <w:r>
        <w:rPr>
          <w:rFonts w:hint="eastAsia"/>
        </w:rPr>
        <w:t>1)与招标人存在利害关系可能影响招标公正性的法人或其他组织不得参加投标。</w:t>
      </w:r>
    </w:p>
    <w:p w14:paraId="00AC3E35">
      <w:pPr>
        <w:pStyle w:val="2"/>
        <w:bidi w:val="0"/>
        <w:rPr>
          <w:rFonts w:hint="eastAsia"/>
        </w:rPr>
      </w:pPr>
      <w:r>
        <w:rPr>
          <w:rFonts w:hint="eastAsia"/>
        </w:rPr>
        <w:t>2)单位负责人为同一人或者存在控股、管理关系的不同单位，不得参加同一招标项目的投标。</w:t>
      </w:r>
    </w:p>
    <w:p w14:paraId="5F93A831">
      <w:pPr>
        <w:pStyle w:val="2"/>
        <w:bidi w:val="0"/>
        <w:rPr>
          <w:rFonts w:hint="eastAsia"/>
        </w:rPr>
      </w:pPr>
      <w:r>
        <w:rPr>
          <w:rFonts w:hint="eastAsia"/>
        </w:rPr>
        <w:t>3)与投标单位存在“单位负责人为同一人或者存在直接控股、管理关系”的其他法人单位信息，需要投标人如实进行披露，并承诺：投标人不存在药品、医疗器械、特医食品经营背景，无关联企业从事药品、医疗器械、特医食品经营活动，不从事与招标方构成竞争性业务的活动(提供加盖单位公章的承诺书)。</w:t>
      </w:r>
    </w:p>
    <w:p w14:paraId="6577CA40">
      <w:pPr>
        <w:pStyle w:val="2"/>
        <w:bidi w:val="0"/>
        <w:rPr>
          <w:rFonts w:hint="eastAsia"/>
        </w:rPr>
      </w:pPr>
      <w:r>
        <w:rPr>
          <w:rFonts w:hint="eastAsia"/>
        </w:rPr>
        <w:t>4)是否接受联合体投标：否。 </w:t>
      </w:r>
    </w:p>
    <w:p w14:paraId="6551DAD7">
      <w:pPr>
        <w:pStyle w:val="2"/>
        <w:bidi w:val="0"/>
        <w:rPr>
          <w:rFonts w:hint="eastAsia"/>
        </w:rPr>
      </w:pPr>
      <w:r>
        <w:rPr>
          <w:rFonts w:hint="eastAsia"/>
        </w:rPr>
        <w:t>5)未领购招标文件是否可以参加投标：否。</w:t>
      </w:r>
    </w:p>
    <w:p w14:paraId="259C08C6">
      <w:pPr>
        <w:pStyle w:val="2"/>
        <w:bidi w:val="0"/>
      </w:pPr>
      <w:r>
        <w:rPr>
          <w:rFonts w:hint="eastAsia"/>
          <w:lang w:val="en-US" w:eastAsia="zh-CN"/>
        </w:rPr>
        <w:t>4.招标文件的获取</w:t>
      </w:r>
    </w:p>
    <w:p w14:paraId="38B9BACD">
      <w:pPr>
        <w:pStyle w:val="2"/>
        <w:bidi w:val="0"/>
        <w:rPr>
          <w:rFonts w:hint="eastAsia"/>
        </w:rPr>
      </w:pPr>
      <w:r>
        <w:rPr>
          <w:rFonts w:hint="eastAsia"/>
        </w:rPr>
        <w:t>4.1凡有意参加投标者，请于 2024年11月8日至2024年11月13日（具体时间：工作日上午09:00-11:30，下午13:00-17:00北京时间，下同），在北京国际招标有限公司504室购买招标文件。  </w:t>
      </w:r>
    </w:p>
    <w:p w14:paraId="223F6573">
      <w:pPr>
        <w:pStyle w:val="2"/>
        <w:bidi w:val="0"/>
        <w:rPr>
          <w:rFonts w:hint="eastAsia"/>
        </w:rPr>
      </w:pPr>
      <w:r>
        <w:rPr>
          <w:rFonts w:hint="eastAsia"/>
        </w:rPr>
        <w:t>4.2 招标文件售价：500元</w:t>
      </w:r>
    </w:p>
    <w:p w14:paraId="2318D719">
      <w:pPr>
        <w:pStyle w:val="2"/>
        <w:bidi w:val="0"/>
        <w:rPr>
          <w:rFonts w:hint="eastAsia"/>
        </w:rPr>
      </w:pPr>
      <w:r>
        <w:rPr>
          <w:rFonts w:hint="eastAsia"/>
        </w:rPr>
        <w:t>4.2 获取方式：现场获取。招标文件售后不退。</w:t>
      </w:r>
    </w:p>
    <w:p w14:paraId="2918A3EE">
      <w:pPr>
        <w:pStyle w:val="2"/>
        <w:bidi w:val="0"/>
      </w:pPr>
      <w:r>
        <w:rPr>
          <w:rFonts w:hint="eastAsia"/>
          <w:lang w:val="en-US" w:eastAsia="zh-CN"/>
        </w:rPr>
        <w:t>5.  投标文件的递交</w:t>
      </w:r>
    </w:p>
    <w:p w14:paraId="6F1132A4">
      <w:pPr>
        <w:pStyle w:val="2"/>
        <w:bidi w:val="0"/>
        <w:rPr>
          <w:rFonts w:hint="eastAsia"/>
        </w:rPr>
      </w:pPr>
      <w:r>
        <w:rPr>
          <w:rFonts w:hint="eastAsia"/>
        </w:rPr>
        <w:t>5.1投标文件递交的截止时间（投标截止时间，下同）为 2024年11月29日上午10:00，地点为 北京国际招标有限公司501会议室。</w:t>
      </w:r>
    </w:p>
    <w:p w14:paraId="00C27FF5">
      <w:pPr>
        <w:pStyle w:val="2"/>
        <w:bidi w:val="0"/>
        <w:rPr>
          <w:rFonts w:hint="eastAsia"/>
        </w:rPr>
      </w:pPr>
      <w:r>
        <w:rPr>
          <w:rFonts w:hint="eastAsia"/>
        </w:rPr>
        <w:t>5.2逾期送达的、未送达指定地点的或者不按照招标文件要求密封的投标文件，招标人将予以拒收。</w:t>
      </w:r>
    </w:p>
    <w:p w14:paraId="10A21935">
      <w:pPr>
        <w:pStyle w:val="2"/>
        <w:bidi w:val="0"/>
        <w:rPr>
          <w:rFonts w:hint="eastAsia"/>
        </w:rPr>
      </w:pPr>
      <w:r>
        <w:rPr>
          <w:rFonts w:hint="eastAsia"/>
        </w:rPr>
        <w:t>开标时间：同投标截止时间。</w:t>
      </w:r>
    </w:p>
    <w:p w14:paraId="7894A571">
      <w:pPr>
        <w:pStyle w:val="2"/>
        <w:bidi w:val="0"/>
        <w:rPr>
          <w:rFonts w:hint="eastAsia"/>
        </w:rPr>
      </w:pPr>
      <w:r>
        <w:rPr>
          <w:rFonts w:hint="eastAsia"/>
        </w:rPr>
        <w:t>开标地点：同投标地点。</w:t>
      </w:r>
    </w:p>
    <w:p w14:paraId="764E8764">
      <w:pPr>
        <w:pStyle w:val="2"/>
        <w:bidi w:val="0"/>
      </w:pPr>
      <w:r>
        <w:rPr>
          <w:rFonts w:hint="eastAsia"/>
          <w:lang w:val="en-US" w:eastAsia="zh-CN"/>
        </w:rPr>
        <w:t>6.  发布公告的媒介</w:t>
      </w:r>
    </w:p>
    <w:p w14:paraId="543CACCD">
      <w:pPr>
        <w:pStyle w:val="2"/>
        <w:bidi w:val="0"/>
        <w:rPr>
          <w:rFonts w:hint="eastAsia"/>
        </w:rPr>
      </w:pPr>
      <w:r>
        <w:rPr>
          <w:rFonts w:hint="eastAsia"/>
        </w:rPr>
        <w:t>本次项目将同时在 中国招标投标公共服务平台（</w:t>
      </w:r>
      <w:r>
        <w:rPr>
          <w:rFonts w:hint="eastAsia"/>
        </w:rPr>
        <w:fldChar w:fldCharType="begin"/>
      </w:r>
      <w:r>
        <w:rPr>
          <w:rFonts w:hint="eastAsia"/>
        </w:rPr>
        <w:instrText xml:space="preserve"> HYPERLINK "http://www.cebpubservice.com/"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www.cebpubservice.com</w:t>
      </w:r>
      <w:r>
        <w:rPr>
          <w:rFonts w:hint="eastAsia"/>
        </w:rPr>
        <w:fldChar w:fldCharType="end"/>
      </w:r>
      <w:r>
        <w:rPr>
          <w:rFonts w:hint="eastAsia"/>
        </w:rPr>
        <w:t>）上发布中标候选人公示。</w:t>
      </w:r>
    </w:p>
    <w:p w14:paraId="501B5D5B">
      <w:pPr>
        <w:pStyle w:val="2"/>
        <w:bidi w:val="0"/>
      </w:pPr>
      <w:r>
        <w:rPr>
          <w:rFonts w:hint="eastAsia"/>
          <w:lang w:val="en-US" w:eastAsia="zh-CN"/>
        </w:rPr>
        <w:t>7.  其他</w:t>
      </w:r>
    </w:p>
    <w:p w14:paraId="12FC247C">
      <w:pPr>
        <w:pStyle w:val="2"/>
        <w:bidi w:val="0"/>
        <w:rPr>
          <w:rFonts w:hint="eastAsia"/>
        </w:rPr>
      </w:pPr>
      <w:r>
        <w:rPr>
          <w:rFonts w:hint="eastAsia"/>
        </w:rPr>
        <w:t>7.1监督举报方式：/</w:t>
      </w:r>
    </w:p>
    <w:p w14:paraId="4AD732D7">
      <w:pPr>
        <w:pStyle w:val="2"/>
        <w:bidi w:val="0"/>
      </w:pPr>
      <w:r>
        <w:rPr>
          <w:rFonts w:hint="eastAsia"/>
          <w:lang w:val="en-US" w:eastAsia="zh-CN"/>
        </w:rPr>
        <w:t>8.  联系方式</w:t>
      </w:r>
    </w:p>
    <w:p w14:paraId="46AAAFFA">
      <w:pPr>
        <w:pStyle w:val="2"/>
        <w:bidi w:val="0"/>
        <w:rPr>
          <w:rFonts w:hint="eastAsia"/>
        </w:rPr>
      </w:pPr>
      <w:r>
        <w:rPr>
          <w:rFonts w:hint="eastAsia"/>
        </w:rPr>
        <w:t>招标人：科园信海（北京）医疗用品贸易有限公司&amp;科园信海（北京）国际供应链管理有限公司</w:t>
      </w:r>
    </w:p>
    <w:p w14:paraId="43C27067">
      <w:pPr>
        <w:pStyle w:val="2"/>
        <w:bidi w:val="0"/>
        <w:rPr>
          <w:rFonts w:hint="eastAsia"/>
        </w:rPr>
      </w:pPr>
      <w:r>
        <w:rPr>
          <w:rFonts w:hint="eastAsia"/>
        </w:rPr>
        <w:t>地址： 北京市顺义区顺平路576号天竺综合保税区D05库二分区二楼</w:t>
      </w:r>
    </w:p>
    <w:p w14:paraId="303FD9CB">
      <w:pPr>
        <w:pStyle w:val="2"/>
        <w:bidi w:val="0"/>
        <w:rPr>
          <w:rFonts w:hint="eastAsia"/>
        </w:rPr>
      </w:pPr>
      <w:r>
        <w:rPr>
          <w:rFonts w:hint="eastAsia"/>
        </w:rPr>
        <w:t>联系电话：13681252197</w:t>
      </w:r>
    </w:p>
    <w:p w14:paraId="5C1915AD">
      <w:pPr>
        <w:pStyle w:val="2"/>
        <w:bidi w:val="0"/>
        <w:rPr>
          <w:rFonts w:hint="eastAsia"/>
        </w:rPr>
      </w:pPr>
      <w:r>
        <w:rPr>
          <w:rFonts w:hint="eastAsia"/>
        </w:rPr>
        <w:t>联系人： 赵伟</w:t>
      </w:r>
    </w:p>
    <w:p w14:paraId="70BE3B1F">
      <w:pPr>
        <w:pStyle w:val="2"/>
        <w:bidi w:val="0"/>
        <w:rPr>
          <w:rFonts w:hint="eastAsia"/>
        </w:rPr>
      </w:pPr>
      <w:r>
        <w:rPr>
          <w:rFonts w:hint="eastAsia"/>
        </w:rPr>
        <w:t> </w:t>
      </w:r>
    </w:p>
    <w:p w14:paraId="675F172F">
      <w:pPr>
        <w:pStyle w:val="2"/>
        <w:bidi w:val="0"/>
        <w:rPr>
          <w:rFonts w:hint="eastAsia"/>
        </w:rPr>
      </w:pPr>
      <w:r>
        <w:rPr>
          <w:rFonts w:hint="eastAsia"/>
        </w:rPr>
        <w:t>招标代理机构：北京国际招标有限公司</w:t>
      </w:r>
    </w:p>
    <w:p w14:paraId="7429DDCF">
      <w:pPr>
        <w:pStyle w:val="2"/>
        <w:bidi w:val="0"/>
        <w:rPr>
          <w:rFonts w:hint="eastAsia"/>
        </w:rPr>
      </w:pPr>
      <w:r>
        <w:rPr>
          <w:rFonts w:hint="eastAsia"/>
        </w:rPr>
        <w:t>地址：北京市东城区朝阳门北小街71号504室</w:t>
      </w:r>
    </w:p>
    <w:p w14:paraId="4FF8B8B0">
      <w:pPr>
        <w:pStyle w:val="2"/>
        <w:bidi w:val="0"/>
        <w:rPr>
          <w:rFonts w:hint="eastAsia"/>
        </w:rPr>
      </w:pPr>
      <w:r>
        <w:rPr>
          <w:rFonts w:hint="eastAsia"/>
        </w:rPr>
        <w:t>联系人：洪吉昌先生、王萍萍女士</w:t>
      </w:r>
    </w:p>
    <w:p w14:paraId="4230300A">
      <w:pPr>
        <w:pStyle w:val="2"/>
        <w:bidi w:val="0"/>
        <w:rPr>
          <w:rFonts w:hint="eastAsia"/>
        </w:rPr>
      </w:pPr>
      <w:r>
        <w:rPr>
          <w:rFonts w:hint="eastAsia"/>
        </w:rPr>
        <w:t>联系方式 ：010-64067707</w:t>
      </w:r>
    </w:p>
    <w:p w14:paraId="50FF1949">
      <w:pPr>
        <w:pStyle w:val="2"/>
        <w:bidi w:val="0"/>
        <w:rPr>
          <w:rFonts w:hint="eastAsia"/>
        </w:rPr>
      </w:pPr>
      <w:r>
        <w:rPr>
          <w:rFonts w:hint="eastAsia"/>
        </w:rPr>
        <w:t>邮箱：hongjc@zgcgroup.com.cn</w:t>
      </w:r>
    </w:p>
    <w:p w14:paraId="25A605B6">
      <w:pPr>
        <w:pStyle w:val="2"/>
        <w:bidi w:val="0"/>
        <w:rPr>
          <w:rFonts w:hint="eastAsia"/>
        </w:rPr>
      </w:pPr>
      <w:r>
        <w:rPr>
          <w:rFonts w:hint="eastAsia"/>
        </w:rPr>
        <w:t>开户名（全称）：北京国际招标有限公司</w:t>
      </w:r>
    </w:p>
    <w:p w14:paraId="4B6D63CC">
      <w:pPr>
        <w:pStyle w:val="2"/>
        <w:bidi w:val="0"/>
        <w:rPr>
          <w:rFonts w:hint="eastAsia"/>
        </w:rPr>
      </w:pPr>
      <w:r>
        <w:rPr>
          <w:rFonts w:hint="eastAsia"/>
        </w:rPr>
        <w:t>开户银行：华夏银行建国门支行</w:t>
      </w:r>
    </w:p>
    <w:p w14:paraId="074A2EA0">
      <w:pPr>
        <w:pStyle w:val="2"/>
        <w:bidi w:val="0"/>
        <w:rPr>
          <w:rFonts w:hint="eastAsia"/>
        </w:rPr>
      </w:pPr>
      <w:r>
        <w:rPr>
          <w:rFonts w:hint="eastAsia"/>
        </w:rPr>
        <w:t>帐    号：10265000000524102</w:t>
      </w:r>
    </w:p>
    <w:p w14:paraId="4915ADE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4F00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2024-11-08T06:40:55Z</dcterms:created>
  <dc:creator>28039</dc:creator>
  <cp:lastModifiedBy>沫燃 *</cp:lastModifiedBy>
  <dcterms:modified xsi:type="dcterms:W3CDTF">2024-11-08T06:41:08Z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01CDBCACD5334115A280EC971B79B89C_12</vt:lpwstr>
  </property>
</Properties>
</file>