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17599">
      <w:pPr>
        <w:pStyle w:val="2"/>
        <w:bidi w:val="0"/>
      </w:pPr>
      <w:r>
        <w:rPr>
          <w:rFonts w:hint="eastAsia"/>
          <w:lang w:val="en-US" w:eastAsia="zh-CN"/>
        </w:rPr>
        <w:t>中国海油</w:t>
      </w:r>
      <w:bookmarkStart w:id="0" w:name="_GoBack"/>
      <w:r>
        <w:rPr>
          <w:rFonts w:hint="eastAsia"/>
          <w:lang w:val="en-US" w:eastAsia="zh-CN"/>
        </w:rPr>
        <w:t>2025年-2026年零担物流服务一集集采框架协议</w:t>
      </w:r>
      <w:bookmarkEnd w:id="0"/>
    </w:p>
    <w:p w14:paraId="69FBC829">
      <w:pPr>
        <w:pStyle w:val="2"/>
        <w:bidi w:val="0"/>
        <w:rPr>
          <w:rFonts w:hint="eastAsia"/>
        </w:rPr>
      </w:pPr>
      <w:r>
        <w:rPr>
          <w:rFonts w:hint="eastAsia"/>
          <w:lang w:val="en-US" w:eastAsia="zh-CN"/>
        </w:rPr>
        <w:t>基本信息</w:t>
      </w:r>
    </w:p>
    <w:p w14:paraId="6C30F804">
      <w:pPr>
        <w:pStyle w:val="2"/>
        <w:bidi w:val="0"/>
        <w:rPr>
          <w:rFonts w:hint="eastAsia"/>
        </w:rPr>
      </w:pPr>
      <w:r>
        <w:rPr>
          <w:rFonts w:hint="eastAsia"/>
          <w:lang w:val="en-US" w:eastAsia="zh-CN"/>
        </w:rPr>
        <w:t>项目名称</w:t>
      </w:r>
    </w:p>
    <w:p w14:paraId="09E36269">
      <w:pPr>
        <w:pStyle w:val="2"/>
        <w:bidi w:val="0"/>
        <w:rPr>
          <w:rFonts w:hint="eastAsia"/>
        </w:rPr>
      </w:pPr>
      <w:r>
        <w:rPr>
          <w:rFonts w:hint="eastAsia"/>
          <w:lang w:val="en-US" w:eastAsia="zh-CN"/>
        </w:rPr>
        <w:t>深圳业务部-中国海油2025年-2026年零担物流服务一集集采框架协议</w:t>
      </w:r>
    </w:p>
    <w:p w14:paraId="672AE0E5">
      <w:pPr>
        <w:pStyle w:val="2"/>
        <w:bidi w:val="0"/>
        <w:rPr>
          <w:rFonts w:hint="eastAsia"/>
        </w:rPr>
      </w:pPr>
      <w:r>
        <w:rPr>
          <w:rFonts w:hint="eastAsia"/>
          <w:lang w:val="en-US" w:eastAsia="zh-CN"/>
        </w:rPr>
        <w:t>工程项目名称</w:t>
      </w:r>
    </w:p>
    <w:p w14:paraId="148A69BF">
      <w:pPr>
        <w:pStyle w:val="2"/>
        <w:bidi w:val="0"/>
        <w:rPr>
          <w:rFonts w:hint="eastAsia"/>
        </w:rPr>
      </w:pPr>
      <w:r>
        <w:rPr>
          <w:rFonts w:hint="eastAsia"/>
          <w:lang w:val="en-US" w:eastAsia="zh-CN"/>
        </w:rPr>
        <w:t>深圳业务部-中国海油2025年-2026年零担物流服务一集集采框架协议</w:t>
      </w:r>
    </w:p>
    <w:p w14:paraId="6ECF1504">
      <w:pPr>
        <w:pStyle w:val="2"/>
        <w:bidi w:val="0"/>
        <w:rPr>
          <w:rFonts w:hint="eastAsia"/>
        </w:rPr>
      </w:pPr>
      <w:r>
        <w:rPr>
          <w:rFonts w:hint="eastAsia"/>
          <w:lang w:val="en-US" w:eastAsia="zh-CN"/>
        </w:rPr>
        <w:t>项目概况</w:t>
      </w:r>
    </w:p>
    <w:p w14:paraId="00DF75C0">
      <w:pPr>
        <w:pStyle w:val="2"/>
        <w:bidi w:val="0"/>
        <w:rPr>
          <w:rFonts w:hint="eastAsia"/>
        </w:rPr>
      </w:pPr>
      <w:r>
        <w:rPr>
          <w:rFonts w:hint="eastAsia"/>
          <w:lang w:val="en-US" w:eastAsia="zh-CN"/>
        </w:rPr>
        <w:t>中国海油集团下属各生产作业单位在葫芦岛、天津、青岛、烟台、舟山、北海、惠州、深圳、珠海、湛江、三亚、海口、东方、库尔勒等片区零散、小件货物运输服务，满足各作业片区单位零担物流服务需求。</w:t>
      </w:r>
    </w:p>
    <w:p w14:paraId="29DD33D8">
      <w:pPr>
        <w:pStyle w:val="2"/>
        <w:bidi w:val="0"/>
        <w:rPr>
          <w:rFonts w:hint="eastAsia"/>
        </w:rPr>
      </w:pPr>
      <w:r>
        <w:rPr>
          <w:rFonts w:hint="eastAsia"/>
          <w:lang w:val="en-US" w:eastAsia="zh-CN"/>
        </w:rPr>
        <w:t>项目所在地</w:t>
      </w:r>
    </w:p>
    <w:p w14:paraId="4434D555">
      <w:pPr>
        <w:pStyle w:val="2"/>
        <w:bidi w:val="0"/>
        <w:rPr>
          <w:rFonts w:hint="eastAsia"/>
        </w:rPr>
      </w:pPr>
      <w:r>
        <w:rPr>
          <w:rFonts w:hint="eastAsia"/>
          <w:lang w:val="en-US" w:eastAsia="zh-CN"/>
        </w:rPr>
        <w:t>广东省/深圳市</w:t>
      </w:r>
    </w:p>
    <w:p w14:paraId="4CA9129E">
      <w:pPr>
        <w:pStyle w:val="2"/>
        <w:bidi w:val="0"/>
        <w:rPr>
          <w:rFonts w:hint="eastAsia"/>
        </w:rPr>
      </w:pPr>
      <w:r>
        <w:rPr>
          <w:rFonts w:hint="eastAsia"/>
          <w:lang w:val="en-US" w:eastAsia="zh-CN"/>
        </w:rPr>
        <w:t>资金来源</w:t>
      </w:r>
    </w:p>
    <w:p w14:paraId="7F25BA27">
      <w:pPr>
        <w:pStyle w:val="2"/>
        <w:bidi w:val="0"/>
        <w:rPr>
          <w:rFonts w:hint="eastAsia"/>
        </w:rPr>
      </w:pPr>
      <w:r>
        <w:rPr>
          <w:rFonts w:hint="eastAsia"/>
          <w:lang w:val="en-US" w:eastAsia="zh-CN"/>
        </w:rPr>
        <w:t>企业自筹</w:t>
      </w:r>
    </w:p>
    <w:p w14:paraId="41F6C2F6">
      <w:pPr>
        <w:pStyle w:val="2"/>
        <w:bidi w:val="0"/>
        <w:rPr>
          <w:rFonts w:hint="eastAsia"/>
        </w:rPr>
      </w:pPr>
      <w:r>
        <w:rPr>
          <w:rFonts w:hint="eastAsia"/>
          <w:lang w:val="en-US" w:eastAsia="zh-CN"/>
        </w:rPr>
        <w:t>资金落实情况</w:t>
      </w:r>
    </w:p>
    <w:p w14:paraId="4020803A">
      <w:pPr>
        <w:pStyle w:val="2"/>
        <w:bidi w:val="0"/>
        <w:rPr>
          <w:rFonts w:hint="eastAsia"/>
        </w:rPr>
      </w:pPr>
      <w:r>
        <w:rPr>
          <w:rFonts w:hint="eastAsia"/>
          <w:lang w:val="en-US" w:eastAsia="zh-CN"/>
        </w:rPr>
        <w:t>已落实</w:t>
      </w:r>
    </w:p>
    <w:p w14:paraId="1BEE81FA">
      <w:pPr>
        <w:pStyle w:val="2"/>
        <w:bidi w:val="0"/>
        <w:rPr>
          <w:rFonts w:hint="eastAsia"/>
        </w:rPr>
      </w:pPr>
      <w:r>
        <w:rPr>
          <w:rFonts w:hint="eastAsia"/>
          <w:lang w:val="en-US" w:eastAsia="zh-CN"/>
        </w:rPr>
        <w:t>是否允许联合体投标</w:t>
      </w:r>
    </w:p>
    <w:p w14:paraId="4AF3DEDC">
      <w:pPr>
        <w:pStyle w:val="2"/>
        <w:bidi w:val="0"/>
        <w:rPr>
          <w:rFonts w:hint="eastAsia"/>
        </w:rPr>
      </w:pPr>
      <w:r>
        <w:rPr>
          <w:rFonts w:hint="eastAsia"/>
          <w:lang w:val="en-US" w:eastAsia="zh-CN"/>
        </w:rPr>
        <w:t>否</w:t>
      </w:r>
    </w:p>
    <w:p w14:paraId="2CF9F9EC">
      <w:pPr>
        <w:pStyle w:val="2"/>
        <w:bidi w:val="0"/>
        <w:rPr>
          <w:rFonts w:hint="eastAsia"/>
        </w:rPr>
      </w:pPr>
      <w:r>
        <w:rPr>
          <w:rFonts w:hint="eastAsia"/>
          <w:lang w:val="en-US" w:eastAsia="zh-CN"/>
        </w:rPr>
        <w:t>异议投诉</w:t>
      </w:r>
    </w:p>
    <w:p w14:paraId="463CC0EB">
      <w:pPr>
        <w:pStyle w:val="2"/>
        <w:bidi w:val="0"/>
        <w:rPr>
          <w:rFonts w:hint="eastAsia"/>
        </w:rPr>
      </w:pPr>
      <w:r>
        <w:rPr>
          <w:rFonts w:hint="eastAsia"/>
          <w:lang w:val="en-US" w:eastAsia="zh-CN"/>
        </w:rPr>
        <w:t>投标人或其他利害关系人认为招标文件内容违法或者不当的，对评标结果有异议的，应当在本系统以盖章后的书面形式提交，否则将不予受理。招标人无正当理由不在规定时间内答复异议的，对异议答复结果不认同的，投标人或利害关系人可向投诉受理部门投诉。</w:t>
      </w:r>
    </w:p>
    <w:p w14:paraId="252FF315">
      <w:pPr>
        <w:pStyle w:val="2"/>
        <w:bidi w:val="0"/>
        <w:rPr>
          <w:rFonts w:hint="eastAsia"/>
        </w:rPr>
      </w:pPr>
      <w:r>
        <w:rPr>
          <w:rFonts w:hint="eastAsia"/>
          <w:lang w:val="en-US" w:eastAsia="zh-CN"/>
        </w:rPr>
        <w:t>发布媒介</w:t>
      </w:r>
    </w:p>
    <w:p w14:paraId="3B55DB6F">
      <w:pPr>
        <w:pStyle w:val="2"/>
        <w:bidi w:val="0"/>
        <w:rPr>
          <w:rFonts w:hint="eastAsia"/>
        </w:rPr>
      </w:pPr>
      <w:r>
        <w:rPr>
          <w:rFonts w:hint="eastAsia"/>
          <w:lang w:val="en-US" w:eastAsia="zh-CN"/>
        </w:rPr>
        <w:t>中国海洋石油集团有限公司采办业务管理与交易系统,中国招投标公共服务平台,中国海洋石油集团有限公司供应链数字化平台</w:t>
      </w:r>
    </w:p>
    <w:p w14:paraId="22681277">
      <w:pPr>
        <w:pStyle w:val="2"/>
        <w:bidi w:val="0"/>
        <w:rPr>
          <w:rFonts w:hint="eastAsia"/>
        </w:rPr>
      </w:pPr>
      <w:r>
        <w:rPr>
          <w:rFonts w:hint="eastAsia"/>
          <w:lang w:val="en-US" w:eastAsia="zh-CN"/>
        </w:rPr>
        <w:t>标段信息</w:t>
      </w:r>
    </w:p>
    <w:p w14:paraId="7421B6E0">
      <w:pPr>
        <w:pStyle w:val="2"/>
        <w:bidi w:val="0"/>
        <w:rPr>
          <w:rFonts w:hint="eastAsia"/>
        </w:rPr>
      </w:pPr>
      <w:r>
        <w:rPr>
          <w:rFonts w:hint="eastAsia"/>
          <w:lang w:val="en-US" w:eastAsia="zh-CN"/>
        </w:rPr>
        <w:t>1. 深圳业务部-中国海油2025年-2026年零担物流服务一集集采框架协议 标段</w:t>
      </w:r>
    </w:p>
    <w:p w14:paraId="089D7CE1">
      <w:pPr>
        <w:pStyle w:val="2"/>
        <w:bidi w:val="0"/>
        <w:rPr>
          <w:rFonts w:hint="eastAsia"/>
        </w:rPr>
      </w:pPr>
      <w:r>
        <w:rPr>
          <w:rFonts w:hint="eastAsia"/>
          <w:lang w:val="en-US" w:eastAsia="zh-CN"/>
        </w:rPr>
        <w:t>标段（包）编号</w:t>
      </w:r>
    </w:p>
    <w:p w14:paraId="7536AB23">
      <w:pPr>
        <w:pStyle w:val="2"/>
        <w:bidi w:val="0"/>
        <w:rPr>
          <w:rFonts w:hint="eastAsia"/>
        </w:rPr>
      </w:pPr>
      <w:r>
        <w:rPr>
          <w:rFonts w:hint="eastAsia"/>
          <w:lang w:val="en-US" w:eastAsia="zh-CN"/>
        </w:rPr>
        <w:t>24-CNCCC-FW-GK-8126/01</w:t>
      </w:r>
    </w:p>
    <w:p w14:paraId="64B70F89">
      <w:pPr>
        <w:pStyle w:val="2"/>
        <w:bidi w:val="0"/>
        <w:rPr>
          <w:rFonts w:hint="eastAsia"/>
        </w:rPr>
      </w:pPr>
      <w:r>
        <w:rPr>
          <w:rFonts w:hint="eastAsia"/>
          <w:lang w:val="en-US" w:eastAsia="zh-CN"/>
        </w:rPr>
        <w:t>发标日期</w:t>
      </w:r>
    </w:p>
    <w:p w14:paraId="1D6B8F73">
      <w:pPr>
        <w:pStyle w:val="2"/>
        <w:bidi w:val="0"/>
        <w:rPr>
          <w:rFonts w:hint="eastAsia"/>
        </w:rPr>
      </w:pPr>
      <w:r>
        <w:rPr>
          <w:rFonts w:hint="eastAsia"/>
          <w:lang w:val="en-US" w:eastAsia="zh-CN"/>
        </w:rPr>
        <w:t>2024年11月29日</w:t>
      </w:r>
    </w:p>
    <w:p w14:paraId="015B26C5">
      <w:pPr>
        <w:pStyle w:val="2"/>
        <w:bidi w:val="0"/>
        <w:rPr>
          <w:rFonts w:hint="eastAsia"/>
        </w:rPr>
      </w:pPr>
      <w:r>
        <w:rPr>
          <w:rFonts w:hint="eastAsia"/>
          <w:lang w:val="en-US" w:eastAsia="zh-CN"/>
        </w:rPr>
        <w:t>主要技术规格</w:t>
      </w:r>
    </w:p>
    <w:p w14:paraId="58ACB1D0">
      <w:pPr>
        <w:pStyle w:val="2"/>
        <w:bidi w:val="0"/>
        <w:rPr>
          <w:rFonts w:hint="eastAsia"/>
        </w:rPr>
      </w:pPr>
      <w:r>
        <w:rPr>
          <w:rFonts w:hint="eastAsia"/>
          <w:lang w:val="en-US" w:eastAsia="zh-CN"/>
        </w:rPr>
        <w:t>1）零担物流运输综合服务，包括但不限于收件、派件服务、包装服务、装卸服务、货物运输服务等。按时到指定地点取货，并和指定人员完成货物交接；将货物运输到指定地点，并和指定人员完成货物交接。2）运输的物品主要包括但不限于生产所需小型设备、零配件、工具、仪器、化工品（无毒无害、不易燃易爆）以及文件资料等普通货物，货物单批运输重量≤5吨，单件运输重量&lt;1吨，运输方式为陆运。3）运输线路包括城市间线路555条，省际间线路945条（城市线路的补充），两年货量约2000吨。4）运输时效要求：普通地区运输最长时间不超过7天，偏远边疆地区（如海南-黑龙江、新疆；上海-新疆等）运输最长时间不超过10天。5）提供物流业务线上需求申请系统客户端，包括电脑PC端以及手机移动客户端，系统要求安全、可靠、操作便捷。6）提供可视化物流信息（GPS系统）系统，可在线监测货物运输状态。7）满足中国海油境内各下属单位、不同地区异地收发货，并与中国海油境内各下属单位分别按月进行服务费用结算。</w:t>
      </w:r>
    </w:p>
    <w:p w14:paraId="149BC95F">
      <w:pPr>
        <w:pStyle w:val="2"/>
        <w:bidi w:val="0"/>
        <w:rPr>
          <w:rFonts w:hint="eastAsia"/>
        </w:rPr>
      </w:pPr>
      <w:r>
        <w:rPr>
          <w:rFonts w:hint="eastAsia"/>
          <w:lang w:val="en-US" w:eastAsia="zh-CN"/>
        </w:rPr>
        <w:t>交货期/服务期/完工期</w:t>
      </w:r>
    </w:p>
    <w:p w14:paraId="1DC72CA2">
      <w:pPr>
        <w:pStyle w:val="2"/>
        <w:bidi w:val="0"/>
        <w:rPr>
          <w:rFonts w:hint="eastAsia"/>
        </w:rPr>
      </w:pPr>
      <w:r>
        <w:rPr>
          <w:rFonts w:hint="eastAsia"/>
          <w:lang w:val="en-US" w:eastAsia="zh-CN"/>
        </w:rPr>
        <w:t>计划2025年1月1日至2026年12月31日，实际以招标人通知为准</w:t>
      </w:r>
    </w:p>
    <w:p w14:paraId="095EEA42">
      <w:pPr>
        <w:pStyle w:val="2"/>
        <w:bidi w:val="0"/>
        <w:rPr>
          <w:rFonts w:hint="eastAsia"/>
        </w:rPr>
      </w:pPr>
      <w:r>
        <w:rPr>
          <w:rFonts w:hint="eastAsia"/>
          <w:lang w:val="en-US" w:eastAsia="zh-CN"/>
        </w:rPr>
        <w:t>交货数量</w:t>
      </w:r>
    </w:p>
    <w:p w14:paraId="55808A54">
      <w:pPr>
        <w:pStyle w:val="2"/>
        <w:bidi w:val="0"/>
        <w:rPr>
          <w:rFonts w:hint="eastAsia"/>
        </w:rPr>
      </w:pPr>
      <w:r>
        <w:rPr>
          <w:rFonts w:hint="eastAsia"/>
          <w:lang w:val="en-US" w:eastAsia="zh-CN"/>
        </w:rPr>
        <w:t>招标范围</w:t>
      </w:r>
    </w:p>
    <w:p w14:paraId="5A3C652A">
      <w:pPr>
        <w:pStyle w:val="2"/>
        <w:bidi w:val="0"/>
        <w:rPr>
          <w:rFonts w:hint="eastAsia"/>
        </w:rPr>
      </w:pPr>
      <w:r>
        <w:rPr>
          <w:rFonts w:hint="eastAsia"/>
          <w:lang w:val="en-US" w:eastAsia="zh-CN"/>
        </w:rPr>
        <w:t>1）零担物流运输综合服务，包括收件、派件、包装、装卸、货物运输等服务。按时到指定地点取货并和指定人员完成货物交接；将货物运输到指定地点并和指定人员完成货物交接。2）运输的货物主要包括生产所需小型设备、零配件、工具、仪器、化工品（无毒无害、不易燃易爆）以及文件资料等普通货物，货物单批运输重量≤5吨，单件运输重量&lt;1吨，运输方式为陆运。3）运输线路包括城市间线路555条，省际间线路945条（城市线路的补充），两年货量约2000吨。4）普通地区运输最长时间不超过7天，偏远地区（如海南-黑龙江、新疆；上海-新疆等）运输最长时间不超过10天。5）提供物流业务线上需求申请系统客户端，包括电脑PC端及手机移动端，系统要求安全可靠、操作便捷；提供可视化物流信息（GPS系统）系统，可在线监测货物运输状态。6）满足中国海油境内各下属单位、不同地区异地收发货，并与中国海油境内各下属单位按月进行服务费用结算。</w:t>
      </w:r>
    </w:p>
    <w:p w14:paraId="6501B1A2">
      <w:pPr>
        <w:pStyle w:val="2"/>
        <w:bidi w:val="0"/>
        <w:rPr>
          <w:rFonts w:hint="eastAsia"/>
        </w:rPr>
      </w:pPr>
      <w:r>
        <w:rPr>
          <w:rFonts w:hint="eastAsia"/>
          <w:lang w:val="en-US" w:eastAsia="zh-CN"/>
        </w:rPr>
        <w:t>出资比例</w:t>
      </w:r>
    </w:p>
    <w:p w14:paraId="78D1BA19">
      <w:pPr>
        <w:pStyle w:val="2"/>
        <w:bidi w:val="0"/>
        <w:rPr>
          <w:rFonts w:hint="eastAsia"/>
        </w:rPr>
      </w:pPr>
      <w:r>
        <w:rPr>
          <w:rFonts w:hint="eastAsia"/>
          <w:lang w:val="en-US" w:eastAsia="zh-CN"/>
        </w:rPr>
        <w:t>生产能力</w:t>
      </w:r>
    </w:p>
    <w:p w14:paraId="3264E6EC">
      <w:pPr>
        <w:pStyle w:val="2"/>
        <w:bidi w:val="0"/>
        <w:rPr>
          <w:rFonts w:hint="eastAsia"/>
        </w:rPr>
      </w:pPr>
      <w:r>
        <w:rPr>
          <w:rFonts w:hint="eastAsia"/>
          <w:lang w:val="en-US" w:eastAsia="zh-CN"/>
        </w:rPr>
        <w:t>资格要求</w:t>
      </w:r>
    </w:p>
    <w:p w14:paraId="6AC40436">
      <w:pPr>
        <w:pStyle w:val="2"/>
        <w:bidi w:val="0"/>
        <w:rPr>
          <w:rFonts w:hint="eastAsia"/>
        </w:rPr>
      </w:pPr>
      <w:r>
        <w:rPr>
          <w:rFonts w:hint="eastAsia"/>
          <w:lang w:val="en-US" w:eastAsia="zh-CN"/>
        </w:rPr>
        <w:t>3.1投标主体： 投标人具有合法有效的企业法人营业执照、税务登记证及组织机构代码证或证照合一的营业执照，投标时需提供原件扫描件（原件备查）。 投标人为事业单位的，应具有合法有效的事业单位法人证书，投标时需提供原件扫描件（原件备查）。 投标人为分公司的，应具有合法有效的营业执照和上级法人单位授权书，分公司与上级法人单位只可一家参与投标，同时参与投标的，投标均无效。 3.2 资质要求及证明文件：投标人具有有效的快递业务经营许可证，应可在国家邮政局政务服务门户网站（https://zwfw.spb.gov.cn/）核实；且具有有效的道路运输经营许可证，应可在互联网道路运输便民政务服务系统（https://ysfw.mot.gov.cn/）核实，投标时需提供原件扫描件（原件备查）。 3.3业绩要求： 2021年1月1日至投标截止日（以合同签署时间为准），投标人应具有至少2个合同的快递或零担物流服务验收业绩，且满足单个合同金额不低于人民币100万元的要求。投标人须按规定格式提交业绩表，并提交相关业绩证明文件。业绩证明文件包括：1）合同和2）服务验收证明材料。投标人所提交的业绩证明文件必须至少体现以下内容：合同签署时间、合同名称、合同金额不低于人民币100万元及服务验收证明材料。若业绩合同为年度协议，除提供年度协议外，还应提供相应的已完工订单，订单内容或编号应与年度协议相关联（累计总金额不低于人民币100万元）。同一个年度协议下提供1个或以上的订单及与订单对应的服务验收证明材料均算为1个有效业绩。未提交业绩证明文件，或通过所提供的业绩证明文件无法认定满足上述业绩要求的，均视为无效业绩。 3.4 财务要求： 投标人须提供经会计师事务所或审计机构审计的2021-2023年度财务会计报表，包括资产负债表、现金流量表、利润表，且须满足2021-2023年年均资产负债率不高于100%、净利润不能连续三年为负的财务指标。投标人的成立时间少于规定年份的，应提供成立以来的财务会计报表，且成立以来的财务会计报表需满足成立以来的年均资产负债率不高于100%，净利润不能连续为负的财务指标。投标人为分公司的，应提供上级法人单位的经会计师事务所或审计机构审计的上述年度财务会计报表。事业单位无需提供。</w:t>
      </w:r>
    </w:p>
    <w:p w14:paraId="6DCC32DB">
      <w:pPr>
        <w:pStyle w:val="2"/>
        <w:bidi w:val="0"/>
        <w:rPr>
          <w:rFonts w:hint="eastAsia"/>
        </w:rPr>
      </w:pPr>
      <w:r>
        <w:rPr>
          <w:rFonts w:hint="eastAsia"/>
          <w:lang w:val="en-US" w:eastAsia="zh-CN"/>
        </w:rPr>
        <w:t>招标文件领取时间</w:t>
      </w:r>
    </w:p>
    <w:p w14:paraId="43018D70">
      <w:pPr>
        <w:pStyle w:val="2"/>
        <w:bidi w:val="0"/>
        <w:rPr>
          <w:rFonts w:hint="eastAsia"/>
        </w:rPr>
      </w:pPr>
      <w:r>
        <w:rPr>
          <w:rFonts w:hint="eastAsia"/>
          <w:lang w:val="en-US" w:eastAsia="zh-CN"/>
        </w:rPr>
        <w:t>2024年11月29日 至 2024年12月04日</w:t>
      </w:r>
    </w:p>
    <w:p w14:paraId="14105277">
      <w:pPr>
        <w:pStyle w:val="2"/>
        <w:bidi w:val="0"/>
        <w:rPr>
          <w:rFonts w:hint="eastAsia"/>
        </w:rPr>
      </w:pPr>
      <w:r>
        <w:rPr>
          <w:rFonts w:hint="eastAsia"/>
          <w:lang w:val="en-US" w:eastAsia="zh-CN"/>
        </w:rPr>
        <w:t>招标文件领取方法</w:t>
      </w:r>
    </w:p>
    <w:p w14:paraId="3731FF18">
      <w:pPr>
        <w:pStyle w:val="2"/>
        <w:bidi w:val="0"/>
        <w:rPr>
          <w:rFonts w:hint="eastAsia"/>
        </w:rPr>
      </w:pPr>
      <w:r>
        <w:rPr>
          <w:rFonts w:hint="eastAsia"/>
          <w:lang w:val="en-US" w:eastAsia="zh-CN"/>
        </w:rPr>
        <w:t>请登录中国海洋石油集团有限公司供应链数字化平台（https://bid.cnooc.com.cn）的招标公告页面进行购买。首次登录必须先进行注册（免费），注册成功后，方可购买招标文件。购买过程必须全程在线操作，线下形式的汇款将不予接受。标书费支付成功后，投标人可自行下载招标文件。售后不退。如未在系统中领购招标文件，不可参加投标。</w:t>
      </w:r>
    </w:p>
    <w:p w14:paraId="781FA57F">
      <w:pPr>
        <w:pStyle w:val="2"/>
        <w:bidi w:val="0"/>
        <w:rPr>
          <w:rFonts w:hint="eastAsia"/>
        </w:rPr>
      </w:pPr>
      <w:r>
        <w:rPr>
          <w:rFonts w:hint="eastAsia"/>
          <w:lang w:val="en-US" w:eastAsia="zh-CN"/>
        </w:rPr>
        <w:t>招标文件价格</w:t>
      </w:r>
    </w:p>
    <w:p w14:paraId="2EFF87FE">
      <w:pPr>
        <w:pStyle w:val="2"/>
        <w:bidi w:val="0"/>
        <w:rPr>
          <w:rFonts w:hint="eastAsia"/>
        </w:rPr>
      </w:pPr>
      <w:r>
        <w:rPr>
          <w:rFonts w:hint="eastAsia"/>
          <w:lang w:val="en-US" w:eastAsia="zh-CN"/>
        </w:rPr>
        <w:t>200.00元</w:t>
      </w:r>
    </w:p>
    <w:p w14:paraId="6C1B1A6C">
      <w:pPr>
        <w:pStyle w:val="2"/>
        <w:bidi w:val="0"/>
        <w:rPr>
          <w:rFonts w:hint="eastAsia"/>
        </w:rPr>
      </w:pPr>
      <w:r>
        <w:rPr>
          <w:rFonts w:hint="eastAsia"/>
          <w:lang w:val="en-US" w:eastAsia="zh-CN"/>
        </w:rPr>
        <w:t>投标文件递交截止时间</w:t>
      </w:r>
    </w:p>
    <w:p w14:paraId="6A1DCBA9">
      <w:pPr>
        <w:pStyle w:val="2"/>
        <w:bidi w:val="0"/>
        <w:rPr>
          <w:rFonts w:hint="eastAsia"/>
        </w:rPr>
      </w:pPr>
      <w:r>
        <w:rPr>
          <w:rFonts w:hint="eastAsia"/>
          <w:lang w:val="en-US" w:eastAsia="zh-CN"/>
        </w:rPr>
        <w:t>2024年12月12日 09时00分</w:t>
      </w:r>
    </w:p>
    <w:p w14:paraId="0D49BF05">
      <w:pPr>
        <w:pStyle w:val="2"/>
        <w:bidi w:val="0"/>
        <w:rPr>
          <w:rFonts w:hint="eastAsia"/>
        </w:rPr>
      </w:pPr>
      <w:r>
        <w:rPr>
          <w:rFonts w:hint="eastAsia"/>
          <w:lang w:val="en-US" w:eastAsia="zh-CN"/>
        </w:rPr>
        <w:t>投标地点</w:t>
      </w:r>
    </w:p>
    <w:p w14:paraId="609097AB">
      <w:pPr>
        <w:pStyle w:val="2"/>
        <w:bidi w:val="0"/>
        <w:rPr>
          <w:rFonts w:hint="eastAsia"/>
        </w:rPr>
      </w:pPr>
      <w:r>
        <w:rPr>
          <w:rFonts w:hint="eastAsia"/>
          <w:lang w:val="en-US" w:eastAsia="zh-CN"/>
        </w:rPr>
        <w:t>线上</w:t>
      </w:r>
    </w:p>
    <w:p w14:paraId="54B70528">
      <w:pPr>
        <w:pStyle w:val="2"/>
        <w:bidi w:val="0"/>
        <w:rPr>
          <w:rFonts w:hint="eastAsia"/>
        </w:rPr>
      </w:pPr>
      <w:r>
        <w:rPr>
          <w:rFonts w:hint="eastAsia"/>
          <w:lang w:val="en-US" w:eastAsia="zh-CN"/>
        </w:rPr>
        <w:t>投标文件递交方法</w:t>
      </w:r>
    </w:p>
    <w:p w14:paraId="0D776811">
      <w:pPr>
        <w:pStyle w:val="2"/>
        <w:bidi w:val="0"/>
        <w:rPr>
          <w:rFonts w:hint="eastAsia"/>
        </w:rPr>
      </w:pPr>
      <w:r>
        <w:rPr>
          <w:rFonts w:hint="eastAsia"/>
          <w:lang w:val="en-US" w:eastAsia="zh-CN"/>
        </w:rPr>
        <w:t>投标人应在截止时间前通过中国海油供应链数字化平台递交电子投标文件。</w:t>
      </w:r>
    </w:p>
    <w:p w14:paraId="01EECA36">
      <w:pPr>
        <w:pStyle w:val="2"/>
        <w:bidi w:val="0"/>
        <w:rPr>
          <w:rFonts w:hint="eastAsia"/>
        </w:rPr>
      </w:pPr>
      <w:r>
        <w:rPr>
          <w:rFonts w:hint="eastAsia"/>
          <w:lang w:val="en-US" w:eastAsia="zh-CN"/>
        </w:rPr>
        <w:t>开标时间</w:t>
      </w:r>
    </w:p>
    <w:p w14:paraId="67D4051F">
      <w:pPr>
        <w:pStyle w:val="2"/>
        <w:bidi w:val="0"/>
        <w:rPr>
          <w:rFonts w:hint="eastAsia"/>
        </w:rPr>
      </w:pPr>
      <w:r>
        <w:rPr>
          <w:rFonts w:hint="eastAsia"/>
          <w:lang w:val="en-US" w:eastAsia="zh-CN"/>
        </w:rPr>
        <w:t>2024年12月12日 09时00分</w:t>
      </w:r>
    </w:p>
    <w:p w14:paraId="03D725E3">
      <w:pPr>
        <w:pStyle w:val="2"/>
        <w:bidi w:val="0"/>
        <w:rPr>
          <w:rFonts w:hint="eastAsia"/>
        </w:rPr>
      </w:pPr>
      <w:r>
        <w:rPr>
          <w:rFonts w:hint="eastAsia"/>
          <w:lang w:val="en-US" w:eastAsia="zh-CN"/>
        </w:rPr>
        <w:t>开标地点</w:t>
      </w:r>
    </w:p>
    <w:p w14:paraId="4D8BF1C2">
      <w:pPr>
        <w:pStyle w:val="2"/>
        <w:bidi w:val="0"/>
        <w:rPr>
          <w:rFonts w:hint="eastAsia"/>
        </w:rPr>
      </w:pPr>
      <w:r>
        <w:rPr>
          <w:rFonts w:hint="eastAsia"/>
          <w:lang w:val="en-US" w:eastAsia="zh-CN"/>
        </w:rPr>
        <w:t>中国海油供应链数字化平台</w:t>
      </w:r>
    </w:p>
    <w:p w14:paraId="0D277CA8">
      <w:pPr>
        <w:pStyle w:val="2"/>
        <w:bidi w:val="0"/>
        <w:rPr>
          <w:rFonts w:hint="eastAsia"/>
        </w:rPr>
      </w:pPr>
      <w:r>
        <w:rPr>
          <w:rFonts w:hint="eastAsia"/>
          <w:lang w:val="en-US" w:eastAsia="zh-CN"/>
        </w:rPr>
        <w:t>特殊说明</w:t>
      </w:r>
    </w:p>
    <w:p w14:paraId="3B3C5AB5">
      <w:pPr>
        <w:pStyle w:val="2"/>
        <w:bidi w:val="0"/>
        <w:rPr>
          <w:rFonts w:hint="eastAsia"/>
        </w:rPr>
      </w:pPr>
      <w:r>
        <w:rPr>
          <w:rFonts w:hint="eastAsia"/>
          <w:lang w:val="en-US" w:eastAsia="zh-CN"/>
        </w:rPr>
        <w:t>（1）投标人必须使用系统提供的投标文件制作软件（门户首页＞下载专区）导入招标文件（如有招标文件澄清，须重新导入最后一次澄清文件）后编制投标文件。相关操作详见《中国海油供应链数字化平台-供应商操作手册》（门户首页＞下载专区）。超过投标截止时间送达的投标文件，系统将予以拒收。 （2）“中国海油严厉打击串通投标、弄虚作假等违法违规行为，每个招标项目均对投标人的文件制作机器码、文件创建标识码和投标电脑MAC地址、IP地址、投标文件内容进行查验。请各投标人高度重视投标工作，在本单位办公所在地、使用办公IP下载招标文件并自行独立编制、上传投标文件。 出现不同投标人的“文件制作机器码、文件创建标识码和投标电脑MAC地址”内容任何一项一致的，将直接视为“投标人相互串通投标”。 被认定为“属于投标人相互串通投标”“视为投标人相互串通投标”或“提供虚假投标资料”的供应商，将按照中国海油相关制度规定，对围标串标的投标人处于禁用两年及以上的处理，对提供虚假投标资料的投标人处于禁用一年及以上的处理，处理期内不能参与新的投标活动。 评标结束后投标人可以在中标候选人公示期间提出异议，进一步可通过投诉寻求行政救济，由行政监督部门做出认定。” 同时，对“投标截止后撤销投标文件的，以及在中标公示或公告阶段，中标候选人放弃中标资格”“获取中标资格或成交资格拒绝签订合同”的供应商，将按照中国海油相关制度规定，对供应商给予禁用一年及以上处理，处理期内不能参与新的投标活动。</w:t>
      </w:r>
    </w:p>
    <w:p w14:paraId="140A2FCC">
      <w:pPr>
        <w:pStyle w:val="2"/>
        <w:bidi w:val="0"/>
        <w:rPr>
          <w:rFonts w:hint="eastAsia"/>
        </w:rPr>
      </w:pPr>
      <w:r>
        <w:rPr>
          <w:rFonts w:hint="eastAsia"/>
          <w:lang w:val="en-US" w:eastAsia="zh-CN"/>
        </w:rPr>
        <w:t>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441"/>
      </w:tblGrid>
      <w:tr w14:paraId="0326D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C66A2D">
            <w:pPr>
              <w:pStyle w:val="2"/>
              <w:bidi w:val="0"/>
            </w:pPr>
            <w:r>
              <w:rPr>
                <w:lang w:val="en-US" w:eastAsia="zh-CN"/>
              </w:rPr>
              <w:t>招标人：中国海洋石油集团有限公司</w:t>
            </w:r>
          </w:p>
        </w:tc>
      </w:tr>
      <w:tr w14:paraId="468A9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45F60A">
            <w:pPr>
              <w:pStyle w:val="2"/>
              <w:bidi w:val="0"/>
            </w:pPr>
            <w:r>
              <w:rPr>
                <w:lang w:val="en-US" w:eastAsia="zh-CN"/>
              </w:rPr>
              <w:t>地 址：深圳市南山区后海滨路深圳湾段3168号中海油大厦B座45楼</w:t>
            </w:r>
          </w:p>
        </w:tc>
      </w:tr>
      <w:tr w14:paraId="203F2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5BDF0F">
            <w:pPr>
              <w:pStyle w:val="2"/>
              <w:bidi w:val="0"/>
            </w:pPr>
            <w:r>
              <w:rPr>
                <w:lang w:val="en-US" w:eastAsia="zh-CN"/>
              </w:rPr>
              <w:t>联 系 人：魏青</w:t>
            </w:r>
          </w:p>
        </w:tc>
      </w:tr>
      <w:tr w14:paraId="28919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5C2184">
            <w:pPr>
              <w:pStyle w:val="2"/>
              <w:bidi w:val="0"/>
            </w:pPr>
            <w:r>
              <w:rPr>
                <w:lang w:val="en-US" w:eastAsia="zh-CN"/>
              </w:rPr>
              <w:t>电子邮箱：weiqing@cnooc.com.cn</w:t>
            </w:r>
          </w:p>
        </w:tc>
      </w:tr>
      <w:tr w14:paraId="36133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C41AA2">
            <w:pPr>
              <w:pStyle w:val="2"/>
              <w:bidi w:val="0"/>
            </w:pPr>
            <w:r>
              <w:rPr>
                <w:lang w:val="en-US" w:eastAsia="zh-CN"/>
              </w:rPr>
              <w:t>邮 编：518000</w:t>
            </w:r>
          </w:p>
        </w:tc>
      </w:tr>
      <w:tr w14:paraId="4DC59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E5A8AD">
            <w:pPr>
              <w:pStyle w:val="2"/>
              <w:bidi w:val="0"/>
            </w:pPr>
            <w:r>
              <w:rPr>
                <w:lang w:val="en-US" w:eastAsia="zh-CN"/>
              </w:rPr>
              <w:t>联系电话：075526334411</w:t>
            </w:r>
          </w:p>
        </w:tc>
      </w:tr>
      <w:tr w14:paraId="2D003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EC3EE3">
            <w:pPr>
              <w:pStyle w:val="2"/>
              <w:bidi w:val="0"/>
            </w:pPr>
            <w:r>
              <w:rPr>
                <w:lang w:val="en-US" w:eastAsia="zh-CN"/>
              </w:rPr>
              <w:t>异议受理人：阎俊琦</w:t>
            </w:r>
          </w:p>
        </w:tc>
      </w:tr>
      <w:tr w14:paraId="07942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8BCD9C">
            <w:pPr>
              <w:pStyle w:val="2"/>
              <w:bidi w:val="0"/>
            </w:pPr>
            <w:r>
              <w:rPr>
                <w:lang w:val="en-US" w:eastAsia="zh-CN"/>
              </w:rPr>
              <w:t>异议受理人联系电话：01084527984</w:t>
            </w:r>
          </w:p>
        </w:tc>
      </w:tr>
      <w:tr w14:paraId="70C64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F0ADC2">
            <w:pPr>
              <w:pStyle w:val="2"/>
              <w:bidi w:val="0"/>
            </w:pPr>
            <w:r>
              <w:rPr>
                <w:lang w:val="en-US" w:eastAsia="zh-CN"/>
              </w:rPr>
              <w:t>投诉受理人邮箱（投诉受理专用）：wangyt6@cnooc.com.cn</w:t>
            </w:r>
          </w:p>
        </w:tc>
      </w:tr>
      <w:tr w14:paraId="667DE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EF6D10">
            <w:pPr>
              <w:pStyle w:val="2"/>
              <w:bidi w:val="0"/>
            </w:pPr>
            <w:r>
              <w:rPr>
                <w:lang w:val="en-US" w:eastAsia="zh-CN"/>
              </w:rPr>
              <w:t>投诉受理人：王耀亭</w:t>
            </w:r>
          </w:p>
        </w:tc>
      </w:tr>
      <w:tr w14:paraId="0B794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73592A">
            <w:pPr>
              <w:pStyle w:val="2"/>
              <w:bidi w:val="0"/>
            </w:pPr>
            <w:r>
              <w:rPr>
                <w:lang w:val="en-US" w:eastAsia="zh-CN"/>
              </w:rPr>
              <w:t>投诉受理人联系电话：</w:t>
            </w:r>
          </w:p>
        </w:tc>
      </w:tr>
    </w:tbl>
    <w:p w14:paraId="109F5736">
      <w:pPr>
        <w:pStyle w:val="2"/>
        <w:bidi w:val="0"/>
        <w:rPr>
          <w:rFonts w:hint="eastAsia"/>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744"/>
      </w:tblGrid>
      <w:tr w14:paraId="69A9D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F7C776">
            <w:pPr>
              <w:pStyle w:val="2"/>
              <w:bidi w:val="0"/>
            </w:pPr>
            <w:r>
              <w:rPr>
                <w:lang w:val="en-US" w:eastAsia="zh-CN"/>
              </w:rPr>
              <w:t>招标代理机构：中化建国际招标有限责任公司</w:t>
            </w:r>
          </w:p>
        </w:tc>
      </w:tr>
      <w:tr w14:paraId="6DA89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6538C9">
            <w:pPr>
              <w:pStyle w:val="2"/>
              <w:bidi w:val="0"/>
            </w:pPr>
            <w:r>
              <w:rPr>
                <w:lang w:val="en-US" w:eastAsia="zh-CN"/>
              </w:rPr>
              <w:t>地 址：北京市东城区东直门外小街6号海油大厦4楼</w:t>
            </w:r>
          </w:p>
        </w:tc>
      </w:tr>
      <w:tr w14:paraId="5FB4F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FD5963">
            <w:pPr>
              <w:pStyle w:val="2"/>
              <w:bidi w:val="0"/>
            </w:pPr>
            <w:r>
              <w:rPr>
                <w:lang w:val="en-US" w:eastAsia="zh-CN"/>
              </w:rPr>
              <w:t>联 系 人：阎俊琦</w:t>
            </w:r>
          </w:p>
        </w:tc>
      </w:tr>
      <w:tr w14:paraId="67858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A8E1EA">
            <w:pPr>
              <w:pStyle w:val="2"/>
              <w:bidi w:val="0"/>
            </w:pPr>
            <w:r>
              <w:rPr>
                <w:lang w:val="en-US" w:eastAsia="zh-CN"/>
              </w:rPr>
              <w:t>电子邮箱：yanjq2@cnooc.com.cn</w:t>
            </w:r>
          </w:p>
        </w:tc>
      </w:tr>
      <w:tr w14:paraId="67B51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7AF4BE">
            <w:pPr>
              <w:pStyle w:val="2"/>
              <w:bidi w:val="0"/>
            </w:pPr>
            <w:r>
              <w:rPr>
                <w:lang w:val="en-US" w:eastAsia="zh-CN"/>
              </w:rPr>
              <w:t>邮 编：100010</w:t>
            </w:r>
          </w:p>
        </w:tc>
      </w:tr>
      <w:tr w14:paraId="78087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D5D058">
            <w:pPr>
              <w:pStyle w:val="2"/>
              <w:bidi w:val="0"/>
            </w:pPr>
            <w:r>
              <w:rPr>
                <w:lang w:val="en-US" w:eastAsia="zh-CN"/>
              </w:rPr>
              <w:t>联系电话：01084527984</w:t>
            </w:r>
          </w:p>
        </w:tc>
      </w:tr>
    </w:tbl>
    <w:p w14:paraId="7DF0533D">
      <w:pPr>
        <w:pStyle w:val="2"/>
        <w:bidi w:val="0"/>
        <w:rPr>
          <w:rFonts w:hint="eastAsia"/>
        </w:rPr>
      </w:pPr>
      <w:r>
        <w:rPr>
          <w:rFonts w:hint="eastAsia"/>
          <w:lang w:val="en-US" w:eastAsia="zh-CN"/>
        </w:rPr>
        <w:t>相关附件下载</w:t>
      </w:r>
    </w:p>
    <w:p w14:paraId="3D918434">
      <w:pPr>
        <w:pStyle w:val="2"/>
        <w:bidi w:val="0"/>
        <w:rPr>
          <w:rFonts w:hint="eastAsia"/>
        </w:rPr>
      </w:pPr>
      <w:r>
        <w:rPr>
          <w:rFonts w:hint="eastAsia"/>
          <w:lang w:val="en-US" w:eastAsia="zh-CN"/>
        </w:rPr>
        <w:fldChar w:fldCharType="begin"/>
      </w:r>
      <w:r>
        <w:rPr>
          <w:rFonts w:hint="eastAsia"/>
          <w:lang w:val="en-US" w:eastAsia="zh-CN"/>
        </w:rPr>
        <w:instrText xml:space="preserve"> HYPERLINK "https://zbfile.zhaobiao.cn/resources/styles/v2/jsp/bidFile.jsp?id=2081322133" \t "https://zb.zhaobiao.cn/_blank" </w:instrText>
      </w:r>
      <w:r>
        <w:rPr>
          <w:rFonts w:hint="eastAsia"/>
          <w:lang w:val="en-US" w:eastAsia="zh-CN"/>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深圳业务部-中国海油2025年-2026年零担</w:t>
      </w:r>
      <w:r>
        <w:rPr>
          <w:rStyle w:val="5"/>
          <w:rFonts w:hint="eastAsia" w:ascii="微软雅黑" w:hAnsi="微软雅黑" w:eastAsia="微软雅黑" w:cs="微软雅黑"/>
          <w:i w:val="0"/>
          <w:iCs w:val="0"/>
          <w:caps w:val="0"/>
          <w:color w:val="FF0000"/>
          <w:spacing w:val="0"/>
          <w:szCs w:val="16"/>
          <w:u w:val="none"/>
          <w:bdr w:val="none" w:color="auto" w:sz="0" w:space="0"/>
          <w:shd w:val="clear" w:fill="FFFFFF"/>
        </w:rPr>
        <w:t>物流</w:t>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服务一集集采框架协议-经评审的最低投标价法.pdf（点击查看）</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"https://zbfile.zhaobiao.cn/resources/styles/v2/jsp/bidFile.jsp?id=2081322128" \t "https://zb.zhaobiao.cn/_blank" </w:instrText>
      </w:r>
      <w:r>
        <w:rPr>
          <w:rFonts w:hint="eastAsia"/>
          <w:lang w:val="en-US" w:eastAsia="zh-CN"/>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供应商须知（点击查看）</w:t>
      </w:r>
      <w:r>
        <w:rPr>
          <w:rFonts w:hint="eastAsia"/>
          <w:lang w:val="en-US" w:eastAsia="zh-CN"/>
        </w:rPr>
        <w:fldChar w:fldCharType="end"/>
      </w:r>
      <w:r>
        <w:rPr>
          <w:rFonts w:hint="eastAsia"/>
          <w:lang w:val="en-US" w:eastAsia="zh-CN"/>
        </w:rPr>
        <w:t>  </w:t>
      </w:r>
    </w:p>
    <w:p w14:paraId="2066ACD6">
      <w:pPr>
        <w:pStyle w:val="2"/>
        <w:bidi w:val="0"/>
        <w:rPr>
          <w:rFonts w:hint="eastAsia"/>
        </w:rPr>
      </w:pPr>
      <w:r>
        <w:rPr>
          <w:rFonts w:hint="eastAsia"/>
        </w:rPr>
        <w:t>报价网址:https://cas.bid.cnooc.com.cn/supplier.html?return_url=https://purb.bid.cnooc.com.cn/uaa/imos/login?userType=supplier&amp;type=OTP</w:t>
      </w:r>
    </w:p>
    <w:p w14:paraId="353D397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790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2024-11-29T07:08:06Z</dcterms:created>
  <dc:creator>28039</dc:creator>
  <cp:lastModifiedBy>沫燃 *</cp:lastModifiedBy>
  <dcterms:modified xsi:type="dcterms:W3CDTF">2024-11-29T07:08:17Z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C1A9183091C64416A2FC0294829B6163_12</vt:lpwstr>
  </property>
</Properties>
</file>