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F7982">
      <w:pPr>
        <w:pStyle w:val="2"/>
        <w:bidi w:val="0"/>
      </w:pPr>
      <w:bookmarkStart w:id="0" w:name="_GoBack"/>
      <w:r>
        <w:t>液化石油气</w:t>
      </w:r>
      <w:r>
        <w:rPr>
          <w:rFonts w:hint="eastAsia"/>
        </w:rPr>
        <w:t>运输车辆采购项目招标公告</w:t>
      </w:r>
    </w:p>
    <w:bookmarkEnd w:id="0"/>
    <w:p w14:paraId="0706E73B">
      <w:pPr>
        <w:pStyle w:val="2"/>
        <w:bidi w:val="0"/>
      </w:pPr>
      <w:r>
        <w:rPr>
          <w:rFonts w:hint="eastAsia"/>
        </w:rPr>
        <w:t> </w:t>
      </w:r>
    </w:p>
    <w:p w14:paraId="451518C2">
      <w:pPr>
        <w:pStyle w:val="2"/>
        <w:bidi w:val="0"/>
      </w:pPr>
      <w:r>
        <w:rPr>
          <w:rFonts w:hint="eastAsia"/>
        </w:rPr>
        <w:t>项目概况</w:t>
      </w:r>
    </w:p>
    <w:p w14:paraId="6184AE08">
      <w:pPr>
        <w:pStyle w:val="2"/>
        <w:bidi w:val="0"/>
      </w:pPr>
      <w:r>
        <w:rPr>
          <w:rFonts w:hint="eastAsia"/>
        </w:rPr>
        <w:t>液化石油气运输车辆采购项目的潜在投标人应在公告期内在黑龙江省公共资源要素交易服务平台（https://ggzyjyw.hlj.gov.cn/xe/）获取采购文件，并于 2024年12月31日 09时00分 （北京时间）前递交投标文件。</w:t>
      </w:r>
    </w:p>
    <w:p w14:paraId="194DA60D">
      <w:pPr>
        <w:pStyle w:val="2"/>
        <w:bidi w:val="0"/>
      </w:pPr>
      <w:r>
        <w:rPr>
          <w:rFonts w:hint="eastAsia"/>
        </w:rPr>
        <w:t>一、项目基本情况</w:t>
      </w:r>
    </w:p>
    <w:p w14:paraId="0EA3BCC2">
      <w:pPr>
        <w:pStyle w:val="2"/>
        <w:bidi w:val="0"/>
      </w:pPr>
      <w:r>
        <w:rPr>
          <w:rFonts w:hint="eastAsia"/>
        </w:rPr>
        <w:t>项目编号：ZFCGHW0500G241206X01</w:t>
      </w:r>
    </w:p>
    <w:p w14:paraId="44B6476E">
      <w:pPr>
        <w:pStyle w:val="2"/>
        <w:bidi w:val="0"/>
      </w:pPr>
      <w:r>
        <w:rPr>
          <w:rFonts w:hint="eastAsia"/>
        </w:rPr>
        <w:t>项目名称：液化石油气运输车辆采购项目</w:t>
      </w:r>
    </w:p>
    <w:p w14:paraId="58E4C284">
      <w:pPr>
        <w:pStyle w:val="2"/>
        <w:bidi w:val="0"/>
      </w:pPr>
      <w:r>
        <w:rPr>
          <w:rFonts w:hint="eastAsia"/>
        </w:rPr>
        <w:t>采购方式：公开招标</w:t>
      </w:r>
    </w:p>
    <w:p w14:paraId="267E5368">
      <w:pPr>
        <w:pStyle w:val="2"/>
        <w:bidi w:val="0"/>
      </w:pPr>
      <w:r>
        <w:rPr>
          <w:rFonts w:hint="eastAsia"/>
        </w:rPr>
        <w:t>预算金额：7000000.00元</w:t>
      </w:r>
    </w:p>
    <w:p w14:paraId="1CF933D6">
      <w:pPr>
        <w:pStyle w:val="2"/>
        <w:bidi w:val="0"/>
      </w:pPr>
      <w:r>
        <w:rPr>
          <w:rFonts w:hint="eastAsia"/>
        </w:rPr>
        <w:t>采购需求：详见采购文件</w:t>
      </w:r>
    </w:p>
    <w:p w14:paraId="0164A984">
      <w:pPr>
        <w:pStyle w:val="2"/>
        <w:bidi w:val="0"/>
      </w:pPr>
      <w:r>
        <w:rPr>
          <w:rFonts w:hint="eastAsia"/>
        </w:rPr>
        <w:t>联合体：不接受联合体投标</w:t>
      </w:r>
    </w:p>
    <w:p w14:paraId="3F1FD676">
      <w:pPr>
        <w:pStyle w:val="2"/>
        <w:bidi w:val="0"/>
      </w:pPr>
      <w:r>
        <w:rPr>
          <w:rFonts w:hint="eastAsia"/>
        </w:rPr>
        <w:t>合同履行期限：合同签订后30个自然日。</w:t>
      </w:r>
    </w:p>
    <w:p w14:paraId="01878A7C">
      <w:pPr>
        <w:pStyle w:val="2"/>
        <w:bidi w:val="0"/>
      </w:pPr>
      <w:r>
        <w:rPr>
          <w:rFonts w:hint="eastAsia"/>
        </w:rPr>
        <w:t>二、申请人的资格要求</w:t>
      </w:r>
    </w:p>
    <w:p w14:paraId="78BCA340">
      <w:pPr>
        <w:pStyle w:val="2"/>
        <w:bidi w:val="0"/>
      </w:pPr>
      <w:r>
        <w:rPr>
          <w:rFonts w:hint="eastAsia"/>
        </w:rPr>
        <w:t>1.满足《中华人民共和国政府采购法》第二十二条规定；</w:t>
      </w:r>
    </w:p>
    <w:p w14:paraId="66E6E3F5">
      <w:pPr>
        <w:pStyle w:val="2"/>
        <w:bidi w:val="0"/>
      </w:pPr>
      <w:r>
        <w:rPr>
          <w:rFonts w:hint="eastAsia"/>
        </w:rPr>
        <w:t>2.落实政府采购政策需满足的资格要求：无。</w:t>
      </w:r>
    </w:p>
    <w:p w14:paraId="171CBC7E">
      <w:pPr>
        <w:pStyle w:val="2"/>
        <w:bidi w:val="0"/>
      </w:pPr>
      <w:r>
        <w:rPr>
          <w:rFonts w:hint="eastAsia"/>
        </w:rPr>
        <w:t>3.本项目的特定资格要求：无。</w:t>
      </w:r>
    </w:p>
    <w:p w14:paraId="2EE703CF">
      <w:pPr>
        <w:pStyle w:val="2"/>
        <w:bidi w:val="0"/>
      </w:pPr>
      <w:r>
        <w:rPr>
          <w:rFonts w:hint="eastAsia"/>
        </w:rPr>
        <w:t>三、获取招标文件</w:t>
      </w:r>
    </w:p>
    <w:p w14:paraId="104F32B6">
      <w:pPr>
        <w:pStyle w:val="2"/>
        <w:bidi w:val="0"/>
      </w:pPr>
      <w:r>
        <w:rPr>
          <w:rFonts w:hint="eastAsia"/>
        </w:rPr>
        <w:t>时间：2024年12月11日08:00:00至2024年12月18日8:00:00（北京时间）</w:t>
      </w:r>
    </w:p>
    <w:p w14:paraId="64A78CA7">
      <w:pPr>
        <w:pStyle w:val="2"/>
        <w:bidi w:val="0"/>
      </w:pPr>
      <w:r>
        <w:rPr>
          <w:rFonts w:hint="eastAsia"/>
        </w:rPr>
        <w:t>地点：登录“黑龙江省公共资源要素交易服务平台”报名并下载招标文件等资料</w:t>
      </w:r>
    </w:p>
    <w:p w14:paraId="0ABEAD8B">
      <w:pPr>
        <w:pStyle w:val="2"/>
        <w:bidi w:val="0"/>
      </w:pPr>
      <w:r>
        <w:rPr>
          <w:rFonts w:hint="eastAsia"/>
        </w:rPr>
        <w:t>方式：在线获取</w:t>
      </w:r>
    </w:p>
    <w:p w14:paraId="1DD0699A">
      <w:pPr>
        <w:pStyle w:val="2"/>
        <w:bidi w:val="0"/>
      </w:pPr>
      <w:r>
        <w:rPr>
          <w:rFonts w:hint="eastAsia"/>
        </w:rPr>
        <w:t>售价：免费获取</w:t>
      </w:r>
    </w:p>
    <w:p w14:paraId="091E704D">
      <w:pPr>
        <w:pStyle w:val="2"/>
        <w:bidi w:val="0"/>
      </w:pPr>
      <w:r>
        <w:rPr>
          <w:rFonts w:hint="eastAsia"/>
        </w:rPr>
        <w:t>四、提交投标文件截止时间、开标时间和地点</w:t>
      </w:r>
    </w:p>
    <w:p w14:paraId="0F26F298">
      <w:pPr>
        <w:pStyle w:val="2"/>
        <w:bidi w:val="0"/>
      </w:pPr>
      <w:r>
        <w:rPr>
          <w:rFonts w:hint="eastAsia"/>
        </w:rPr>
        <w:t>投标文件截止时间、开标时间：2024年12月31日09时00分00秒（北京时间）</w:t>
      </w:r>
    </w:p>
    <w:p w14:paraId="784DA84F">
      <w:pPr>
        <w:pStyle w:val="2"/>
        <w:bidi w:val="0"/>
      </w:pPr>
      <w:r>
        <w:rPr>
          <w:rFonts w:hint="eastAsia"/>
        </w:rPr>
        <w:t>本项目采取网上招标、网上投标。本项目采用远程开评标方式，不接收纸质投标文件，电子投标文件请于投标截止时间前在黑龙江省公共资源要素交易服务平台进行上传，投标截止时间后上传的投标文件系统不再接收。各投标人可在“黑龙江省公共资源要素交易服务平台”下载投标文件制作软件(黑龙江公共资源版)进行投标文件制作、电子签章、标书生成、标书加密。</w:t>
      </w:r>
    </w:p>
    <w:p w14:paraId="64B63CAB">
      <w:pPr>
        <w:pStyle w:val="2"/>
        <w:bidi w:val="0"/>
      </w:pPr>
      <w:r>
        <w:rPr>
          <w:rFonts w:hint="eastAsia"/>
        </w:rPr>
        <w:t>开标期间投标人进行投标文件解密等相关操作见“黑龙江省公共资源要素交易服务平台”相关操作手册。</w:t>
      </w:r>
    </w:p>
    <w:p w14:paraId="2A9AD3FB">
      <w:pPr>
        <w:pStyle w:val="2"/>
        <w:bidi w:val="0"/>
      </w:pPr>
      <w:r>
        <w:rPr>
          <w:rFonts w:hint="eastAsia"/>
        </w:rPr>
        <w:t>五、公告期限</w:t>
      </w:r>
    </w:p>
    <w:p w14:paraId="6FEEDFC5">
      <w:pPr>
        <w:pStyle w:val="2"/>
        <w:bidi w:val="0"/>
      </w:pPr>
      <w:r>
        <w:rPr>
          <w:rFonts w:hint="eastAsia"/>
        </w:rPr>
        <w:t>自本公告发布之日起5个工作日。</w:t>
      </w:r>
    </w:p>
    <w:p w14:paraId="76089330">
      <w:pPr>
        <w:pStyle w:val="2"/>
        <w:bidi w:val="0"/>
      </w:pPr>
      <w:r>
        <w:rPr>
          <w:rFonts w:hint="eastAsia"/>
        </w:rPr>
        <w:t>六、其他补充事宜</w:t>
      </w:r>
    </w:p>
    <w:p w14:paraId="5CCF0495">
      <w:pPr>
        <w:pStyle w:val="2"/>
        <w:bidi w:val="0"/>
      </w:pPr>
      <w:r>
        <w:rPr>
          <w:rFonts w:hint="eastAsia"/>
        </w:rPr>
        <w:t>1.参与本项目供应商，须按相关规定向大庆市公共资源交易中心账户预交投标保证金：140000.00元，投标保证金必须由参与本项目投标的投标方以本单位对公账户名义，且以转账方式交纳，转账用途或备注中应注明项目编号、标段号/包号，不接受企业或个人以现金方式交纳投标保证金（包括直接将现金存到大庆市公共资源交易中心账户上的行为），不得以其他单位或以个人名义代交。投标保证金缴纳证明须扫描上传到响应文件中，否则，投标无效。</w:t>
      </w:r>
    </w:p>
    <w:p w14:paraId="5E6B7450">
      <w:pPr>
        <w:pStyle w:val="2"/>
        <w:bidi w:val="0"/>
      </w:pPr>
      <w:r>
        <w:rPr>
          <w:rFonts w:hint="eastAsia"/>
        </w:rPr>
        <w:t>大庆市公共资源交易中心账户信息：</w:t>
      </w:r>
    </w:p>
    <w:p w14:paraId="6D442B65">
      <w:pPr>
        <w:pStyle w:val="2"/>
        <w:bidi w:val="0"/>
      </w:pPr>
      <w:r>
        <w:rPr>
          <w:rFonts w:hint="eastAsia"/>
        </w:rPr>
        <w:t>户    名：大庆市公共资源交易中心</w:t>
      </w:r>
    </w:p>
    <w:p w14:paraId="2F7A8ED6">
      <w:pPr>
        <w:pStyle w:val="2"/>
        <w:bidi w:val="0"/>
      </w:pPr>
      <w:r>
        <w:rPr>
          <w:rFonts w:hint="eastAsia"/>
        </w:rPr>
        <w:t>开户银行：中国建设银行股份有限公司大庆市直支行</w:t>
      </w:r>
    </w:p>
    <w:p w14:paraId="58890611">
      <w:pPr>
        <w:pStyle w:val="2"/>
        <w:bidi w:val="0"/>
      </w:pPr>
      <w:r>
        <w:rPr>
          <w:rFonts w:hint="eastAsia"/>
        </w:rPr>
        <w:t>账    号：23050166930000000031-0001</w:t>
      </w:r>
    </w:p>
    <w:p w14:paraId="4184B487">
      <w:pPr>
        <w:pStyle w:val="2"/>
        <w:bidi w:val="0"/>
      </w:pPr>
      <w:r>
        <w:rPr>
          <w:rFonts w:hint="eastAsia"/>
        </w:rPr>
        <w:t>行    号：105265000553</w:t>
      </w:r>
    </w:p>
    <w:p w14:paraId="4F2117D1">
      <w:pPr>
        <w:pStyle w:val="2"/>
        <w:bidi w:val="0"/>
      </w:pPr>
      <w:r>
        <w:rPr>
          <w:rFonts w:hint="eastAsia"/>
        </w:rPr>
        <w:t>以担保保函方式提交投标保证金的，需通过平台线上相关功能进行。</w:t>
      </w:r>
    </w:p>
    <w:p w14:paraId="432EBBAD">
      <w:pPr>
        <w:pStyle w:val="2"/>
        <w:bidi w:val="0"/>
      </w:pPr>
      <w:r>
        <w:rPr>
          <w:rFonts w:hint="eastAsia"/>
        </w:rPr>
        <w:t>2.本项目不收取任何费用（包括获取文件费、编写工具使用费等），若出现收费情况，非本机构行为，请自行咨询客服。</w:t>
      </w:r>
    </w:p>
    <w:p w14:paraId="2208C117">
      <w:pPr>
        <w:pStyle w:val="2"/>
        <w:bidi w:val="0"/>
      </w:pPr>
      <w:r>
        <w:rPr>
          <w:rFonts w:hint="eastAsia"/>
        </w:rPr>
        <w:t>七、对本次招标提出询问，请按以下方式联系</w:t>
      </w:r>
    </w:p>
    <w:p w14:paraId="744AF07A">
      <w:pPr>
        <w:pStyle w:val="2"/>
        <w:bidi w:val="0"/>
      </w:pPr>
      <w:r>
        <w:rPr>
          <w:rFonts w:hint="eastAsia"/>
        </w:rPr>
        <w:t>1.采购人信息</w:t>
      </w:r>
    </w:p>
    <w:p w14:paraId="760814B5">
      <w:pPr>
        <w:pStyle w:val="2"/>
        <w:bidi w:val="0"/>
      </w:pPr>
      <w:r>
        <w:rPr>
          <w:rFonts w:hint="eastAsia"/>
        </w:rPr>
        <w:t>名称：大庆市国有资本投资集团有限公司</w:t>
      </w:r>
    </w:p>
    <w:p w14:paraId="3B2A17A4">
      <w:pPr>
        <w:pStyle w:val="2"/>
        <w:bidi w:val="0"/>
      </w:pPr>
      <w:r>
        <w:rPr>
          <w:rFonts w:hint="eastAsia"/>
        </w:rPr>
        <w:t>地址：黑龙江省大庆市萨尔图区中科创业B栋2113</w:t>
      </w:r>
    </w:p>
    <w:p w14:paraId="34012D56">
      <w:pPr>
        <w:pStyle w:val="2"/>
        <w:bidi w:val="0"/>
      </w:pPr>
      <w:r>
        <w:rPr>
          <w:rFonts w:hint="eastAsia"/>
        </w:rPr>
        <w:t>联系方式：0459-6751066</w:t>
      </w:r>
    </w:p>
    <w:p w14:paraId="1CBBB96F">
      <w:pPr>
        <w:pStyle w:val="2"/>
        <w:bidi w:val="0"/>
      </w:pPr>
      <w:r>
        <w:rPr>
          <w:rFonts w:hint="eastAsia"/>
        </w:rPr>
        <w:t>2.采购代理机构信息</w:t>
      </w:r>
    </w:p>
    <w:p w14:paraId="6C0E6861">
      <w:pPr>
        <w:pStyle w:val="2"/>
        <w:bidi w:val="0"/>
      </w:pPr>
      <w:r>
        <w:rPr>
          <w:rFonts w:hint="eastAsia"/>
        </w:rPr>
        <w:t>名称：大庆市公共资源交易中心</w:t>
      </w:r>
    </w:p>
    <w:p w14:paraId="3D922479">
      <w:pPr>
        <w:pStyle w:val="2"/>
        <w:bidi w:val="0"/>
      </w:pPr>
      <w:r>
        <w:rPr>
          <w:rFonts w:hint="eastAsia"/>
        </w:rPr>
        <w:t>地址：黑龙江省大庆市萨尔图区政西街3号</w:t>
      </w:r>
    </w:p>
    <w:p w14:paraId="53183B14">
      <w:pPr>
        <w:pStyle w:val="2"/>
        <w:bidi w:val="0"/>
      </w:pPr>
      <w:r>
        <w:rPr>
          <w:rFonts w:hint="eastAsia"/>
        </w:rPr>
        <w:t>联系方式：0459-6158195</w:t>
      </w:r>
    </w:p>
    <w:p w14:paraId="59B72059">
      <w:pPr>
        <w:pStyle w:val="2"/>
        <w:bidi w:val="0"/>
      </w:pPr>
      <w:r>
        <w:rPr>
          <w:rFonts w:hint="eastAsia"/>
        </w:rPr>
        <w:t>3.项目联系方式</w:t>
      </w:r>
    </w:p>
    <w:p w14:paraId="45470A64">
      <w:pPr>
        <w:pStyle w:val="2"/>
        <w:bidi w:val="0"/>
      </w:pPr>
      <w:r>
        <w:rPr>
          <w:rFonts w:hint="eastAsia"/>
        </w:rPr>
        <w:t>项目联系人：杨东浩</w:t>
      </w:r>
    </w:p>
    <w:p w14:paraId="0D2647BA">
      <w:pPr>
        <w:pStyle w:val="2"/>
        <w:bidi w:val="0"/>
      </w:pPr>
      <w:r>
        <w:rPr>
          <w:rFonts w:hint="eastAsia"/>
        </w:rPr>
        <w:t>电话：0459-6158195</w:t>
      </w:r>
    </w:p>
    <w:p w14:paraId="4EBC2624">
      <w:pPr>
        <w:pStyle w:val="2"/>
        <w:bidi w:val="0"/>
      </w:pPr>
    </w:p>
    <w:p w14:paraId="2787C9E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A55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2024-12-11T08:00:17Z</dcterms:created>
  <dc:creator>28039</dc:creator>
  <cp:lastModifiedBy>沫燃 *</cp:lastModifiedBy>
  <dcterms:modified xsi:type="dcterms:W3CDTF">2024-12-11T08:00:25Z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2AF41D033037499CA9F316E3AC70D9D8_12</vt:lpwstr>
  </property>
</Properties>
</file>