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90FB">
      <w:bookmarkStart w:id="0" w:name="_GoBack"/>
      <w:bookmarkEnd w:id="0"/>
    </w:p>
    <w:p w14:paraId="1F0BE046"/>
    <w:p w14:paraId="5A1D230B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运 输 合 同</w:t>
      </w:r>
    </w:p>
    <w:p w14:paraId="710F017C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63170FA">
      <w:pPr>
        <w:rPr>
          <w:b/>
          <w:bCs/>
        </w:rPr>
      </w:pPr>
    </w:p>
    <w:p w14:paraId="4D1AED88">
      <w:pPr>
        <w:rPr>
          <w:b/>
          <w:bCs/>
        </w:rPr>
      </w:pPr>
    </w:p>
    <w:p w14:paraId="7AF666D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合同编号：</w:t>
      </w:r>
    </w:p>
    <w:p w14:paraId="6CCD970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甲方：天津鞍钢钢材加工配送有限公司</w:t>
      </w:r>
    </w:p>
    <w:p w14:paraId="4D338467">
      <w:pPr>
        <w:rPr>
          <w:b/>
          <w:bCs/>
          <w:sz w:val="30"/>
          <w:szCs w:val="30"/>
        </w:rPr>
      </w:pPr>
    </w:p>
    <w:p w14:paraId="0253A129"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乙方：</w:t>
      </w:r>
    </w:p>
    <w:p w14:paraId="3DBD97AF">
      <w:pPr>
        <w:rPr>
          <w:b/>
          <w:bCs/>
          <w:sz w:val="30"/>
          <w:szCs w:val="30"/>
        </w:rPr>
      </w:pPr>
    </w:p>
    <w:p w14:paraId="3B295D75">
      <w:pPr>
        <w:rPr>
          <w:b/>
          <w:bCs/>
          <w:sz w:val="30"/>
          <w:szCs w:val="30"/>
        </w:rPr>
      </w:pPr>
    </w:p>
    <w:p w14:paraId="52BE38CF">
      <w:pPr>
        <w:rPr>
          <w:b/>
          <w:bCs/>
          <w:sz w:val="30"/>
          <w:szCs w:val="30"/>
        </w:rPr>
      </w:pPr>
    </w:p>
    <w:p w14:paraId="4D853E9C">
      <w:pPr>
        <w:rPr>
          <w:b/>
          <w:bCs/>
          <w:sz w:val="30"/>
          <w:szCs w:val="30"/>
        </w:rPr>
      </w:pPr>
    </w:p>
    <w:p w14:paraId="4C429EF4">
      <w:pPr>
        <w:rPr>
          <w:b/>
          <w:bCs/>
          <w:sz w:val="30"/>
          <w:szCs w:val="30"/>
        </w:rPr>
      </w:pPr>
    </w:p>
    <w:p w14:paraId="08C33561">
      <w:pPr>
        <w:rPr>
          <w:b/>
          <w:bCs/>
          <w:sz w:val="30"/>
          <w:szCs w:val="30"/>
        </w:rPr>
      </w:pPr>
    </w:p>
    <w:p w14:paraId="24C70BF4">
      <w:pPr>
        <w:rPr>
          <w:b/>
          <w:bCs/>
          <w:sz w:val="30"/>
          <w:szCs w:val="30"/>
        </w:rPr>
      </w:pPr>
    </w:p>
    <w:p w14:paraId="47EE00E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签订日期：</w:t>
      </w:r>
      <w:r>
        <w:rPr>
          <w:b/>
          <w:bCs/>
          <w:sz w:val="30"/>
          <w:szCs w:val="30"/>
        </w:rPr>
        <w:t xml:space="preserve">  年  月  日</w:t>
      </w:r>
    </w:p>
    <w:p w14:paraId="6B8A339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签订地点：</w:t>
      </w:r>
    </w:p>
    <w:p w14:paraId="2A8670FC">
      <w:pPr>
        <w:rPr>
          <w:sz w:val="30"/>
          <w:szCs w:val="30"/>
        </w:rPr>
      </w:pPr>
    </w:p>
    <w:p w14:paraId="45628CC5"/>
    <w:p w14:paraId="26AEC492"/>
    <w:p w14:paraId="4A74A21F"/>
    <w:p w14:paraId="216A3894">
      <w:pPr>
        <w:jc w:val="center"/>
        <w:rPr>
          <w:b/>
          <w:bCs/>
          <w:sz w:val="40"/>
          <w:szCs w:val="40"/>
        </w:rPr>
      </w:pPr>
    </w:p>
    <w:p w14:paraId="78A4C5C6">
      <w:pPr>
        <w:jc w:val="center"/>
        <w:rPr>
          <w:b/>
          <w:bCs/>
          <w:sz w:val="40"/>
          <w:szCs w:val="40"/>
        </w:rPr>
      </w:pPr>
    </w:p>
    <w:p w14:paraId="5CA3CFB0">
      <w:pPr>
        <w:jc w:val="center"/>
        <w:rPr>
          <w:rFonts w:hint="eastAsia"/>
          <w:b/>
          <w:bCs/>
          <w:sz w:val="40"/>
          <w:szCs w:val="40"/>
        </w:rPr>
      </w:pPr>
    </w:p>
    <w:p w14:paraId="2A5A4B4F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运 输 合 同</w:t>
      </w:r>
    </w:p>
    <w:p w14:paraId="1233F609">
      <w:r>
        <w:t xml:space="preserve">                                   </w:t>
      </w:r>
    </w:p>
    <w:p w14:paraId="63BEC616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托运方（甲方）天津鞍钢钢材加工配送有限公司</w:t>
      </w:r>
    </w:p>
    <w:p w14:paraId="7D4D79E7">
      <w:pPr>
        <w:rPr>
          <w:rFonts w:hint="default" w:eastAsiaTheme="minorEastAsia"/>
          <w:b/>
          <w:bCs/>
          <w:sz w:val="26"/>
          <w:szCs w:val="26"/>
          <w:lang w:val="en-US" w:eastAsia="zh-CN"/>
        </w:rPr>
      </w:pPr>
      <w:r>
        <w:rPr>
          <w:rFonts w:hint="eastAsia"/>
          <w:b/>
          <w:bCs/>
          <w:sz w:val="26"/>
          <w:szCs w:val="26"/>
        </w:rPr>
        <w:t>承运方（乙方）</w:t>
      </w:r>
    </w:p>
    <w:p w14:paraId="2110EF74">
      <w:pPr>
        <w:ind w:firstLine="520" w:firstLineChars="200"/>
        <w:rPr>
          <w:sz w:val="26"/>
          <w:szCs w:val="26"/>
        </w:rPr>
      </w:pPr>
      <w:r>
        <w:rPr>
          <w:rFonts w:hint="eastAsia"/>
          <w:sz w:val="26"/>
          <w:szCs w:val="26"/>
        </w:rPr>
        <w:t>为了明确甲乙双方的权利义务，根据《中华人民共和国民法典》，经过双方协商，特订立本合同，以便双方共同遵守。</w:t>
      </w:r>
    </w:p>
    <w:p w14:paraId="1948E70B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第一条</w:t>
      </w:r>
      <w:r>
        <w:rPr>
          <w:b/>
          <w:bCs/>
          <w:sz w:val="26"/>
          <w:szCs w:val="26"/>
        </w:rPr>
        <w:t xml:space="preserve"> 委托项目名称、内容：</w:t>
      </w:r>
    </w:p>
    <w:p w14:paraId="40027BE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一、名称、内容、起运地、止运地、价格、合同有效期（见附件）</w:t>
      </w:r>
    </w:p>
    <w:p w14:paraId="6F4B684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二、数量：</w:t>
      </w:r>
      <w:r>
        <w:rPr>
          <w:sz w:val="26"/>
          <w:szCs w:val="26"/>
        </w:rPr>
        <w:t>按实际</w:t>
      </w:r>
      <w:r>
        <w:rPr>
          <w:rFonts w:hint="eastAsia"/>
          <w:sz w:val="26"/>
          <w:szCs w:val="26"/>
        </w:rPr>
        <w:t>运输</w:t>
      </w:r>
      <w:r>
        <w:rPr>
          <w:sz w:val="26"/>
          <w:szCs w:val="26"/>
        </w:rPr>
        <w:t>量为准</w:t>
      </w:r>
    </w:p>
    <w:p w14:paraId="366DB2DC">
      <w:pPr>
        <w:rPr>
          <w:rFonts w:hint="eastAsia"/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val="en-US" w:eastAsia="zh-CN"/>
        </w:rPr>
        <w:t>三</w:t>
      </w:r>
      <w:r>
        <w:rPr>
          <w:rFonts w:hint="eastAsia"/>
          <w:sz w:val="26"/>
          <w:szCs w:val="26"/>
        </w:rPr>
        <w:t>、补充说明：经甲乙双方确认，单批次交货重量小于</w:t>
      </w:r>
      <w:r>
        <w:rPr>
          <w:rFonts w:hint="eastAsia"/>
          <w:sz w:val="26"/>
          <w:szCs w:val="26"/>
          <w:lang w:val="en-US" w:eastAsia="zh-CN"/>
        </w:rPr>
        <w:t>30</w:t>
      </w:r>
      <w:r>
        <w:rPr>
          <w:sz w:val="26"/>
          <w:szCs w:val="26"/>
        </w:rPr>
        <w:t>吨且甲方资源无法满足乙方满载运输时，</w:t>
      </w:r>
      <w:r>
        <w:rPr>
          <w:rFonts w:hint="eastAsia"/>
          <w:sz w:val="26"/>
          <w:szCs w:val="26"/>
          <w:lang w:val="en-US" w:eastAsia="zh-CN"/>
        </w:rPr>
        <w:t>甲方</w:t>
      </w:r>
      <w:r>
        <w:rPr>
          <w:sz w:val="26"/>
          <w:szCs w:val="26"/>
        </w:rPr>
        <w:t>按</w:t>
      </w:r>
      <w:r>
        <w:rPr>
          <w:rFonts w:hint="eastAsia"/>
          <w:sz w:val="26"/>
          <w:szCs w:val="26"/>
          <w:lang w:val="en-US" w:eastAsia="zh-CN"/>
        </w:rPr>
        <w:t>实际承载</w:t>
      </w:r>
      <w:r>
        <w:rPr>
          <w:sz w:val="26"/>
          <w:szCs w:val="26"/>
        </w:rPr>
        <w:t>吨</w:t>
      </w:r>
      <w:r>
        <w:rPr>
          <w:rFonts w:hint="eastAsia"/>
          <w:sz w:val="26"/>
          <w:szCs w:val="26"/>
          <w:lang w:val="en-US" w:eastAsia="zh-CN"/>
        </w:rPr>
        <w:t>数支付乙方</w:t>
      </w:r>
      <w:r>
        <w:rPr>
          <w:sz w:val="26"/>
          <w:szCs w:val="26"/>
        </w:rPr>
        <w:t>运费</w:t>
      </w:r>
      <w:r>
        <w:rPr>
          <w:rFonts w:hint="eastAsia"/>
          <w:sz w:val="26"/>
          <w:szCs w:val="26"/>
          <w:lang w:eastAsia="zh-CN"/>
        </w:rPr>
        <w:t>。</w:t>
      </w:r>
    </w:p>
    <w:p w14:paraId="0B8D15E9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第二条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  <w:lang w:val="en-US" w:eastAsia="zh-CN"/>
        </w:rPr>
        <w:t>安全要求</w:t>
      </w:r>
      <w:r>
        <w:rPr>
          <w:b/>
          <w:bCs/>
          <w:sz w:val="26"/>
          <w:szCs w:val="26"/>
        </w:rPr>
        <w:t>：</w:t>
      </w:r>
    </w:p>
    <w:p w14:paraId="214FE0C4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乙方在运输过程、卸货、装车过程中</w:t>
      </w:r>
      <w:r>
        <w:rPr>
          <w:rFonts w:hint="eastAsia"/>
          <w:sz w:val="26"/>
          <w:szCs w:val="26"/>
        </w:rPr>
        <w:t>必须按照</w:t>
      </w:r>
      <w:r>
        <w:rPr>
          <w:rFonts w:hint="eastAsia"/>
          <w:sz w:val="26"/>
          <w:szCs w:val="26"/>
          <w:lang w:val="en-US" w:eastAsia="zh-CN"/>
        </w:rPr>
        <w:t>鞍钢集团相关的安全规定进行作业。</w:t>
      </w:r>
    </w:p>
    <w:p w14:paraId="59F9725B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第三条</w:t>
      </w:r>
      <w:r>
        <w:rPr>
          <w:b/>
          <w:bCs/>
          <w:sz w:val="26"/>
          <w:szCs w:val="26"/>
        </w:rPr>
        <w:t xml:space="preserve"> 运输质量</w:t>
      </w:r>
      <w:r>
        <w:rPr>
          <w:rFonts w:hint="eastAsia"/>
          <w:b/>
          <w:bCs/>
          <w:sz w:val="26"/>
          <w:szCs w:val="26"/>
          <w:lang w:val="en-US" w:eastAsia="zh-CN"/>
        </w:rPr>
        <w:t>要求</w:t>
      </w:r>
      <w:r>
        <w:rPr>
          <w:b/>
          <w:bCs/>
          <w:sz w:val="26"/>
          <w:szCs w:val="26"/>
        </w:rPr>
        <w:t>：</w:t>
      </w:r>
    </w:p>
    <w:p w14:paraId="7C4235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一、乙方应根据甲方包装质量要求，合理运输，逢雨</w:t>
      </w:r>
      <w:r>
        <w:rPr>
          <w:rFonts w:hint="eastAsia"/>
          <w:sz w:val="26"/>
          <w:szCs w:val="26"/>
          <w:lang w:val="en-US" w:eastAsia="zh-CN"/>
        </w:rPr>
        <w:t>雪季节</w:t>
      </w:r>
      <w:r>
        <w:rPr>
          <w:rFonts w:hint="eastAsia"/>
          <w:sz w:val="26"/>
          <w:szCs w:val="26"/>
        </w:rPr>
        <w:t>必须加盖防雨苫布；</w:t>
      </w:r>
    </w:p>
    <w:p w14:paraId="4107E37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二、乙方应根据</w:t>
      </w:r>
      <w:r>
        <w:rPr>
          <w:rFonts w:hint="eastAsia"/>
          <w:sz w:val="26"/>
          <w:szCs w:val="26"/>
          <w:lang w:val="en-US" w:eastAsia="zh-CN"/>
        </w:rPr>
        <w:t>鞍钢</w:t>
      </w:r>
      <w:r>
        <w:rPr>
          <w:rFonts w:hint="eastAsia"/>
          <w:sz w:val="26"/>
          <w:szCs w:val="26"/>
        </w:rPr>
        <w:t>产品验收的质量要求运输，且必须保证运输过程</w:t>
      </w:r>
      <w:r>
        <w:rPr>
          <w:rFonts w:hint="eastAsia"/>
          <w:sz w:val="26"/>
          <w:szCs w:val="26"/>
          <w:lang w:val="en-US" w:eastAsia="zh-CN"/>
        </w:rPr>
        <w:t>中不产生新的质量缺陷：如异常摩擦、硌伤、倾倒等</w:t>
      </w:r>
      <w:r>
        <w:rPr>
          <w:rFonts w:hint="eastAsia"/>
          <w:sz w:val="26"/>
          <w:szCs w:val="26"/>
        </w:rPr>
        <w:t>；</w:t>
      </w:r>
    </w:p>
    <w:p w14:paraId="1D9B2244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第四条</w:t>
      </w:r>
      <w:r>
        <w:rPr>
          <w:b/>
          <w:bCs/>
          <w:sz w:val="26"/>
          <w:szCs w:val="26"/>
        </w:rPr>
        <w:t xml:space="preserve"> 货物装卸责任和方法：</w:t>
      </w:r>
    </w:p>
    <w:p w14:paraId="1DE948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一、装车前，乙方的司机必须认真检查产品的外包装是否完好无损，有无变形、标签是否完好，标签内容是否与持出证一致，有无缺损；</w:t>
      </w:r>
    </w:p>
    <w:p w14:paraId="36102EB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二、如发现上款所列问题，乙方司机应立即与甲方联系解决；</w:t>
      </w:r>
    </w:p>
    <w:p w14:paraId="6D7ED306">
      <w:pPr>
        <w:rPr>
          <w:rFonts w:hint="default" w:eastAsiaTheme="minor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</w:rPr>
        <w:t>三、</w:t>
      </w:r>
      <w:r>
        <w:rPr>
          <w:rFonts w:hint="eastAsia"/>
          <w:sz w:val="26"/>
          <w:szCs w:val="26"/>
          <w:lang w:val="en-US" w:eastAsia="zh-CN"/>
        </w:rPr>
        <w:t>乙方</w:t>
      </w:r>
      <w:r>
        <w:rPr>
          <w:rFonts w:hint="eastAsia"/>
          <w:sz w:val="26"/>
          <w:szCs w:val="26"/>
        </w:rPr>
        <w:t>运输车辆</w:t>
      </w:r>
      <w:r>
        <w:rPr>
          <w:rFonts w:hint="eastAsia"/>
          <w:sz w:val="26"/>
          <w:szCs w:val="26"/>
          <w:lang w:val="en-US" w:eastAsia="zh-CN"/>
        </w:rPr>
        <w:t>在装车地至目的地过程中发生</w:t>
      </w:r>
      <w:r>
        <w:rPr>
          <w:rFonts w:hint="eastAsia"/>
          <w:sz w:val="26"/>
          <w:szCs w:val="26"/>
        </w:rPr>
        <w:t>损坏、人为变质、丢失等情况给甲方造成损失的，由乙方负责赔偿。</w:t>
      </w:r>
    </w:p>
    <w:p w14:paraId="0B5CF623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第五条</w:t>
      </w:r>
      <w:r>
        <w:rPr>
          <w:b/>
          <w:bCs/>
          <w:sz w:val="26"/>
          <w:szCs w:val="26"/>
        </w:rPr>
        <w:t xml:space="preserve"> 交货及验收办法及计量要求：</w:t>
      </w:r>
    </w:p>
    <w:p w14:paraId="5F31083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一、目的地交货时，凭产品持出证与收货人核对货物件数、重量、规格、钢卷号信息，及产品外包装完好无损后，确认无误收货人签字验收入库，并返回此单，作为交货依据；</w:t>
      </w:r>
    </w:p>
    <w:p w14:paraId="499D249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二、如实物与标签、持出证等信息不符，乙方应立即与甲方联系，并通过书面形式确定解决方案。</w:t>
      </w:r>
    </w:p>
    <w:p w14:paraId="1CA38875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第六条</w:t>
      </w:r>
      <w:r>
        <w:rPr>
          <w:b/>
          <w:bCs/>
          <w:sz w:val="26"/>
          <w:szCs w:val="26"/>
        </w:rPr>
        <w:t xml:space="preserve"> 结算时间、方式：</w:t>
      </w:r>
    </w:p>
    <w:p w14:paraId="205323A8">
      <w:pPr>
        <w:pStyle w:val="11"/>
        <w:numPr>
          <w:ilvl w:val="0"/>
          <w:numId w:val="1"/>
        </w:numPr>
        <w:ind w:firstLineChars="0"/>
        <w:rPr>
          <w:sz w:val="26"/>
          <w:szCs w:val="26"/>
        </w:rPr>
      </w:pPr>
      <w:r>
        <w:rPr>
          <w:sz w:val="26"/>
          <w:szCs w:val="26"/>
        </w:rPr>
        <w:t>结算方式：</w:t>
      </w:r>
      <w:r>
        <w:rPr>
          <w:rFonts w:hint="eastAsia"/>
          <w:sz w:val="26"/>
          <w:szCs w:val="26"/>
        </w:rPr>
        <w:t>月结（电汇），按实际运输吨位结算。</w:t>
      </w:r>
    </w:p>
    <w:p w14:paraId="1C5A7892">
      <w:pPr>
        <w:pStyle w:val="11"/>
        <w:numPr>
          <w:ilvl w:val="0"/>
          <w:numId w:val="1"/>
        </w:numPr>
        <w:ind w:firstLineChars="0"/>
        <w:rPr>
          <w:sz w:val="26"/>
          <w:szCs w:val="26"/>
        </w:rPr>
      </w:pPr>
      <w:r>
        <w:rPr>
          <w:rFonts w:hint="eastAsia"/>
          <w:sz w:val="26"/>
          <w:szCs w:val="26"/>
        </w:rPr>
        <w:t>结算时间：每月初（1-5日）对帐，乙方依据双方确认合格的数量开具发票给甲方，甲方收到发票后</w:t>
      </w:r>
      <w:r>
        <w:rPr>
          <w:rFonts w:hint="eastAsia"/>
          <w:sz w:val="26"/>
          <w:szCs w:val="26"/>
          <w:lang w:val="en-US" w:eastAsia="zh-CN"/>
        </w:rPr>
        <w:t>次月</w:t>
      </w:r>
      <w:r>
        <w:rPr>
          <w:rFonts w:hint="eastAsia"/>
          <w:sz w:val="26"/>
          <w:szCs w:val="26"/>
        </w:rPr>
        <w:t>支付乙方运输费用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如遇特殊情况，在双方协商下，协商日期对账、支付运输费用</w:t>
      </w:r>
      <w:r>
        <w:rPr>
          <w:rFonts w:hint="eastAsia"/>
          <w:sz w:val="26"/>
          <w:szCs w:val="26"/>
        </w:rPr>
        <w:t>。</w:t>
      </w:r>
    </w:p>
    <w:p w14:paraId="0A45C916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第七条</w:t>
      </w:r>
      <w:r>
        <w:rPr>
          <w:b/>
          <w:bCs/>
          <w:sz w:val="26"/>
          <w:szCs w:val="26"/>
        </w:rPr>
        <w:t xml:space="preserve"> 各方权利、义务：</w:t>
      </w:r>
    </w:p>
    <w:p w14:paraId="081599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一、甲方的权利义务：</w:t>
      </w:r>
    </w:p>
    <w:p w14:paraId="4E226C76">
      <w:pPr>
        <w:rPr>
          <w:sz w:val="26"/>
          <w:szCs w:val="26"/>
        </w:rPr>
      </w:pPr>
      <w:r>
        <w:rPr>
          <w:sz w:val="26"/>
          <w:szCs w:val="26"/>
        </w:rPr>
        <w:t>1、甲方的权利：</w:t>
      </w:r>
    </w:p>
    <w:p w14:paraId="231B1921">
      <w:pPr>
        <w:rPr>
          <w:rFonts w:hint="eastAsia" w:eastAsiaTheme="minor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1）甲方有权要求乙方按照</w:t>
      </w:r>
      <w:r>
        <w:rPr>
          <w:rFonts w:hint="eastAsia"/>
          <w:sz w:val="26"/>
          <w:szCs w:val="26"/>
        </w:rPr>
        <w:t>甲方</w:t>
      </w:r>
      <w:r>
        <w:rPr>
          <w:sz w:val="26"/>
          <w:szCs w:val="26"/>
        </w:rPr>
        <w:t>规定的时间、地点、把货物运输到目的地</w:t>
      </w:r>
      <w:r>
        <w:rPr>
          <w:rFonts w:hint="eastAsia"/>
          <w:sz w:val="26"/>
          <w:szCs w:val="26"/>
          <w:lang w:eastAsia="zh-CN"/>
        </w:rPr>
        <w:t>；</w:t>
      </w:r>
    </w:p>
    <w:p w14:paraId="6C9BB59F">
      <w:pPr>
        <w:jc w:val="left"/>
        <w:rPr>
          <w:rFonts w:hint="default" w:eastAsiaTheme="minor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2）</w:t>
      </w:r>
      <w:r>
        <w:rPr>
          <w:rFonts w:hint="eastAsia"/>
          <w:sz w:val="26"/>
          <w:szCs w:val="26"/>
          <w:lang w:val="en-US" w:eastAsia="zh-CN"/>
        </w:rPr>
        <w:t>甲方有权要求乙方公司缴纳运输保证金</w:t>
      </w:r>
      <w:r>
        <w:rPr>
          <w:rFonts w:hint="eastAsia"/>
          <w:sz w:val="26"/>
          <w:szCs w:val="26"/>
          <w:u w:val="single"/>
          <w:lang w:val="en-US" w:eastAsia="zh-CN"/>
        </w:rPr>
        <w:t>100000</w:t>
      </w:r>
      <w:r>
        <w:rPr>
          <w:rFonts w:hint="eastAsia"/>
          <w:sz w:val="26"/>
          <w:szCs w:val="26"/>
          <w:lang w:val="en-US" w:eastAsia="zh-CN"/>
        </w:rPr>
        <w:t>元（拾</w:t>
      </w:r>
      <w:r>
        <w:rPr>
          <w:rFonts w:hint="default"/>
          <w:sz w:val="26"/>
          <w:szCs w:val="26"/>
          <w:lang w:val="en-US" w:eastAsia="zh-CN"/>
        </w:rPr>
        <w:t>万元整</w:t>
      </w:r>
      <w:r>
        <w:rPr>
          <w:rFonts w:hint="eastAsia"/>
          <w:sz w:val="26"/>
          <w:szCs w:val="26"/>
          <w:lang w:val="en-US" w:eastAsia="zh-CN"/>
        </w:rPr>
        <w:t>）且需提供货物运输保险单，</w:t>
      </w:r>
      <w:r>
        <w:rPr>
          <w:rFonts w:hint="eastAsia" w:asciiTheme="minorEastAsia" w:hAnsiTheme="minorEastAsia" w:eastAsiaTheme="minorEastAsia" w:cstheme="minorEastAsia"/>
          <w:bCs/>
          <w:sz w:val="26"/>
          <w:szCs w:val="26"/>
          <w:lang w:val="en-US" w:eastAsia="zh-CN"/>
        </w:rPr>
        <w:t>用以保证在货物运输中造成的损坏、货物遗失、运输不及时</w:t>
      </w:r>
      <w:r>
        <w:rPr>
          <w:rFonts w:hint="eastAsia" w:asciiTheme="minorEastAsia" w:hAnsiTheme="minorEastAsia" w:cstheme="minorEastAsia"/>
          <w:bCs/>
          <w:sz w:val="26"/>
          <w:szCs w:val="26"/>
          <w:lang w:val="en-US" w:eastAsia="zh-CN"/>
        </w:rPr>
        <w:t>、不遵守运输目的地现场安全规范</w:t>
      </w:r>
      <w:r>
        <w:rPr>
          <w:rFonts w:hint="eastAsia" w:asciiTheme="minorEastAsia" w:hAnsiTheme="minorEastAsia" w:eastAsiaTheme="minorEastAsia" w:cstheme="minorEastAsia"/>
          <w:bCs/>
          <w:sz w:val="26"/>
          <w:szCs w:val="26"/>
          <w:lang w:val="en-US" w:eastAsia="zh-CN"/>
        </w:rPr>
        <w:t>或其他由运输原因导致的处罚，上述保证金发生相应情况扣除时，必须在扣除后保证金后7天内缴纳至原有额度，否则视为乙方违约，中止双方年度合作。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6"/>
          <w:szCs w:val="26"/>
          <w:lang w:val="en-US" w:eastAsia="zh-CN"/>
        </w:rPr>
        <w:t>不论天气、临时限行等各类原因，只要因运输不及时造成停产，立即扣除全部保证金并中止双方年度合作</w:t>
      </w:r>
      <w:r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如之前已有相关业务合作，可与之前缴纳保证金共同累计</w:t>
      </w:r>
      <w:r>
        <w:rPr>
          <w:rFonts w:hint="eastAsia" w:asciiTheme="minorEastAsia" w:hAnsiTheme="minorEastAsia" w:cstheme="minorEastAsia"/>
          <w:b w:val="0"/>
          <w:bCs w:val="0"/>
          <w:sz w:val="26"/>
          <w:szCs w:val="26"/>
          <w:lang w:val="en-US" w:eastAsia="zh-CN"/>
        </w:rPr>
        <w:t>）；</w:t>
      </w:r>
    </w:p>
    <w:p w14:paraId="37A9F06C">
      <w:pPr>
        <w:numPr>
          <w:ilvl w:val="0"/>
          <w:numId w:val="2"/>
        </w:numPr>
        <w:ind w:left="130" w:leftChars="0" w:firstLine="0" w:firstLineChars="0"/>
        <w:rPr>
          <w:sz w:val="26"/>
          <w:szCs w:val="26"/>
        </w:rPr>
      </w:pPr>
      <w:r>
        <w:rPr>
          <w:sz w:val="26"/>
          <w:szCs w:val="26"/>
        </w:rPr>
        <w:t>货物托运后，甲方需要变更到货地点或收货人，或者取消托运时，有权向乙方提出</w:t>
      </w:r>
      <w:r>
        <w:rPr>
          <w:rFonts w:hint="eastAsia"/>
          <w:sz w:val="26"/>
          <w:szCs w:val="26"/>
          <w:lang w:val="en-US" w:eastAsia="zh-CN"/>
        </w:rPr>
        <w:t>变更的要求；</w:t>
      </w:r>
    </w:p>
    <w:p w14:paraId="27577F1A">
      <w:pPr>
        <w:numPr>
          <w:ilvl w:val="0"/>
          <w:numId w:val="2"/>
        </w:numPr>
        <w:ind w:left="130" w:leftChars="0" w:firstLine="0" w:firstLineChars="0"/>
        <w:rPr>
          <w:rFonts w:hint="default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  <w:t>甲方有权要求乙方</w:t>
      </w:r>
      <w:r>
        <w:rPr>
          <w:rFonts w:hint="eastAsia" w:asciiTheme="minorEastAsia" w:hAnsiTheme="minorEastAsia" w:eastAsiaTheme="minorEastAsia" w:cstheme="minorEastAsia"/>
          <w:bCs/>
          <w:sz w:val="26"/>
          <w:szCs w:val="26"/>
          <w:highlight w:val="none"/>
          <w:lang w:val="en-US" w:eastAsia="zh-CN"/>
        </w:rPr>
        <w:t>有服务于汽车主机厂货物物流运输经验</w:t>
      </w:r>
      <w:r>
        <w:rPr>
          <w:rFonts w:hint="eastAsia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  <w:t>；</w:t>
      </w:r>
    </w:p>
    <w:p w14:paraId="26F0A1B9">
      <w:pPr>
        <w:numPr>
          <w:ilvl w:val="0"/>
          <w:numId w:val="2"/>
        </w:numPr>
        <w:ind w:left="130" w:leftChars="0" w:firstLine="0" w:firstLineChars="0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在与乙方签订合同后如因乙方原因，未满足甲方送货的需求，甲方有权利无条件与乙方中止合同；</w:t>
      </w:r>
    </w:p>
    <w:p w14:paraId="6383F149">
      <w:pPr>
        <w:numPr>
          <w:ilvl w:val="0"/>
          <w:numId w:val="2"/>
        </w:numPr>
        <w:ind w:left="130" w:leftChars="0" w:firstLine="0" w:firstLineChars="0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甲方有权要求乙方至少有</w:t>
      </w:r>
      <w:r>
        <w:rPr>
          <w:rFonts w:hint="eastAsia"/>
          <w:sz w:val="26"/>
          <w:szCs w:val="26"/>
          <w:u w:val="single"/>
          <w:lang w:val="en-US" w:eastAsia="zh-CN"/>
        </w:rPr>
        <w:t>10</w:t>
      </w:r>
      <w:r>
        <w:rPr>
          <w:rFonts w:hint="eastAsia"/>
          <w:sz w:val="26"/>
          <w:szCs w:val="26"/>
          <w:lang w:val="en-US" w:eastAsia="zh-CN"/>
        </w:rPr>
        <w:t>台自有车辆在公司名下，保证运输的及时性；</w:t>
      </w:r>
    </w:p>
    <w:p w14:paraId="5DEDABFF">
      <w:pPr>
        <w:numPr>
          <w:ilvl w:val="0"/>
          <w:numId w:val="2"/>
        </w:numPr>
        <w:ind w:left="130" w:leftChars="0" w:firstLine="0" w:firstLineChars="0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甲方有权抽查乙方对于《物流车辆货物运输保险》保单，保单赔付金额需用于赔付在运输过程中对货物造成的遗失、破损等损失。如在抽查过程中有发现未有保单，则合同内容其他不变，运输保证金由</w:t>
      </w:r>
      <w:r>
        <w:rPr>
          <w:rFonts w:hint="eastAsia"/>
          <w:sz w:val="26"/>
          <w:szCs w:val="26"/>
          <w:u w:val="single"/>
          <w:lang w:val="en-US" w:eastAsia="zh-CN"/>
        </w:rPr>
        <w:t>100000</w:t>
      </w:r>
      <w:r>
        <w:rPr>
          <w:rFonts w:hint="eastAsia"/>
          <w:sz w:val="26"/>
          <w:szCs w:val="26"/>
          <w:lang w:val="en-US" w:eastAsia="zh-CN"/>
        </w:rPr>
        <w:t>元（拾</w:t>
      </w:r>
      <w:r>
        <w:rPr>
          <w:rFonts w:hint="default"/>
          <w:sz w:val="26"/>
          <w:szCs w:val="26"/>
          <w:lang w:val="en-US" w:eastAsia="zh-CN"/>
        </w:rPr>
        <w:t>万元整</w:t>
      </w:r>
      <w:r>
        <w:rPr>
          <w:rFonts w:hint="eastAsia"/>
          <w:sz w:val="26"/>
          <w:szCs w:val="26"/>
          <w:lang w:val="en-US" w:eastAsia="zh-CN"/>
        </w:rPr>
        <w:t>）</w:t>
      </w:r>
    </w:p>
    <w:p w14:paraId="1E21683C">
      <w:pPr>
        <w:rPr>
          <w:rFonts w:hint="eastAsia" w:eastAsiaTheme="minorEastAsia"/>
          <w:sz w:val="26"/>
          <w:szCs w:val="26"/>
          <w:lang w:val="en-US" w:eastAsia="zh-CN"/>
        </w:rPr>
      </w:pPr>
      <w:r>
        <w:rPr>
          <w:sz w:val="26"/>
          <w:szCs w:val="26"/>
        </w:rPr>
        <w:t>2、甲方的义务：</w:t>
      </w:r>
      <w:r>
        <w:rPr>
          <w:rFonts w:hint="eastAsia"/>
          <w:sz w:val="26"/>
          <w:szCs w:val="26"/>
          <w:lang w:val="en-US" w:eastAsia="zh-CN"/>
        </w:rPr>
        <w:t xml:space="preserve"> </w:t>
      </w:r>
    </w:p>
    <w:p w14:paraId="14BCAC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1）按约定向乙方支付运费；</w:t>
      </w:r>
    </w:p>
    <w:p w14:paraId="5971A1B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二、乙方的权利义务</w:t>
      </w:r>
    </w:p>
    <w:p w14:paraId="7F3E9605">
      <w:pPr>
        <w:rPr>
          <w:sz w:val="26"/>
          <w:szCs w:val="26"/>
        </w:rPr>
      </w:pPr>
      <w:r>
        <w:rPr>
          <w:sz w:val="26"/>
          <w:szCs w:val="26"/>
        </w:rPr>
        <w:t>1、乙方的权利：</w:t>
      </w:r>
    </w:p>
    <w:p w14:paraId="6741592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1）有权向甲方收取运费；</w:t>
      </w:r>
    </w:p>
    <w:p w14:paraId="759470A0">
      <w:pPr>
        <w:rPr>
          <w:sz w:val="26"/>
          <w:szCs w:val="26"/>
        </w:rPr>
      </w:pPr>
      <w:r>
        <w:rPr>
          <w:sz w:val="26"/>
          <w:szCs w:val="26"/>
        </w:rPr>
        <w:t>2、乙方的义务：</w:t>
      </w:r>
    </w:p>
    <w:p w14:paraId="262469B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1）在</w:t>
      </w:r>
      <w:r>
        <w:rPr>
          <w:rFonts w:hint="eastAsia"/>
          <w:sz w:val="26"/>
          <w:szCs w:val="26"/>
        </w:rPr>
        <w:t>甲方</w:t>
      </w:r>
      <w:r>
        <w:rPr>
          <w:sz w:val="26"/>
          <w:szCs w:val="26"/>
        </w:rPr>
        <w:t>规定的期限内，将货物运到指定的地点，按时向</w:t>
      </w:r>
      <w:r>
        <w:rPr>
          <w:rFonts w:hint="eastAsia"/>
          <w:sz w:val="26"/>
          <w:szCs w:val="26"/>
        </w:rPr>
        <w:t>甲方</w:t>
      </w:r>
      <w:r>
        <w:rPr>
          <w:sz w:val="26"/>
          <w:szCs w:val="26"/>
        </w:rPr>
        <w:t>发出货物到达的通知；</w:t>
      </w:r>
    </w:p>
    <w:p w14:paraId="4547B1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2）对托运的货物要负责安全，保证货物无短缺，无损坏，无人为的变质，如有上述问题，应承担赔偿义务；</w:t>
      </w:r>
    </w:p>
    <w:p w14:paraId="76A6BE25">
      <w:pPr>
        <w:rPr>
          <w:rFonts w:hint="default" w:asciiTheme="minorEastAsia" w:hAnsiTheme="minorEastAsia" w:eastAsiaTheme="minorEastAsia" w:cstheme="minorEastAsia"/>
          <w:bCs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/>
          <w:sz w:val="26"/>
          <w:szCs w:val="26"/>
        </w:rPr>
        <w:t>（</w:t>
      </w:r>
      <w:r>
        <w:rPr>
          <w:sz w:val="26"/>
          <w:szCs w:val="26"/>
        </w:rPr>
        <w:t>3）当查不到收货人或收货人拒绝提取货物时，乙方应及时与甲方联系，并采取适当措施保管货物。</w:t>
      </w:r>
    </w:p>
    <w:p w14:paraId="3FDFF0A5">
      <w:pPr>
        <w:jc w:val="left"/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val="en-US" w:eastAsia="zh-CN"/>
        </w:rPr>
        <w:t>必须按照甲方提供的物流运输单据中的实际吨数与甲方结算。</w:t>
      </w:r>
    </w:p>
    <w:p w14:paraId="144F820A"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26"/>
          <w:szCs w:val="26"/>
          <w:highlight w:val="none"/>
          <w:lang w:val="en-US" w:eastAsia="zh-CN"/>
        </w:rPr>
        <w:t>（5）</w:t>
      </w:r>
      <w:r>
        <w:rPr>
          <w:rFonts w:hint="eastAsia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  <w:t>在任意时间收到甲方提供的运输单据后，需立即协调物流车辆到指定地点装货，按照甲方要求时间达到目的地卸车。</w:t>
      </w:r>
    </w:p>
    <w:p w14:paraId="3C889C80">
      <w:pPr>
        <w:numPr>
          <w:ilvl w:val="0"/>
          <w:numId w:val="0"/>
        </w:numPr>
        <w:rPr>
          <w:rFonts w:hint="default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6"/>
          <w:szCs w:val="26"/>
          <w:highlight w:val="none"/>
          <w:lang w:val="en-US" w:eastAsia="zh-CN"/>
        </w:rPr>
        <w:t>（6）乙方在运输钢卷时，需配备波浪式钢架运输；如过纵剪加工成品需配备特殊防倾倒措施，否则钢卷因运输产生的摩擦等异常缺陷，应承担赔付义务。</w:t>
      </w:r>
    </w:p>
    <w:p w14:paraId="5C118D16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第八条</w:t>
      </w:r>
      <w:r>
        <w:rPr>
          <w:b/>
          <w:bCs/>
          <w:sz w:val="26"/>
          <w:szCs w:val="26"/>
        </w:rPr>
        <w:t xml:space="preserve"> 违约责任：</w:t>
      </w:r>
    </w:p>
    <w:p w14:paraId="2C4EA52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一、甲方责任：</w:t>
      </w:r>
    </w:p>
    <w:p w14:paraId="4199612F">
      <w:pPr>
        <w:rPr>
          <w:sz w:val="26"/>
          <w:szCs w:val="26"/>
        </w:rPr>
      </w:pPr>
      <w:r>
        <w:rPr>
          <w:sz w:val="26"/>
          <w:szCs w:val="26"/>
        </w:rPr>
        <w:t>1、由于在普通货物中夹带、匿报危险货物，错报货物重量等招致吊具断裂、货物摔损、吊机倾翻、爆炸、腐蚀等事故，甲方有责任帮助乙方与厂方联系协商解决。</w:t>
      </w:r>
    </w:p>
    <w:p w14:paraId="613B4F3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二、乙方责任：</w:t>
      </w:r>
    </w:p>
    <w:p w14:paraId="1F8BC800">
      <w:pPr>
        <w:rPr>
          <w:sz w:val="26"/>
          <w:szCs w:val="26"/>
        </w:rPr>
      </w:pPr>
      <w:r>
        <w:rPr>
          <w:sz w:val="26"/>
          <w:szCs w:val="26"/>
        </w:rPr>
        <w:t>1、乙方如将货物错运到货地点或接货人，应无偿运至合同规定的到货地点或接货人。如果货物逾期达到、乙方应偿付逾期交货的违约金；</w:t>
      </w:r>
    </w:p>
    <w:p w14:paraId="6FE03CA2">
      <w:pPr>
        <w:rPr>
          <w:sz w:val="26"/>
          <w:szCs w:val="26"/>
        </w:rPr>
      </w:pPr>
      <w:r>
        <w:rPr>
          <w:sz w:val="26"/>
          <w:szCs w:val="26"/>
        </w:rPr>
        <w:t>2、运输过程中货物灭失、短少、变质、污染、损坏，乙方应按货物的实际损失（包括包装费、运杂费）赔偿甲方，赔偿单价以甲方与鞍钢股份有限公司签订的钢材、钢坯买卖合同的订货单价为准；</w:t>
      </w:r>
    </w:p>
    <w:p w14:paraId="38BC8DAC">
      <w:pPr>
        <w:rPr>
          <w:rFonts w:hint="eastAsia"/>
          <w:sz w:val="26"/>
          <w:szCs w:val="26"/>
          <w:lang w:eastAsia="zh-CN"/>
        </w:rPr>
      </w:pPr>
      <w:r>
        <w:rPr>
          <w:sz w:val="26"/>
          <w:szCs w:val="26"/>
        </w:rPr>
        <w:t>3、在符合法律和合同规定条件下的运输</w:t>
      </w:r>
      <w:r>
        <w:rPr>
          <w:rFonts w:hint="eastAsia"/>
          <w:sz w:val="26"/>
          <w:szCs w:val="26"/>
          <w:lang w:eastAsia="zh-CN"/>
        </w:rPr>
        <w:t>。</w:t>
      </w:r>
    </w:p>
    <w:p w14:paraId="0ECF797C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第九条</w:t>
      </w:r>
      <w:r>
        <w:rPr>
          <w:b/>
          <w:bCs/>
          <w:sz w:val="26"/>
          <w:szCs w:val="26"/>
        </w:rPr>
        <w:t xml:space="preserve"> 合同变更：</w:t>
      </w:r>
    </w:p>
    <w:p w14:paraId="7AF7527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本合同为甲乙双方根据现有认知签订，未来如有变更可根据实际需要由甲乙双方友好协商确定。</w:t>
      </w:r>
    </w:p>
    <w:p w14:paraId="07D59598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第十条</w:t>
      </w:r>
      <w:r>
        <w:rPr>
          <w:b/>
          <w:bCs/>
          <w:sz w:val="26"/>
          <w:szCs w:val="26"/>
        </w:rPr>
        <w:t xml:space="preserve"> 争议的解决方式：</w:t>
      </w:r>
    </w:p>
    <w:p w14:paraId="403B11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本合同在履行过程中发生争议，由双方当事人协商解决，如协商不成双方应在具有管辖权的</w:t>
      </w:r>
      <w:r>
        <w:rPr>
          <w:rFonts w:hint="eastAsia"/>
          <w:sz w:val="26"/>
          <w:szCs w:val="26"/>
          <w:lang w:val="en-US" w:eastAsia="zh-CN"/>
        </w:rPr>
        <w:t>当地</w:t>
      </w:r>
      <w:r>
        <w:rPr>
          <w:rFonts w:hint="eastAsia"/>
          <w:sz w:val="26"/>
          <w:szCs w:val="26"/>
        </w:rPr>
        <w:t>人民法院起诉。</w:t>
      </w:r>
    </w:p>
    <w:p w14:paraId="1A4B559B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第十一条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本合同自双方签字盖章之日起生效。</w:t>
      </w:r>
    </w:p>
    <w:p w14:paraId="76412D83">
      <w:pPr>
        <w:rPr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第十二条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本合同一式贰份，甲方壹份、乙方壹份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本合同复印件、扫描件、传真件同样具有法律效力</w:t>
      </w:r>
      <w:r>
        <w:rPr>
          <w:rFonts w:hint="eastAsia"/>
          <w:sz w:val="26"/>
          <w:szCs w:val="26"/>
        </w:rPr>
        <w:t>。</w:t>
      </w:r>
    </w:p>
    <w:p w14:paraId="3C74715E">
      <w:pPr>
        <w:rPr>
          <w:b/>
          <w:bCs/>
          <w:sz w:val="26"/>
          <w:szCs w:val="26"/>
        </w:rPr>
      </w:pPr>
    </w:p>
    <w:p w14:paraId="1AC2A75F">
      <w:pPr>
        <w:rPr>
          <w:sz w:val="26"/>
          <w:szCs w:val="26"/>
        </w:rPr>
      </w:pPr>
    </w:p>
    <w:p w14:paraId="6299E0C3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甲</w:t>
      </w:r>
      <w:r>
        <w:rPr>
          <w:b/>
          <w:bCs/>
          <w:sz w:val="26"/>
          <w:szCs w:val="26"/>
        </w:rPr>
        <w:t xml:space="preserve">    方：天津鞍钢钢材加工配送有限公司                      </w:t>
      </w:r>
    </w:p>
    <w:p w14:paraId="458E7649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法定代表人</w:t>
      </w:r>
      <w:r>
        <w:rPr>
          <w:b/>
          <w:bCs/>
          <w:sz w:val="26"/>
          <w:szCs w:val="26"/>
        </w:rPr>
        <w:t>(或委托代理人)签字：</w:t>
      </w:r>
    </w:p>
    <w:p w14:paraId="1A112326">
      <w:pPr>
        <w:rPr>
          <w:sz w:val="26"/>
          <w:szCs w:val="26"/>
        </w:rPr>
      </w:pPr>
    </w:p>
    <w:p w14:paraId="7CA650E3">
      <w:pPr>
        <w:rPr>
          <w:sz w:val="26"/>
          <w:szCs w:val="26"/>
        </w:rPr>
      </w:pPr>
    </w:p>
    <w:p w14:paraId="507A62FC">
      <w:pPr>
        <w:rPr>
          <w:sz w:val="26"/>
          <w:szCs w:val="26"/>
        </w:rPr>
      </w:pPr>
    </w:p>
    <w:p w14:paraId="7231AD4D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乙</w:t>
      </w:r>
      <w:r>
        <w:rPr>
          <w:b/>
          <w:bCs/>
          <w:sz w:val="26"/>
          <w:szCs w:val="26"/>
        </w:rPr>
        <w:t xml:space="preserve">    方：</w:t>
      </w:r>
    </w:p>
    <w:p w14:paraId="4A0A712D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法定代表人</w:t>
      </w:r>
      <w:r>
        <w:rPr>
          <w:b/>
          <w:bCs/>
          <w:sz w:val="26"/>
          <w:szCs w:val="26"/>
        </w:rPr>
        <w:t>(或委托代理人)签字：</w:t>
      </w:r>
    </w:p>
    <w:p w14:paraId="4B10EF2F">
      <w:pPr>
        <w:rPr>
          <w:b/>
          <w:bCs/>
          <w:sz w:val="26"/>
          <w:szCs w:val="26"/>
        </w:rPr>
      </w:pPr>
    </w:p>
    <w:p w14:paraId="20B08941">
      <w:pPr>
        <w:rPr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964E"/>
    <w:multiLevelType w:val="singleLevel"/>
    <w:tmpl w:val="C273964E"/>
    <w:lvl w:ilvl="0" w:tentative="0">
      <w:start w:val="3"/>
      <w:numFmt w:val="decimal"/>
      <w:lvlText w:val="(%1)"/>
      <w:lvlJc w:val="left"/>
      <w:pPr>
        <w:tabs>
          <w:tab w:val="left" w:pos="312"/>
        </w:tabs>
        <w:ind w:left="130" w:leftChars="0" w:firstLine="0" w:firstLineChars="0"/>
      </w:pPr>
    </w:lvl>
  </w:abstractNum>
  <w:abstractNum w:abstractNumId="1">
    <w:nsid w:val="62DE27B6"/>
    <w:multiLevelType w:val="multilevel"/>
    <w:tmpl w:val="62DE27B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TYxNGFlNzcyNzJkZjJlNzg5NGQ0MWQ3MjZjMzcifQ=="/>
  </w:docVars>
  <w:rsids>
    <w:rsidRoot w:val="00071CE3"/>
    <w:rsid w:val="00033C4A"/>
    <w:rsid w:val="00071CE3"/>
    <w:rsid w:val="000A4D2C"/>
    <w:rsid w:val="000E7C95"/>
    <w:rsid w:val="000F2EE7"/>
    <w:rsid w:val="0017188E"/>
    <w:rsid w:val="00265B9D"/>
    <w:rsid w:val="002A1603"/>
    <w:rsid w:val="00345B46"/>
    <w:rsid w:val="005567B7"/>
    <w:rsid w:val="00635969"/>
    <w:rsid w:val="006910AA"/>
    <w:rsid w:val="00732BD4"/>
    <w:rsid w:val="007844EB"/>
    <w:rsid w:val="00814DA0"/>
    <w:rsid w:val="00AD4B57"/>
    <w:rsid w:val="00B15AFC"/>
    <w:rsid w:val="00BC61E4"/>
    <w:rsid w:val="00D047B5"/>
    <w:rsid w:val="00D26BC1"/>
    <w:rsid w:val="00DB4A8F"/>
    <w:rsid w:val="00E07C2E"/>
    <w:rsid w:val="00EA7F98"/>
    <w:rsid w:val="00EC0E47"/>
    <w:rsid w:val="00F32CCE"/>
    <w:rsid w:val="00F84589"/>
    <w:rsid w:val="01EE299B"/>
    <w:rsid w:val="04AE18D1"/>
    <w:rsid w:val="06314A49"/>
    <w:rsid w:val="06787055"/>
    <w:rsid w:val="089F4502"/>
    <w:rsid w:val="0DEE150E"/>
    <w:rsid w:val="0EE27759"/>
    <w:rsid w:val="0F122843"/>
    <w:rsid w:val="14203A32"/>
    <w:rsid w:val="15027387"/>
    <w:rsid w:val="15C3435D"/>
    <w:rsid w:val="16197C14"/>
    <w:rsid w:val="19424D4D"/>
    <w:rsid w:val="1D381E1D"/>
    <w:rsid w:val="21D501EF"/>
    <w:rsid w:val="24332CA1"/>
    <w:rsid w:val="29313FDF"/>
    <w:rsid w:val="2A6400C6"/>
    <w:rsid w:val="2AD77A0B"/>
    <w:rsid w:val="30A42C53"/>
    <w:rsid w:val="37B21CFE"/>
    <w:rsid w:val="37CA574A"/>
    <w:rsid w:val="38405D03"/>
    <w:rsid w:val="3A5E4238"/>
    <w:rsid w:val="3F8D21F0"/>
    <w:rsid w:val="3FB26371"/>
    <w:rsid w:val="3FE67B95"/>
    <w:rsid w:val="3FFC3AB0"/>
    <w:rsid w:val="42276410"/>
    <w:rsid w:val="46F4696D"/>
    <w:rsid w:val="48B27EA6"/>
    <w:rsid w:val="4A1C549E"/>
    <w:rsid w:val="4A646D4E"/>
    <w:rsid w:val="4B3E7445"/>
    <w:rsid w:val="4BA2485E"/>
    <w:rsid w:val="4CC73D9F"/>
    <w:rsid w:val="4CDB5FA4"/>
    <w:rsid w:val="4E222EEB"/>
    <w:rsid w:val="4ECE4DA7"/>
    <w:rsid w:val="4F7C5173"/>
    <w:rsid w:val="53B27897"/>
    <w:rsid w:val="5C0861BA"/>
    <w:rsid w:val="5CA26695"/>
    <w:rsid w:val="5CB8557B"/>
    <w:rsid w:val="5F8A67E2"/>
    <w:rsid w:val="5FED36D9"/>
    <w:rsid w:val="62735000"/>
    <w:rsid w:val="630F621F"/>
    <w:rsid w:val="64713776"/>
    <w:rsid w:val="6727422C"/>
    <w:rsid w:val="683D35B1"/>
    <w:rsid w:val="68D67D63"/>
    <w:rsid w:val="6A337E63"/>
    <w:rsid w:val="6E27379A"/>
    <w:rsid w:val="6EC2058A"/>
    <w:rsid w:val="72255906"/>
    <w:rsid w:val="729D1FF4"/>
    <w:rsid w:val="73021D2D"/>
    <w:rsid w:val="77B756DE"/>
    <w:rsid w:val="788172BC"/>
    <w:rsid w:val="7C9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2143</Words>
  <Characters>2157</Characters>
  <Lines>13</Lines>
  <Paragraphs>3</Paragraphs>
  <TotalTime>3</TotalTime>
  <ScaleCrop>false</ScaleCrop>
  <LinksUpToDate>false</LinksUpToDate>
  <CharactersWithSpaces>2278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2019-12-02T02:00:00Z</dcterms:created>
  <dc:creator>刘 金元</dc:creator>
  <cp:lastModifiedBy>娜娜</cp:lastModifiedBy>
  <cp:lastPrinted>2023-12-04T09:53:00Z</cp:lastPrinted>
  <dcterms:modified xsi:type="dcterms:W3CDTF">2024-12-10T06:01:07Z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6B07C97417744BB5965967EB3E4CE4FE_13</vt:lpwstr>
  </property>
</Properties>
</file>