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FD80C">
      <w:pPr>
        <w:keepNext w:val="0"/>
        <w:keepLines w:val="0"/>
        <w:widowControl/>
        <w:suppressLineNumbers w:val="0"/>
        <w:jc w:val="left"/>
        <w:rPr>
          <w:rStyle w:val="3"/>
        </w:rPr>
      </w:pPr>
      <w:bookmarkStart w:id="0" w:name="_GoBack"/>
      <w:r>
        <w:rPr>
          <w:rStyle w:val="3"/>
          <w:lang w:val="en-US" w:eastAsia="zh-CN"/>
        </w:rPr>
        <w:t>玉米</w:t>
      </w:r>
      <w:r>
        <w:rPr>
          <w:rStyle w:val="3"/>
          <w:rFonts w:hint="eastAsia"/>
          <w:lang w:val="en-US" w:eastAsia="zh-CN"/>
        </w:rPr>
        <w:t>运输服务项目（孙家屯基地）询比采购公告</w:t>
      </w:r>
    </w:p>
    <w:bookmarkEnd w:id="0"/>
    <w:p w14:paraId="42541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(发布时间：2024-12-27)</w:t>
      </w:r>
    </w:p>
    <w:p w14:paraId="14306D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752F2E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玉米运输服务项目（孙家屯基地）</w:t>
      </w:r>
    </w:p>
    <w:p w14:paraId="05DC86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005640-24XB0286</w:t>
      </w:r>
    </w:p>
    <w:p w14:paraId="60C0E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2CB9E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26D780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3C3C82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吉林省梅河口市</w:t>
      </w:r>
    </w:p>
    <w:p w14:paraId="2887D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0A1E44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3DA7E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孙家屯收储基地至梅河口市阜康酒精有限责任公司玉米运输服务项目</w:t>
      </w:r>
    </w:p>
    <w:p w14:paraId="49F8F5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6BBE79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玉米运输服务项目（孙家屯基地）</w:t>
      </w:r>
    </w:p>
    <w:p w14:paraId="57011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005640-24XB0286/01</w:t>
      </w:r>
    </w:p>
    <w:p w14:paraId="270C6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2024-12-27 10:00</w:t>
      </w:r>
    </w:p>
    <w:p w14:paraId="60684F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2024-12-30 10:00</w:t>
      </w:r>
    </w:p>
    <w:p w14:paraId="12346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0EAD7F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1266F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2024-12-30 10:00</w:t>
      </w:r>
    </w:p>
    <w:p w14:paraId="55BC6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029456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150</w:t>
      </w:r>
    </w:p>
    <w:p w14:paraId="4AD9A6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2B7BA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自合同签订生效后__150__日历天内完成</w:t>
      </w:r>
    </w:p>
    <w:p w14:paraId="6B1A7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孙家屯收储基地至梅河口市阜康酒精有限责任公司玉米运输服务项目</w:t>
      </w:r>
    </w:p>
    <w:p w14:paraId="56B1C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须为中华人民共和国国内的独立民事主体。</w:t>
      </w:r>
    </w:p>
    <w:p w14:paraId="146F49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供应商应具有国内独立法人资格；有效的《中华人民共和国道路运输经营许可证》。</w:t>
      </w:r>
    </w:p>
    <w:p w14:paraId="301AB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需提供2个粮食运输合同业绩（需提供合同首页、范围页及签字盖章页）</w:t>
      </w:r>
    </w:p>
    <w:p w14:paraId="47C396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具备履约能力。国投集团电子采购平台合格供应商。本项目不接受联合体。</w:t>
      </w:r>
    </w:p>
    <w:p w14:paraId="6D37C8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7E05F4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30D0B9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4698FE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3825A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34F9A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徐鼎富</w:t>
      </w:r>
    </w:p>
    <w:p w14:paraId="1537EC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13331793378</w:t>
      </w:r>
    </w:p>
    <w:p w14:paraId="5CF5CF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梅河口市天河街3号</w:t>
      </w:r>
    </w:p>
    <w:p w14:paraId="4ABBD5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6D0A2F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16322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589BBF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0AC9E4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087B4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1C196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09A9B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2BD8E3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上发布，对于因其他网站转载并发布的非完整版或修改版公告，而导致误报名或无效报名的情形，采购人及采购代理机构不予承担责任。</w:t>
      </w:r>
    </w:p>
    <w:p w14:paraId="02B74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首先注册用户账号，再登录企业管理后台填写企业基本信息提交审核，审核情况将在24小时内（不含法定节假日）进行反馈。基本信息审核通过的供应商，需要申请成为采购单位的专业供应商，方可购买采购文件，请合理安排注册时间。</w:t>
      </w:r>
    </w:p>
    <w:p w14:paraId="274662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标书款支付： 需要支付标书款的项目，供应商登录电子采购平台门户网站，点击右上角【用户登录】-【供应商系统】，在【公告信息-采购公告】或【我的邀请】中选择项目，点击【进入项目】进入工作台，在【采购文件】环节，点击【购买采购文件】进行支付。线上支付的标书款发票为增值税电子普通发票，请供应商于购买采购文件5日后在【订单管理】中自行下载、打印。其他方式支付的标书款发票请联系采购方获取。</w:t>
      </w:r>
    </w:p>
    <w:p w14:paraId="27C8BD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需要支付标书款的项目，标书款支付成功后，即视为采购文件已售出，供应商可在【我的项目】中选择项目，点击【进入项目】进入工作台，在【采购文件】环节，点击【下载采购文件】自行下载采购文件电子版，采购方不再提供纸质采购文件。不需要支付标书款的项目，可直接下载采购文件。</w:t>
      </w:r>
    </w:p>
    <w:p w14:paraId="5339B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150799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5F5F3B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供应商若中标，须在取得成交通知书前缴纳平台使用费（收费标准及方式详见门户网站－通知公告或帮助中心－常见问题）。本次采购活动所有信息发布和联络以注册及参与项目时填写的信息为准，供应商应对填写的所有信息的真实性和准确性负责，并自行承担信息有误导致的一切后果。</w:t>
      </w:r>
    </w:p>
    <w:p w14:paraId="264B80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报价网址:https://www.sdicc.com.cn/cgxx/ggDetail?gcGuid=e6125c51-b80e-4a59-ad8e-af4d76d28132&amp;ggGuid=d42eba24-8cd7-4a79-bdf9-2bb89e12124b</w:t>
      </w:r>
    </w:p>
    <w:p w14:paraId="520CCAF9">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7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2024-12-27T06:57:59Z</dcterms:created>
  <dc:creator>28039</dc:creator>
  <cp:lastModifiedBy>沫燃 *</cp:lastModifiedBy>
  <dcterms:modified xsi:type="dcterms:W3CDTF">2024-12-27T06:58:06Z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6A7D1F7D401D4B01958BEBC8356BF05F_12</vt:lpwstr>
  </property>
</Properties>
</file>