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E18AF">
      <w:pPr>
        <w:pStyle w:val="2"/>
        <w:bidi w:val="0"/>
      </w:pPr>
      <w:r>
        <w:rPr>
          <w:rFonts w:hint="eastAsia"/>
        </w:rPr>
        <w:t> 1.招标条件</w:t>
      </w:r>
    </w:p>
    <w:p w14:paraId="0F9FA7C9">
      <w:pPr>
        <w:pStyle w:val="2"/>
        <w:bidi w:val="0"/>
        <w:rPr>
          <w:rFonts w:hint="eastAsia"/>
        </w:rPr>
      </w:pPr>
      <w:r>
        <w:rPr>
          <w:rFonts w:hint="eastAsia"/>
        </w:rPr>
        <w:t>本招标项目招标人为江苏宝通物流发展有限公司，招标项目资金自筹。该项目已具备招标条件，现对江苏宝通物流发展有限公司</w:t>
      </w:r>
      <w:bookmarkStart w:id="0" w:name="_GoBack"/>
      <w:r>
        <w:rPr>
          <w:rFonts w:hint="eastAsia"/>
        </w:rPr>
        <w:t>鄂尔多斯相关线路货物运输</w:t>
      </w:r>
      <w:bookmarkEnd w:id="0"/>
      <w:r>
        <w:rPr>
          <w:rFonts w:hint="eastAsia"/>
        </w:rPr>
        <w:t>进行公开招标。</w:t>
      </w:r>
    </w:p>
    <w:p w14:paraId="42DF6BFC">
      <w:pPr>
        <w:pStyle w:val="2"/>
        <w:bidi w:val="0"/>
        <w:rPr>
          <w:rFonts w:hint="eastAsia"/>
        </w:rPr>
      </w:pPr>
      <w:r>
        <w:rPr>
          <w:rFonts w:hint="eastAsia"/>
        </w:rPr>
        <w:t>2.项目概况与招标范围</w:t>
      </w:r>
    </w:p>
    <w:p w14:paraId="58C4297A">
      <w:pPr>
        <w:pStyle w:val="2"/>
        <w:bidi w:val="0"/>
        <w:rPr>
          <w:rFonts w:hint="eastAsia"/>
        </w:rPr>
      </w:pPr>
      <w:r>
        <w:rPr>
          <w:rFonts w:hint="eastAsia"/>
        </w:rPr>
        <w:t>2.1货物运输招标。</w:t>
      </w:r>
    </w:p>
    <w:p w14:paraId="63578E80">
      <w:pPr>
        <w:pStyle w:val="2"/>
        <w:bidi w:val="0"/>
        <w:rPr>
          <w:rFonts w:hint="eastAsia"/>
        </w:rPr>
      </w:pPr>
      <w:r>
        <w:rPr>
          <w:rFonts w:hint="eastAsia"/>
        </w:rPr>
        <w:t>2.2运输重量：以实际数量为准。</w:t>
      </w:r>
    </w:p>
    <w:p w14:paraId="39D84B1B">
      <w:pPr>
        <w:pStyle w:val="2"/>
        <w:bidi w:val="0"/>
        <w:rPr>
          <w:rFonts w:hint="eastAsia"/>
        </w:rPr>
      </w:pPr>
      <w:r>
        <w:rPr>
          <w:rFonts w:hint="eastAsia"/>
        </w:rPr>
        <w:t>2.3运输物资：支架等矿用物资。</w:t>
      </w:r>
    </w:p>
    <w:p w14:paraId="3648CFDF">
      <w:pPr>
        <w:pStyle w:val="2"/>
        <w:bidi w:val="0"/>
        <w:rPr>
          <w:rFonts w:hint="eastAsia"/>
        </w:rPr>
      </w:pPr>
      <w:r>
        <w:rPr>
          <w:rFonts w:hint="eastAsia"/>
        </w:rPr>
        <w:t>2.4装、卸地点：托运方指定地点，具体以实际通知为准。</w:t>
      </w:r>
    </w:p>
    <w:p w14:paraId="0EF196EE">
      <w:pPr>
        <w:pStyle w:val="2"/>
        <w:bidi w:val="0"/>
        <w:rPr>
          <w:rFonts w:hint="eastAsia"/>
        </w:rPr>
      </w:pPr>
      <w:r>
        <w:rPr>
          <w:rFonts w:hint="eastAsia"/>
        </w:rPr>
        <w:t>2.5本次招标具体标段如下：详见报价明细</w:t>
      </w:r>
    </w:p>
    <w:p w14:paraId="31AA9F0D">
      <w:pPr>
        <w:pStyle w:val="2"/>
        <w:bidi w:val="0"/>
        <w:rPr>
          <w:rFonts w:hint="eastAsia"/>
        </w:rPr>
      </w:pPr>
      <w:r>
        <w:rPr>
          <w:rFonts w:hint="eastAsia"/>
        </w:rPr>
        <w:t>特别提醒：以上标段均为一次报价，所报价格为含税单价、含税总价。系统线上填报金额为标段含税总价。</w:t>
      </w:r>
    </w:p>
    <w:p w14:paraId="148B4647">
      <w:pPr>
        <w:pStyle w:val="2"/>
        <w:bidi w:val="0"/>
        <w:rPr>
          <w:rFonts w:hint="eastAsia"/>
        </w:rPr>
      </w:pPr>
      <w:r>
        <w:rPr>
          <w:rFonts w:hint="eastAsia"/>
        </w:rPr>
        <w:t>3.投标人资格要求</w:t>
      </w:r>
    </w:p>
    <w:p w14:paraId="5C37922F">
      <w:pPr>
        <w:pStyle w:val="2"/>
        <w:bidi w:val="0"/>
        <w:rPr>
          <w:rFonts w:hint="eastAsia"/>
        </w:rPr>
      </w:pPr>
      <w:r>
        <w:rPr>
          <w:rFonts w:hint="eastAsia"/>
        </w:rPr>
        <w:t>（1）本次投标须法定代表人或法人代表参加。</w:t>
      </w:r>
    </w:p>
    <w:p w14:paraId="26BEEB86">
      <w:pPr>
        <w:pStyle w:val="2"/>
        <w:bidi w:val="0"/>
        <w:rPr>
          <w:rFonts w:hint="eastAsia"/>
        </w:rPr>
      </w:pPr>
      <w:r>
        <w:rPr>
          <w:rFonts w:hint="eastAsia"/>
        </w:rPr>
        <w:t>（2）投标人必须是在中华人民共和国境内注册的具有独立法人资格的道路运输企业，有依法缴纳税收和社会保障资金的良好记录。</w:t>
      </w:r>
    </w:p>
    <w:p w14:paraId="60E9E719">
      <w:pPr>
        <w:pStyle w:val="2"/>
        <w:bidi w:val="0"/>
        <w:rPr>
          <w:rFonts w:hint="eastAsia"/>
        </w:rPr>
      </w:pPr>
      <w:r>
        <w:rPr>
          <w:rFonts w:hint="eastAsia"/>
        </w:rPr>
        <w:t>（3）投标人须具有包括但不限于道路运输经营许可证（含网络货运），车辆具有定位功能，满足大型矿用设备及零散物资运输需要。</w:t>
      </w:r>
    </w:p>
    <w:p w14:paraId="0CE5FCB6">
      <w:pPr>
        <w:pStyle w:val="2"/>
        <w:bidi w:val="0"/>
        <w:rPr>
          <w:rFonts w:hint="eastAsia"/>
        </w:rPr>
      </w:pPr>
      <w:r>
        <w:rPr>
          <w:rFonts w:hint="eastAsia"/>
        </w:rPr>
        <w:t>（4）参加投标活动前三年内，在经营活动中没有重大违法记录。</w:t>
      </w:r>
    </w:p>
    <w:p w14:paraId="36CD6176">
      <w:pPr>
        <w:pStyle w:val="2"/>
        <w:bidi w:val="0"/>
        <w:rPr>
          <w:rFonts w:hint="eastAsia"/>
        </w:rPr>
      </w:pPr>
      <w:r>
        <w:rPr>
          <w:rFonts w:hint="eastAsia"/>
        </w:rPr>
        <w:t>（5）具有良好的商业信誉，没有处于被责令停业、财产被接管、冻结或破产状态，未处于徐矿集团或宝通物流列入“黑名单”影响期内的企业。</w:t>
      </w:r>
    </w:p>
    <w:p w14:paraId="379B5C2A">
      <w:pPr>
        <w:pStyle w:val="2"/>
        <w:bidi w:val="0"/>
        <w:rPr>
          <w:rFonts w:hint="eastAsia"/>
        </w:rPr>
      </w:pPr>
      <w:r>
        <w:rPr>
          <w:rFonts w:hint="eastAsia"/>
        </w:rPr>
        <w:t>（6）本项目不接受联合体投标。</w:t>
      </w:r>
    </w:p>
    <w:p w14:paraId="3409AD41">
      <w:pPr>
        <w:pStyle w:val="2"/>
        <w:bidi w:val="0"/>
        <w:rPr>
          <w:rFonts w:hint="eastAsia"/>
        </w:rPr>
      </w:pPr>
      <w:r>
        <w:rPr>
          <w:rFonts w:hint="eastAsia"/>
        </w:rPr>
        <w:t>4.投标保证金的缴纳</w:t>
      </w:r>
    </w:p>
    <w:p w14:paraId="3C3AD0BC">
      <w:pPr>
        <w:pStyle w:val="2"/>
        <w:bidi w:val="0"/>
        <w:rPr>
          <w:rFonts w:hint="eastAsia"/>
        </w:rPr>
      </w:pPr>
      <w:r>
        <w:rPr>
          <w:rFonts w:hint="eastAsia"/>
        </w:rPr>
        <w:t>（1）投标保证金缴纳账户：</w:t>
      </w:r>
    </w:p>
    <w:p w14:paraId="4AB14F35">
      <w:pPr>
        <w:pStyle w:val="2"/>
        <w:bidi w:val="0"/>
        <w:rPr>
          <w:rFonts w:hint="eastAsia"/>
        </w:rPr>
      </w:pPr>
      <w:r>
        <w:rPr>
          <w:rFonts w:hint="eastAsia"/>
        </w:rPr>
        <w:t>开户名称：江苏宝通物流发展有限公司</w:t>
      </w:r>
    </w:p>
    <w:p w14:paraId="3225B262">
      <w:pPr>
        <w:pStyle w:val="2"/>
        <w:bidi w:val="0"/>
        <w:rPr>
          <w:rFonts w:hint="eastAsia"/>
        </w:rPr>
      </w:pPr>
      <w:r>
        <w:rPr>
          <w:rFonts w:hint="eastAsia"/>
        </w:rPr>
        <w:t>开户行：中国工商银行淮海西路支行</w:t>
      </w:r>
    </w:p>
    <w:p w14:paraId="71698105">
      <w:pPr>
        <w:pStyle w:val="2"/>
        <w:bidi w:val="0"/>
        <w:rPr>
          <w:rFonts w:hint="eastAsia"/>
        </w:rPr>
      </w:pPr>
      <w:r>
        <w:rPr>
          <w:rFonts w:hint="eastAsia"/>
        </w:rPr>
        <w:t>账  号：1106020609200212155</w:t>
      </w:r>
    </w:p>
    <w:p w14:paraId="169A37B3">
      <w:pPr>
        <w:pStyle w:val="2"/>
        <w:bidi w:val="0"/>
        <w:rPr>
          <w:rFonts w:hint="eastAsia"/>
        </w:rPr>
      </w:pPr>
      <w:r>
        <w:rPr>
          <w:rFonts w:hint="eastAsia"/>
        </w:rPr>
        <w:t>（2）投标保证金人民币50000元（大写：人民币伍万元整），投标保证金采用电汇形式（电汇时须备注：江苏宝通物流发展有限公司货物运输投标保证金），在开标前电汇至招标人账户，无论任何理由，投标保证金未及时支付的，均视为自动放弃本次投标活动。中标后拒不签订合同的，投标保证金不予退还。</w:t>
      </w:r>
    </w:p>
    <w:p w14:paraId="399C768B">
      <w:pPr>
        <w:pStyle w:val="2"/>
        <w:bidi w:val="0"/>
        <w:rPr>
          <w:rFonts w:hint="eastAsia"/>
        </w:rPr>
      </w:pPr>
      <w:r>
        <w:rPr>
          <w:rFonts w:hint="eastAsia"/>
        </w:rPr>
        <w:t>（3）投标保证金必须以对公账户转入，不允许以私人账户转入。投标保证金的付款人必须与参与投标的单位名称一致。</w:t>
      </w:r>
    </w:p>
    <w:p w14:paraId="5723A4E7">
      <w:pPr>
        <w:pStyle w:val="2"/>
        <w:bidi w:val="0"/>
        <w:rPr>
          <w:rFonts w:hint="eastAsia"/>
        </w:rPr>
      </w:pPr>
      <w:r>
        <w:rPr>
          <w:rFonts w:hint="eastAsia"/>
        </w:rPr>
        <w:t>5.招标人要求</w:t>
      </w:r>
    </w:p>
    <w:p w14:paraId="5B8570C1">
      <w:pPr>
        <w:pStyle w:val="2"/>
        <w:bidi w:val="0"/>
        <w:rPr>
          <w:rFonts w:hint="eastAsia"/>
        </w:rPr>
      </w:pPr>
      <w:r>
        <w:rPr>
          <w:rFonts w:hint="eastAsia"/>
        </w:rPr>
        <w:t>（1）招标方不保证物资满载吨位（特殊情况见第一章投标人须知）。</w:t>
      </w:r>
    </w:p>
    <w:p w14:paraId="27B79CF0">
      <w:pPr>
        <w:pStyle w:val="2"/>
        <w:bidi w:val="0"/>
        <w:rPr>
          <w:rFonts w:hint="eastAsia"/>
        </w:rPr>
      </w:pPr>
      <w:r>
        <w:rPr>
          <w:rFonts w:hint="eastAsia"/>
        </w:rPr>
        <w:t>（2）中标方在接到招标方通知24小时内（应急物资及特殊情况４小时内），车辆到达指定装货地点，不排除两个或多个装车点。全年因不按招标方通知要求按时到达指定地点装车达3次，取消承运资格，造成物资未按时运抵指定地点而影响客户生产的直接取消承运资格。</w:t>
      </w:r>
    </w:p>
    <w:p w14:paraId="2C98CEA9">
      <w:pPr>
        <w:pStyle w:val="2"/>
        <w:bidi w:val="0"/>
        <w:rPr>
          <w:rFonts w:hint="eastAsia"/>
        </w:rPr>
      </w:pPr>
      <w:r>
        <w:rPr>
          <w:rFonts w:hint="eastAsia"/>
        </w:rPr>
        <w:t>（3）中标方指派专人在装车点和货物到达地与招标方及收货方进行物资交接。</w:t>
      </w:r>
    </w:p>
    <w:p w14:paraId="6F0860CB">
      <w:pPr>
        <w:pStyle w:val="2"/>
        <w:bidi w:val="0"/>
        <w:rPr>
          <w:rFonts w:hint="eastAsia"/>
        </w:rPr>
      </w:pPr>
      <w:r>
        <w:rPr>
          <w:rFonts w:hint="eastAsia"/>
        </w:rPr>
        <w:t>（4）需机械设备装车、卸车物资由招标方或收货方负责装、卸车，零散物资由招标方协助中标方装车。</w:t>
      </w:r>
    </w:p>
    <w:p w14:paraId="68573685">
      <w:pPr>
        <w:pStyle w:val="2"/>
        <w:bidi w:val="0"/>
        <w:rPr>
          <w:rFonts w:hint="eastAsia"/>
        </w:rPr>
      </w:pPr>
      <w:r>
        <w:rPr>
          <w:rFonts w:hint="eastAsia"/>
        </w:rPr>
        <w:t>（5）到达目的地后，中标方负责配合物资的卸车、交接工作，并将签字单据及时返回给招标方。</w:t>
      </w:r>
    </w:p>
    <w:p w14:paraId="0C7B2279">
      <w:pPr>
        <w:pStyle w:val="2"/>
        <w:bidi w:val="0"/>
        <w:rPr>
          <w:rFonts w:hint="eastAsia"/>
        </w:rPr>
      </w:pPr>
      <w:r>
        <w:rPr>
          <w:rFonts w:hint="eastAsia"/>
        </w:rPr>
        <w:t>（6）招标方不承担装、卸车时间周期内的压车费用（因不可抗力因素造成压车，双方另行协商）。</w:t>
      </w:r>
    </w:p>
    <w:p w14:paraId="4EA26B9B">
      <w:pPr>
        <w:pStyle w:val="2"/>
        <w:bidi w:val="0"/>
        <w:rPr>
          <w:rFonts w:hint="eastAsia"/>
        </w:rPr>
      </w:pPr>
      <w:r>
        <w:rPr>
          <w:rFonts w:hint="eastAsia"/>
        </w:rPr>
        <w:t>（7）中标方对所运输每车物资价值购买足额保险，确保物资的完好，出现物资短少、损坏情况，由中标方按招标方物资的开票金额全额赔付，结算时凭每车保险单据方可办理结算业务。</w:t>
      </w:r>
    </w:p>
    <w:p w14:paraId="4FC6EF72">
      <w:pPr>
        <w:pStyle w:val="2"/>
        <w:bidi w:val="0"/>
        <w:rPr>
          <w:rFonts w:hint="eastAsia"/>
        </w:rPr>
      </w:pPr>
      <w:r>
        <w:rPr>
          <w:rFonts w:hint="eastAsia"/>
        </w:rPr>
        <w:t>（8）物资装卸以及运输途中的包含但不限于人身、财产等各类安全责任，招标人均不承担任何责任。</w:t>
      </w:r>
    </w:p>
    <w:p w14:paraId="260C1280">
      <w:pPr>
        <w:pStyle w:val="2"/>
        <w:bidi w:val="0"/>
        <w:rPr>
          <w:rFonts w:hint="eastAsia"/>
        </w:rPr>
      </w:pPr>
      <w:r>
        <w:rPr>
          <w:rFonts w:hint="eastAsia"/>
        </w:rPr>
        <w:t>（9）中标人在领取招标人中标通知后的规定工作日内与招标人签订承运合同，并缴纳履约保证金，履约保证金50000元（人民币伍万元整）。</w:t>
      </w:r>
    </w:p>
    <w:p w14:paraId="25F2A77D">
      <w:pPr>
        <w:pStyle w:val="2"/>
        <w:bidi w:val="0"/>
        <w:rPr>
          <w:rFonts w:hint="eastAsia"/>
        </w:rPr>
      </w:pPr>
      <w:r>
        <w:rPr>
          <w:rFonts w:hint="eastAsia"/>
        </w:rPr>
        <w:t>6.招标文件的获取</w:t>
      </w:r>
    </w:p>
    <w:p w14:paraId="09F00707">
      <w:pPr>
        <w:pStyle w:val="2"/>
        <w:bidi w:val="0"/>
        <w:rPr>
          <w:rFonts w:hint="eastAsia"/>
        </w:rPr>
      </w:pPr>
      <w:r>
        <w:rPr>
          <w:rFonts w:hint="eastAsia"/>
        </w:rPr>
        <w:t>（1）凡有意参加投标者，须先在徐矿招标与采购网（网址：http://bid.xkjt.net，下同）上完成信息注册登记，上传彩色扫描件等相关证件。注册完成后，请及时联系招标人审核注册信息（联系电话：0516-85320537），审核通过后方可参与投标。</w:t>
      </w:r>
    </w:p>
    <w:p w14:paraId="11A6E718">
      <w:pPr>
        <w:pStyle w:val="2"/>
        <w:bidi w:val="0"/>
        <w:rPr>
          <w:rFonts w:hint="eastAsia"/>
        </w:rPr>
      </w:pPr>
      <w:r>
        <w:rPr>
          <w:rFonts w:hint="eastAsia"/>
        </w:rPr>
        <w:t>（2）招标公告发布时间及投标报名时间：2025年01月08日09：00至2025年01月13日17：00 。招标文件仅限于网上购买，请于（北京时间，下同），登录徐矿招标与采购网下载电子招标文件，注册审核通过的投标人需登录徐矿招标与采购网，提交“购买招标文件”申请，经招标人审核通过后方可下载招标文件。</w:t>
      </w:r>
    </w:p>
    <w:p w14:paraId="5F8CE698">
      <w:pPr>
        <w:pStyle w:val="2"/>
        <w:bidi w:val="0"/>
        <w:rPr>
          <w:rFonts w:hint="eastAsia"/>
        </w:rPr>
      </w:pPr>
      <w:r>
        <w:rPr>
          <w:rFonts w:hint="eastAsia"/>
        </w:rPr>
        <w:t>由于本项目采用电子和书面投标相结合的方式进行招标，投标需要从徐矿招标与采购网下载“操作手册”，根据操作手册说明，编制投标文件。投标文件编制过程中存在的技术问题，可电话咨询徐州信智科技有限公司，联系人：张伟、韩刚，联系电话：17712988190、17712988103。</w:t>
      </w:r>
    </w:p>
    <w:p w14:paraId="36BDAEC3">
      <w:pPr>
        <w:pStyle w:val="2"/>
        <w:bidi w:val="0"/>
        <w:rPr>
          <w:rFonts w:hint="eastAsia"/>
        </w:rPr>
      </w:pPr>
      <w:r>
        <w:rPr>
          <w:rFonts w:hint="eastAsia"/>
        </w:rPr>
        <w:t>具体流程如下：</w:t>
      </w:r>
    </w:p>
    <w:p w14:paraId="23A4712D">
      <w:pPr>
        <w:pStyle w:val="2"/>
        <w:bidi w:val="0"/>
        <w:rPr>
          <w:rFonts w:hint="eastAsia"/>
        </w:rPr>
      </w:pPr>
      <w:r>
        <w:rPr>
          <w:rFonts w:hint="eastAsia"/>
        </w:rPr>
        <w:t>（1）投标人须先办理CA数字证书，联系人：徐州信智科技有限公司，联系电话：0516-85320931。</w:t>
      </w:r>
    </w:p>
    <w:p w14:paraId="48641463">
      <w:pPr>
        <w:pStyle w:val="2"/>
        <w:bidi w:val="0"/>
        <w:rPr>
          <w:rFonts w:hint="eastAsia"/>
        </w:rPr>
      </w:pPr>
      <w:r>
        <w:rPr>
          <w:rFonts w:hint="eastAsia"/>
        </w:rPr>
        <w:t>（2）登录www.jsca.com.cn下载行助手，安装完成并插入CA。</w:t>
      </w:r>
    </w:p>
    <w:p w14:paraId="7E81F492">
      <w:pPr>
        <w:pStyle w:val="2"/>
        <w:bidi w:val="0"/>
        <w:rPr>
          <w:rFonts w:hint="eastAsia"/>
        </w:rPr>
      </w:pPr>
      <w:r>
        <w:rPr>
          <w:rFonts w:hint="eastAsia"/>
        </w:rPr>
        <w:t>（3）登录徐矿招标与采购网网站首页下载中心，下载离线标书制作软件，安装完成，桌面生成快捷方式。</w:t>
      </w:r>
    </w:p>
    <w:p w14:paraId="557FEA38">
      <w:pPr>
        <w:pStyle w:val="2"/>
        <w:bidi w:val="0"/>
        <w:rPr>
          <w:rFonts w:hint="eastAsia"/>
        </w:rPr>
      </w:pPr>
      <w:r>
        <w:rPr>
          <w:rFonts w:hint="eastAsia"/>
        </w:rPr>
        <w:t>（4）打开离线标书制作软件，点击左上角打开文件新建，导入网站上下载的招标文件，并填写相关信息，保存。</w:t>
      </w:r>
    </w:p>
    <w:p w14:paraId="19AD46F8">
      <w:pPr>
        <w:pStyle w:val="2"/>
        <w:bidi w:val="0"/>
        <w:rPr>
          <w:rFonts w:hint="eastAsia"/>
        </w:rPr>
      </w:pPr>
      <w:r>
        <w:rPr>
          <w:rFonts w:hint="eastAsia"/>
        </w:rPr>
        <w:t>（5）添加PDF版本的商务标和技术标。如果只有一个投标文件，则上传相同文件，或者技术标就上传一个空白PDF即可，电子投标文件大小不超过200M。</w:t>
      </w:r>
    </w:p>
    <w:p w14:paraId="4090CCF0">
      <w:pPr>
        <w:pStyle w:val="2"/>
        <w:bidi w:val="0"/>
        <w:rPr>
          <w:rFonts w:hint="eastAsia"/>
        </w:rPr>
      </w:pPr>
      <w:r>
        <w:rPr>
          <w:rFonts w:hint="eastAsia"/>
        </w:rPr>
        <w:t>（6）左上角点击生成标书，即可生成两个文件，已加密文件用于上传标书时使用，未加密文件用于开标时解密失败时候使用。</w:t>
      </w:r>
    </w:p>
    <w:p w14:paraId="63ECCAC7">
      <w:pPr>
        <w:pStyle w:val="2"/>
        <w:bidi w:val="0"/>
        <w:rPr>
          <w:rFonts w:hint="eastAsia"/>
        </w:rPr>
      </w:pPr>
      <w:r>
        <w:rPr>
          <w:rFonts w:hint="eastAsia"/>
        </w:rPr>
        <w:t>7.投标文件的递交</w:t>
      </w:r>
    </w:p>
    <w:p w14:paraId="629EB247">
      <w:pPr>
        <w:pStyle w:val="2"/>
        <w:bidi w:val="0"/>
        <w:rPr>
          <w:rFonts w:hint="eastAsia"/>
        </w:rPr>
      </w:pPr>
      <w:r>
        <w:rPr>
          <w:rFonts w:hint="eastAsia"/>
        </w:rPr>
        <w:t>7.1投标文件递交的截止时间（投标截止时间，下同）及开标时间为2025年01月17日13：30 。开标地点：徐州市云龙区钱塘路7号徐矿集团。投标文件包括纸质版和电子版，两者内容必须保持一致（当纸质文件与数据电文不一致时，以数据电文为准)。投标人应在截止时间前通过徐矿招标与采购网递交电子投标文件，同时，投标人须在开标时现场递交纸质投标文件（1正4副）。</w:t>
      </w:r>
    </w:p>
    <w:p w14:paraId="3EDBF371">
      <w:pPr>
        <w:pStyle w:val="2"/>
        <w:bidi w:val="0"/>
        <w:rPr>
          <w:rFonts w:hint="eastAsia"/>
        </w:rPr>
      </w:pPr>
      <w:r>
        <w:rPr>
          <w:rFonts w:hint="eastAsia"/>
        </w:rPr>
        <w:t>7.2逾期未上传的投标文件，电子招标投标交易平台将予以拒收；逾期送达的、未送达指定地点的或者不按照招标文件要求密封的书面投标文件，招标人将予以拒收。</w:t>
      </w:r>
    </w:p>
    <w:p w14:paraId="0C204F67">
      <w:pPr>
        <w:pStyle w:val="2"/>
        <w:bidi w:val="0"/>
        <w:rPr>
          <w:rFonts w:hint="eastAsia"/>
        </w:rPr>
      </w:pPr>
      <w:r>
        <w:rPr>
          <w:rFonts w:hint="eastAsia"/>
        </w:rPr>
        <w:t>7.3未购买招标文件的潜在投标人不得参加投标。</w:t>
      </w:r>
    </w:p>
    <w:p w14:paraId="50ECF820">
      <w:pPr>
        <w:pStyle w:val="2"/>
        <w:bidi w:val="0"/>
        <w:rPr>
          <w:rFonts w:hint="eastAsia"/>
        </w:rPr>
      </w:pPr>
      <w:r>
        <w:rPr>
          <w:rFonts w:hint="eastAsia"/>
        </w:rPr>
        <w:t>8.发布公告的媒介</w:t>
      </w:r>
    </w:p>
    <w:p w14:paraId="514E9AA2">
      <w:pPr>
        <w:pStyle w:val="2"/>
        <w:bidi w:val="0"/>
        <w:rPr>
          <w:rFonts w:hint="eastAsia"/>
        </w:rPr>
      </w:pPr>
      <w:r>
        <w:rPr>
          <w:rFonts w:hint="eastAsia"/>
        </w:rPr>
        <w:t>本次招标公告同时在中国招标投标公共服务平台（www.cebpubservice.com）、江苏省招标投标公共服务平台（</w:t>
      </w:r>
      <w:r>
        <w:rPr>
          <w:rFonts w:hint="eastAsia"/>
        </w:rPr>
        <w:fldChar w:fldCharType="begin"/>
      </w:r>
      <w:r>
        <w:rPr>
          <w:rFonts w:hint="eastAsia"/>
        </w:rPr>
        <w:instrText xml:space="preserve"> HYPERLINK "http://10.100.1.165:8088/bid_ol/bulletinWeb/www.jsnjebpubservice.com"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www.jsnjebpubservice.com</w:t>
      </w:r>
      <w:r>
        <w:rPr>
          <w:rFonts w:hint="eastAsia"/>
        </w:rPr>
        <w:fldChar w:fldCharType="end"/>
      </w:r>
      <w:r>
        <w:rPr>
          <w:rFonts w:hint="eastAsia"/>
        </w:rPr>
        <w:t>）、徐矿招标与采购网发布。</w:t>
      </w:r>
    </w:p>
    <w:p w14:paraId="1E41F5B8">
      <w:pPr>
        <w:pStyle w:val="2"/>
        <w:bidi w:val="0"/>
        <w:rPr>
          <w:rFonts w:hint="eastAsia"/>
        </w:rPr>
      </w:pPr>
      <w:r>
        <w:rPr>
          <w:rFonts w:hint="eastAsia"/>
        </w:rPr>
        <w:t>9.联系方式</w:t>
      </w:r>
    </w:p>
    <w:p w14:paraId="75045131">
      <w:pPr>
        <w:pStyle w:val="2"/>
        <w:bidi w:val="0"/>
        <w:rPr>
          <w:rFonts w:hint="eastAsia"/>
        </w:rPr>
      </w:pPr>
      <w:r>
        <w:rPr>
          <w:rFonts w:hint="eastAsia"/>
        </w:rPr>
        <w:t>招标人：江苏宝通物流发展有限公司</w:t>
      </w:r>
    </w:p>
    <w:p w14:paraId="27729250">
      <w:pPr>
        <w:pStyle w:val="2"/>
        <w:bidi w:val="0"/>
        <w:rPr>
          <w:rFonts w:hint="eastAsia"/>
        </w:rPr>
      </w:pPr>
      <w:r>
        <w:rPr>
          <w:rFonts w:hint="eastAsia"/>
        </w:rPr>
        <w:t>地址：徐州市金港路88号</w:t>
      </w:r>
    </w:p>
    <w:p w14:paraId="50D90F6F">
      <w:pPr>
        <w:pStyle w:val="2"/>
        <w:bidi w:val="0"/>
        <w:rPr>
          <w:rFonts w:hint="eastAsia"/>
        </w:rPr>
      </w:pPr>
      <w:r>
        <w:rPr>
          <w:rFonts w:hint="eastAsia"/>
        </w:rPr>
        <w:t>邮编：221132</w:t>
      </w:r>
    </w:p>
    <w:p w14:paraId="1858359B">
      <w:pPr>
        <w:pStyle w:val="2"/>
        <w:bidi w:val="0"/>
        <w:rPr>
          <w:rFonts w:hint="eastAsia"/>
        </w:rPr>
      </w:pPr>
      <w:r>
        <w:rPr>
          <w:rFonts w:hint="eastAsia"/>
        </w:rPr>
        <w:t>联系人：王成义 0516-85362555</w:t>
      </w:r>
    </w:p>
    <w:p w14:paraId="1B1CECFA">
      <w:pPr>
        <w:pStyle w:val="2"/>
        <w:bidi w:val="0"/>
        <w:rPr>
          <w:rFonts w:hint="eastAsia"/>
        </w:rPr>
      </w:pPr>
      <w:r>
        <w:rPr>
          <w:rFonts w:hint="eastAsia"/>
        </w:rPr>
        <w:t>冯永胜 0516-85362006</w:t>
      </w:r>
    </w:p>
    <w:p w14:paraId="321303F6">
      <w:pPr>
        <w:pStyle w:val="2"/>
        <w:bidi w:val="0"/>
        <w:rPr>
          <w:rFonts w:hint="eastAsia"/>
        </w:rPr>
      </w:pPr>
      <w:r>
        <w:rPr>
          <w:rFonts w:hint="eastAsia"/>
        </w:rPr>
        <w:t> </w:t>
      </w:r>
    </w:p>
    <w:p w14:paraId="32177F91">
      <w:pPr>
        <w:pStyle w:val="2"/>
        <w:bidi w:val="0"/>
        <w:rPr>
          <w:rFonts w:hint="eastAsia"/>
        </w:rPr>
      </w:pPr>
      <w:r>
        <w:rPr>
          <w:rFonts w:hint="eastAsia"/>
        </w:rPr>
        <w:t>2025年1月7日</w:t>
      </w:r>
    </w:p>
    <w:p w14:paraId="57AB5F6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735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2025-01-07T08:04:21Z</dcterms:created>
  <dc:creator>28039</dc:creator>
  <cp:lastModifiedBy>沫燃 *</cp:lastModifiedBy>
  <dcterms:modified xsi:type="dcterms:W3CDTF">2025-01-07T08:04:36Z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B4C3C153E7DA47CCA19A0E554D2ED9F4_12</vt:lpwstr>
  </property>
</Properties>
</file>