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5B0C5">
      <w:pPr>
        <w:pStyle w:val="2"/>
        <w:bidi w:val="0"/>
      </w:pPr>
      <w:r>
        <w:rPr>
          <w:rFonts w:hint="eastAsia"/>
        </w:rPr>
        <w:t>河南豫海新通道运营管理有限公司</w:t>
      </w:r>
      <w:bookmarkStart w:id="0" w:name="_GoBack"/>
      <w:r>
        <w:rPr>
          <w:rFonts w:hint="eastAsia"/>
        </w:rPr>
        <w:t>2025年度公路集装箱运输服务商入围项目招标公告</w:t>
      </w:r>
    </w:p>
    <w:bookmarkEnd w:id="0"/>
    <w:p w14:paraId="33C28BAA">
      <w:pPr>
        <w:pStyle w:val="2"/>
        <w:bidi w:val="0"/>
        <w:rPr>
          <w:rFonts w:hint="eastAsia"/>
        </w:rPr>
      </w:pPr>
      <w:r>
        <w:rPr>
          <w:rFonts w:hint="eastAsia"/>
        </w:rPr>
        <w:t>1．招标条件</w:t>
      </w:r>
    </w:p>
    <w:p w14:paraId="3975007F">
      <w:pPr>
        <w:pStyle w:val="2"/>
        <w:bidi w:val="0"/>
        <w:rPr>
          <w:rFonts w:hint="eastAsia"/>
        </w:rPr>
      </w:pPr>
      <w:r>
        <w:rPr>
          <w:rFonts w:hint="eastAsia"/>
        </w:rPr>
        <w:t>本招标项目河南豫海新通道运营管理有限公司2025年度公路集装箱运输服务商入围项目已由河南中豫国际港务集团有限公司批准建设，招标人为河南豫海新通道运营管理有限公司，资金来自自筹，项目出资比例为100%。项目已具备招标条件，现对该项目进行公开招标。</w:t>
      </w:r>
    </w:p>
    <w:p w14:paraId="61F33029">
      <w:pPr>
        <w:pStyle w:val="2"/>
        <w:bidi w:val="0"/>
        <w:rPr>
          <w:rFonts w:hint="eastAsia"/>
        </w:rPr>
      </w:pPr>
      <w:r>
        <w:rPr>
          <w:rFonts w:hint="eastAsia"/>
        </w:rPr>
        <w:t>2．项目概况与招标范围</w:t>
      </w:r>
    </w:p>
    <w:p w14:paraId="7F237BA5">
      <w:pPr>
        <w:pStyle w:val="2"/>
        <w:bidi w:val="0"/>
        <w:rPr>
          <w:rFonts w:hint="eastAsia"/>
        </w:rPr>
      </w:pPr>
      <w:r>
        <w:rPr>
          <w:rFonts w:hint="eastAsia"/>
        </w:rPr>
        <w:t>2.1项目名称：河南豫海新通道运营管理有限公司2025年度公路集装箱运输服务商入围项目</w:t>
      </w:r>
    </w:p>
    <w:p w14:paraId="30CE58B1">
      <w:pPr>
        <w:pStyle w:val="2"/>
        <w:bidi w:val="0"/>
        <w:rPr>
          <w:rFonts w:hint="eastAsia"/>
        </w:rPr>
      </w:pPr>
      <w:r>
        <w:rPr>
          <w:rFonts w:hint="eastAsia"/>
        </w:rPr>
        <w:t>2.2招标编号：HNDL2024-272         </w:t>
      </w:r>
    </w:p>
    <w:p w14:paraId="0EF0A057">
      <w:pPr>
        <w:pStyle w:val="2"/>
        <w:bidi w:val="0"/>
        <w:rPr>
          <w:rFonts w:hint="eastAsia"/>
        </w:rPr>
      </w:pPr>
      <w:r>
        <w:rPr>
          <w:rFonts w:hint="eastAsia"/>
        </w:rPr>
        <w:t>2.3招标范围：合规、安全、优质、高效、稳定的公路集装箱运输相关服务。</w:t>
      </w:r>
    </w:p>
    <w:p w14:paraId="7DD83476">
      <w:pPr>
        <w:pStyle w:val="2"/>
        <w:bidi w:val="0"/>
        <w:rPr>
          <w:rFonts w:hint="eastAsia"/>
        </w:rPr>
      </w:pPr>
      <w:r>
        <w:rPr>
          <w:rFonts w:hint="eastAsia"/>
        </w:rPr>
        <w:t>2.4服务期限：一年。</w:t>
      </w:r>
    </w:p>
    <w:p w14:paraId="04499614">
      <w:pPr>
        <w:pStyle w:val="2"/>
        <w:bidi w:val="0"/>
        <w:rPr>
          <w:rFonts w:hint="eastAsia"/>
        </w:rPr>
      </w:pPr>
      <w:r>
        <w:rPr>
          <w:rFonts w:hint="eastAsia"/>
        </w:rPr>
        <w:t>2.5服务地点：招标人指定地点。</w:t>
      </w:r>
    </w:p>
    <w:p w14:paraId="745A5F7F">
      <w:pPr>
        <w:pStyle w:val="2"/>
        <w:bidi w:val="0"/>
        <w:rPr>
          <w:rFonts w:hint="eastAsia"/>
        </w:rPr>
      </w:pPr>
      <w:r>
        <w:rPr>
          <w:rFonts w:hint="eastAsia"/>
        </w:rPr>
        <w:t>2.6质量标准：合格，满足招标人的相关要求。</w:t>
      </w:r>
    </w:p>
    <w:p w14:paraId="76CE1A17">
      <w:pPr>
        <w:pStyle w:val="2"/>
        <w:bidi w:val="0"/>
        <w:rPr>
          <w:rFonts w:hint="eastAsia"/>
        </w:rPr>
      </w:pPr>
      <w:r>
        <w:rPr>
          <w:rFonts w:hint="eastAsia"/>
        </w:rPr>
        <w:t>2.7标段划分：本项目共分为四个个标段，一标段（北线）：河南省郑州为中心，250公里内地区（洛阳、平顶山、安阳、周口）及西部和北部的外省。二标段（中线）：河南省周口为中心，250公里内地区（郑州、平顶山、漯河、驻马店、淮滨）及东部的外省。三标段（东线）：安徽省阜阳为中心，250公里内地区（平舆、新蔡、周口、淮滨）及东部。四标段（南线）：河南省内淮滨为中心，250公里内地区（平舆、新蔡、驻马店、信阳）及东部和南部的外省。</w:t>
      </w:r>
    </w:p>
    <w:p w14:paraId="765784EB">
      <w:pPr>
        <w:pStyle w:val="2"/>
        <w:bidi w:val="0"/>
        <w:rPr>
          <w:rFonts w:hint="eastAsia"/>
        </w:rPr>
      </w:pPr>
      <w:r>
        <w:rPr>
          <w:rFonts w:hint="eastAsia"/>
        </w:rPr>
        <w:t>3．投标人资格要求</w:t>
      </w:r>
    </w:p>
    <w:p w14:paraId="36A1CACD">
      <w:pPr>
        <w:pStyle w:val="2"/>
        <w:bidi w:val="0"/>
        <w:rPr>
          <w:rFonts w:hint="eastAsia"/>
        </w:rPr>
      </w:pPr>
      <w:r>
        <w:rPr>
          <w:rFonts w:hint="eastAsia"/>
        </w:rPr>
        <w:t>3.1资质条件：投标人具有有效的营业执照，且需具备在有效期内的道路运输营运许可证（经营范围含集装箱）。</w:t>
      </w:r>
    </w:p>
    <w:p w14:paraId="5D23BAD5">
      <w:pPr>
        <w:pStyle w:val="2"/>
        <w:bidi w:val="0"/>
        <w:rPr>
          <w:rFonts w:hint="eastAsia"/>
        </w:rPr>
      </w:pPr>
      <w:r>
        <w:rPr>
          <w:rFonts w:hint="eastAsia"/>
        </w:rPr>
        <w:t>3.2财务要求：具有良好的财务状况，提供投标人2022年度或2023年度的财务报告。</w:t>
      </w:r>
    </w:p>
    <w:p w14:paraId="17AB4CD8">
      <w:pPr>
        <w:pStyle w:val="2"/>
        <w:bidi w:val="0"/>
        <w:rPr>
          <w:rFonts w:hint="eastAsia"/>
        </w:rPr>
      </w:pPr>
      <w:r>
        <w:rPr>
          <w:rFonts w:hint="eastAsia"/>
        </w:rPr>
        <w:t>3.3业绩要求：投标人自2021年1月1日以来（时间以合同签订日期为准）完成过至少1份类似项目业绩。</w:t>
      </w:r>
    </w:p>
    <w:p w14:paraId="6378F1B4">
      <w:pPr>
        <w:pStyle w:val="2"/>
        <w:bidi w:val="0"/>
        <w:rPr>
          <w:rFonts w:hint="eastAsia"/>
        </w:rPr>
      </w:pPr>
      <w:r>
        <w:rPr>
          <w:rFonts w:hint="eastAsia"/>
        </w:rPr>
        <w:t>3.4信誉要求：</w:t>
      </w:r>
    </w:p>
    <w:p w14:paraId="14A8A4FA">
      <w:pPr>
        <w:pStyle w:val="2"/>
        <w:bidi w:val="0"/>
        <w:rPr>
          <w:rFonts w:hint="eastAsia"/>
        </w:rPr>
      </w:pPr>
      <w:r>
        <w:rPr>
          <w:rFonts w:hint="eastAsia"/>
        </w:rPr>
        <w:t>3.4.1投标人自2021年1月1日以来，没有处于被责令停业或破产状态，没有被暂停或取消投标资格，没有处于财产被重组、接管、查封、扣押或冻结状态（提供承诺书）；</w:t>
      </w:r>
    </w:p>
    <w:p w14:paraId="2CB03BD5">
      <w:pPr>
        <w:pStyle w:val="2"/>
        <w:bidi w:val="0"/>
        <w:rPr>
          <w:rFonts w:hint="eastAsia"/>
        </w:rPr>
      </w:pPr>
      <w:r>
        <w:rPr>
          <w:rFonts w:hint="eastAsia"/>
        </w:rPr>
        <w:t>3.4.2投标人单位、法定代表人被列入“失信被执行人”的,拒绝参与本项目招标投标活动。提供网站的“失信被执行人”查询结果证明，查询日期为招标公告发布日之后，以“信用中国”网站或“中国执行信息公开网”的查询结果为准，须完整填写被执行人姓名/名称及身份证号码/组织机构代码（统一社会信用代码）。投标人被列入“重大税收违法失信主体”的拒绝参与本项目招标投标活动。提供在“信用中国”网站的“重大税收违法失信主体”查询结果证明，查询日期为招标公告发布日之后。</w:t>
      </w:r>
    </w:p>
    <w:p w14:paraId="0DB8DBCE">
      <w:pPr>
        <w:pStyle w:val="2"/>
        <w:bidi w:val="0"/>
        <w:rPr>
          <w:rFonts w:hint="eastAsia"/>
        </w:rPr>
      </w:pPr>
      <w:r>
        <w:rPr>
          <w:rFonts w:hint="eastAsia"/>
        </w:rPr>
        <w:t>3.5其他要求：</w:t>
      </w:r>
    </w:p>
    <w:p w14:paraId="2A9ECE9E">
      <w:pPr>
        <w:pStyle w:val="2"/>
        <w:bidi w:val="0"/>
        <w:rPr>
          <w:rFonts w:hint="eastAsia"/>
        </w:rPr>
      </w:pPr>
      <w:r>
        <w:rPr>
          <w:rFonts w:hint="eastAsia"/>
        </w:rPr>
        <w:t>3.5.1本次招标不接受联合体投标。</w:t>
      </w:r>
    </w:p>
    <w:p w14:paraId="4EC7BFF3">
      <w:pPr>
        <w:pStyle w:val="2"/>
        <w:bidi w:val="0"/>
        <w:rPr>
          <w:rFonts w:hint="eastAsia"/>
        </w:rPr>
      </w:pPr>
      <w:r>
        <w:rPr>
          <w:rFonts w:hint="eastAsia"/>
        </w:rPr>
        <w:t>3.5.2法定代表人为同一人或者存在控股、管理关系的不同法人，不得参加同一标段或者未划分标段的同一项目投标，提供在“国家企业信用信息公示系统”网站的查询结果（需包含公司基本信息、股东信息及股权变更信息）。</w:t>
      </w:r>
    </w:p>
    <w:p w14:paraId="6CD23EF4">
      <w:pPr>
        <w:pStyle w:val="2"/>
        <w:bidi w:val="0"/>
        <w:rPr>
          <w:rFonts w:hint="eastAsia"/>
        </w:rPr>
      </w:pPr>
      <w:r>
        <w:rPr>
          <w:rFonts w:hint="eastAsia"/>
        </w:rPr>
        <w:t>注：本次为供应商入围招标，入围单位须按照合同约定及项目需求进行二次报价，招标人不保证所有入围单位均能得到项目委托。</w:t>
      </w:r>
    </w:p>
    <w:p w14:paraId="570A824F">
      <w:pPr>
        <w:pStyle w:val="2"/>
        <w:bidi w:val="0"/>
        <w:rPr>
          <w:rFonts w:hint="eastAsia"/>
        </w:rPr>
      </w:pPr>
      <w:r>
        <w:rPr>
          <w:rFonts w:hint="eastAsia"/>
        </w:rPr>
        <w:t>4．招标文件的获取</w:t>
      </w:r>
    </w:p>
    <w:p w14:paraId="00611B6B">
      <w:pPr>
        <w:pStyle w:val="2"/>
        <w:bidi w:val="0"/>
        <w:rPr>
          <w:rFonts w:hint="eastAsia"/>
        </w:rPr>
      </w:pPr>
      <w:r>
        <w:rPr>
          <w:rFonts w:hint="eastAsia"/>
        </w:rPr>
        <w:t>4.1时间：2025年01月09日起至2025年01月17日，每天上午00:00至12:00，下午12:00至23:59（北京时间，法定节假日除外。）。</w:t>
      </w:r>
    </w:p>
    <w:p w14:paraId="2DA77B6F">
      <w:pPr>
        <w:pStyle w:val="2"/>
        <w:bidi w:val="0"/>
        <w:rPr>
          <w:rFonts w:hint="eastAsia"/>
        </w:rPr>
      </w:pPr>
      <w:r>
        <w:rPr>
          <w:rFonts w:hint="eastAsia"/>
        </w:rPr>
        <w:t>4.2招标文件获取方式：凡有意参与的潜在投标人，将营业执照、法定代表人授权委托书以及被授权人身份证（加盖公章的扫描件）发送至henanhaina1003@163.com邮箱，发送标题为：XXXX公司投标+项目名称+标段号，在授权委托书中注明联系人、联系电话及邮箱。代理机构收到资料扫描件后，邮箱回复标书费汇款信息，投标人公对公支付标书费后，代理机构向潜在投标人发送招标文件及相关资料电子版。</w:t>
      </w:r>
    </w:p>
    <w:p w14:paraId="25BAB289">
      <w:pPr>
        <w:pStyle w:val="2"/>
        <w:bidi w:val="0"/>
        <w:rPr>
          <w:rFonts w:hint="eastAsia"/>
        </w:rPr>
      </w:pPr>
      <w:r>
        <w:rPr>
          <w:rFonts w:hint="eastAsia"/>
        </w:rPr>
        <w:t>4.3招标文件售价：500元/套。</w:t>
      </w:r>
    </w:p>
    <w:p w14:paraId="3BA57970">
      <w:pPr>
        <w:pStyle w:val="2"/>
        <w:bidi w:val="0"/>
        <w:rPr>
          <w:rFonts w:hint="eastAsia"/>
        </w:rPr>
      </w:pPr>
      <w:r>
        <w:rPr>
          <w:rFonts w:hint="eastAsia"/>
        </w:rPr>
        <w:t>5.投标文件的递交</w:t>
      </w:r>
    </w:p>
    <w:p w14:paraId="2372063C">
      <w:pPr>
        <w:pStyle w:val="2"/>
        <w:bidi w:val="0"/>
        <w:rPr>
          <w:rFonts w:hint="eastAsia"/>
        </w:rPr>
      </w:pPr>
      <w:r>
        <w:rPr>
          <w:rFonts w:hint="eastAsia"/>
        </w:rPr>
        <w:t>5.1投标文件的递交截止时间（投标截止时间，下同）：2025年02月13日09时30分。</w:t>
      </w:r>
    </w:p>
    <w:p w14:paraId="01C087ED">
      <w:pPr>
        <w:pStyle w:val="2"/>
        <w:bidi w:val="0"/>
        <w:rPr>
          <w:rFonts w:hint="eastAsia"/>
        </w:rPr>
      </w:pPr>
      <w:r>
        <w:rPr>
          <w:rFonts w:hint="eastAsia"/>
        </w:rPr>
        <w:t>5.2投标文件的递交方式：邮寄。投标人需确保在投标截止时间前将密封好的投标文件邮寄至指定地点（收件人：李老师，电话：13949136773，地址：河南省郑州市金水区商都路十里铺建业五栋大楼e栋1003室）。投标人需考虑邮寄过程所花费的时间，投标截止时间以收到邮寄的投标文件为准，建议提前2天顺丰邮寄，邮费由投标人自行承担。</w:t>
      </w:r>
    </w:p>
    <w:p w14:paraId="50B47832">
      <w:pPr>
        <w:pStyle w:val="2"/>
        <w:bidi w:val="0"/>
        <w:rPr>
          <w:rFonts w:hint="eastAsia"/>
        </w:rPr>
      </w:pPr>
      <w:r>
        <w:rPr>
          <w:rFonts w:hint="eastAsia"/>
        </w:rPr>
        <w:t>6．开标时间及地点</w:t>
      </w:r>
    </w:p>
    <w:p w14:paraId="76949631">
      <w:pPr>
        <w:pStyle w:val="2"/>
        <w:bidi w:val="0"/>
        <w:rPr>
          <w:rFonts w:hint="eastAsia"/>
        </w:rPr>
      </w:pPr>
      <w:r>
        <w:rPr>
          <w:rFonts w:hint="eastAsia"/>
        </w:rPr>
        <w:t>6.1开标时间：2025年02月13日09时30分（北京时间）。</w:t>
      </w:r>
    </w:p>
    <w:p w14:paraId="293B05EF">
      <w:pPr>
        <w:pStyle w:val="2"/>
        <w:bidi w:val="0"/>
        <w:rPr>
          <w:rFonts w:hint="eastAsia"/>
        </w:rPr>
      </w:pPr>
      <w:r>
        <w:rPr>
          <w:rFonts w:hint="eastAsia"/>
        </w:rPr>
        <w:t>6.2开标地点：河南省郑州市金水区商都路十里铺建业五栋大楼e栋1005室。</w:t>
      </w:r>
    </w:p>
    <w:p w14:paraId="6D352D80">
      <w:pPr>
        <w:pStyle w:val="2"/>
        <w:bidi w:val="0"/>
        <w:rPr>
          <w:rFonts w:hint="eastAsia"/>
        </w:rPr>
      </w:pPr>
      <w:r>
        <w:rPr>
          <w:rFonts w:hint="eastAsia"/>
        </w:rPr>
        <w:t>7．发布公告的媒介</w:t>
      </w:r>
    </w:p>
    <w:p w14:paraId="4BF968A4">
      <w:pPr>
        <w:pStyle w:val="2"/>
        <w:bidi w:val="0"/>
        <w:rPr>
          <w:rFonts w:hint="eastAsia"/>
        </w:rPr>
      </w:pPr>
      <w:r>
        <w:rPr>
          <w:rFonts w:hint="eastAsia"/>
        </w:rPr>
        <w:t>本次招标公告同时在《河南招标采购综合网》《中国招标投标公共服务平台》上发布。</w:t>
      </w:r>
    </w:p>
    <w:p w14:paraId="52BE6C74">
      <w:pPr>
        <w:pStyle w:val="2"/>
        <w:bidi w:val="0"/>
        <w:rPr>
          <w:rFonts w:hint="eastAsia"/>
        </w:rPr>
      </w:pPr>
      <w:r>
        <w:rPr>
          <w:rFonts w:hint="eastAsia"/>
        </w:rPr>
        <w:t>8．联系方式</w:t>
      </w:r>
    </w:p>
    <w:p w14:paraId="274D3F21">
      <w:pPr>
        <w:pStyle w:val="2"/>
        <w:bidi w:val="0"/>
        <w:rPr>
          <w:rFonts w:hint="eastAsia"/>
        </w:rPr>
      </w:pPr>
      <w:r>
        <w:rPr>
          <w:rFonts w:hint="eastAsia"/>
        </w:rPr>
        <w:t>招 标 人：河南豫海新通道运营管理有限公司</w:t>
      </w:r>
    </w:p>
    <w:p w14:paraId="17867E1A">
      <w:pPr>
        <w:pStyle w:val="2"/>
        <w:bidi w:val="0"/>
        <w:rPr>
          <w:rFonts w:hint="eastAsia"/>
        </w:rPr>
      </w:pPr>
      <w:r>
        <w:rPr>
          <w:rFonts w:hint="eastAsia"/>
        </w:rPr>
        <w:t>地    址：河南省郑州市管城回族区经北四路146号郑州国际陆港园区A栋3楼</w:t>
      </w:r>
    </w:p>
    <w:p w14:paraId="4A213F4D">
      <w:pPr>
        <w:pStyle w:val="2"/>
        <w:bidi w:val="0"/>
        <w:rPr>
          <w:rFonts w:hint="eastAsia"/>
        </w:rPr>
      </w:pPr>
      <w:r>
        <w:rPr>
          <w:rFonts w:hint="eastAsia"/>
        </w:rPr>
        <w:t>联 系 人：任先生</w:t>
      </w:r>
    </w:p>
    <w:p w14:paraId="57D137B3">
      <w:pPr>
        <w:pStyle w:val="2"/>
        <w:bidi w:val="0"/>
        <w:rPr>
          <w:rFonts w:hint="eastAsia"/>
        </w:rPr>
      </w:pPr>
      <w:r>
        <w:rPr>
          <w:rFonts w:hint="eastAsia"/>
        </w:rPr>
        <w:t>联系电话：13857808633</w:t>
      </w:r>
    </w:p>
    <w:p w14:paraId="4931B4B8">
      <w:pPr>
        <w:pStyle w:val="2"/>
        <w:bidi w:val="0"/>
        <w:rPr>
          <w:rFonts w:hint="eastAsia"/>
        </w:rPr>
      </w:pPr>
      <w:r>
        <w:rPr>
          <w:rFonts w:hint="eastAsia"/>
        </w:rPr>
        <w:t>招标代理机构：河南海纳建设管理有限公司    </w:t>
      </w:r>
    </w:p>
    <w:p w14:paraId="72A1DEC0">
      <w:pPr>
        <w:pStyle w:val="2"/>
        <w:bidi w:val="0"/>
        <w:rPr>
          <w:rFonts w:hint="eastAsia"/>
        </w:rPr>
      </w:pPr>
      <w:r>
        <w:rPr>
          <w:rFonts w:hint="eastAsia"/>
        </w:rPr>
        <w:t>地    址：河南省郑州市金水区商都路十里铺建业五栋大楼e栋1003</w:t>
      </w:r>
    </w:p>
    <w:p w14:paraId="0389255A">
      <w:pPr>
        <w:pStyle w:val="2"/>
        <w:bidi w:val="0"/>
        <w:rPr>
          <w:rFonts w:hint="eastAsia"/>
        </w:rPr>
      </w:pPr>
      <w:r>
        <w:rPr>
          <w:rFonts w:hint="eastAsia"/>
        </w:rPr>
        <w:t>联 系 人：翟胜南、刘亚静</w:t>
      </w:r>
    </w:p>
    <w:p w14:paraId="6DA32F11">
      <w:pPr>
        <w:pStyle w:val="2"/>
        <w:bidi w:val="0"/>
        <w:rPr>
          <w:rFonts w:hint="eastAsia"/>
        </w:rPr>
      </w:pPr>
      <w:r>
        <w:rPr>
          <w:rFonts w:hint="eastAsia"/>
        </w:rPr>
        <w:t>电    话：0371-58508970</w:t>
      </w:r>
    </w:p>
    <w:p w14:paraId="34BFD41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BD6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2025-01-08T08:14:17Z</dcterms:created>
  <dc:creator>28039</dc:creator>
  <cp:lastModifiedBy>沫燃 *</cp:lastModifiedBy>
  <dcterms:modified xsi:type="dcterms:W3CDTF">2025-01-08T08:14:26Z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AFB729AFDEF348C3B2D214ED2C0821A7_12</vt:lpwstr>
  </property>
</Properties>
</file>