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6273F">
      <w:pPr>
        <w:pStyle w:val="2"/>
        <w:bidi w:val="0"/>
      </w:pPr>
      <w:r>
        <w:rPr>
          <w:rFonts w:hint="eastAsia"/>
        </w:rPr>
        <w:t> </w:t>
      </w:r>
    </w:p>
    <w:p w14:paraId="017E67A2">
      <w:pPr>
        <w:pStyle w:val="2"/>
        <w:bidi w:val="0"/>
        <w:rPr>
          <w:rFonts w:hint="eastAsia"/>
        </w:rPr>
      </w:pPr>
      <w:r>
        <w:rPr>
          <w:rFonts w:hint="eastAsia"/>
        </w:rPr>
        <w:t>宁波港国际物流有限公司徐州分公司</w:t>
      </w:r>
      <w:bookmarkStart w:id="0" w:name="_GoBack"/>
      <w:r>
        <w:rPr>
          <w:rFonts w:hint="eastAsia"/>
        </w:rPr>
        <w:t>海铁联运集装箱短驳运输外包（2025年1月-2027年12月）项目【第二次】招标公告</w:t>
      </w:r>
    </w:p>
    <w:bookmarkEnd w:id="0"/>
    <w:p w14:paraId="4D11B770">
      <w:pPr>
        <w:pStyle w:val="2"/>
        <w:bidi w:val="0"/>
        <w:rPr>
          <w:rFonts w:hint="eastAsia"/>
        </w:rPr>
      </w:pPr>
      <w:r>
        <w:rPr>
          <w:rFonts w:hint="eastAsia"/>
        </w:rPr>
        <w:t> </w:t>
      </w:r>
    </w:p>
    <w:p w14:paraId="24FD6100">
      <w:pPr>
        <w:pStyle w:val="2"/>
        <w:bidi w:val="0"/>
        <w:rPr>
          <w:rFonts w:hint="eastAsia"/>
        </w:rPr>
      </w:pPr>
      <w:r>
        <w:rPr>
          <w:rFonts w:hint="eastAsia"/>
        </w:rPr>
        <w:t>1.招标条件</w:t>
      </w:r>
    </w:p>
    <w:p w14:paraId="3B45F588">
      <w:pPr>
        <w:pStyle w:val="2"/>
        <w:bidi w:val="0"/>
        <w:rPr>
          <w:rFonts w:hint="eastAsia"/>
        </w:rPr>
      </w:pPr>
      <w:r>
        <w:rPr>
          <w:rFonts w:hint="eastAsia"/>
        </w:rPr>
        <w:t>中招国际招标有限公司受宁波港国际物流有限公司徐州分公司委托，拟对海铁联运集装箱短驳运输外包（2025年1月-2027年12月）项目【第二次】进行公开招标，资金来自自筹，项目出资比例为100%。项目已具备招标条件，欢迎符合资格条件的投标人参加投标。</w:t>
      </w:r>
    </w:p>
    <w:p w14:paraId="42C9818C">
      <w:pPr>
        <w:pStyle w:val="2"/>
        <w:bidi w:val="0"/>
        <w:rPr>
          <w:rFonts w:hint="eastAsia"/>
        </w:rPr>
      </w:pPr>
      <w:r>
        <w:rPr>
          <w:rFonts w:hint="eastAsia"/>
        </w:rPr>
        <w:t>2.项目概况与内容（详见招标文件）</w:t>
      </w:r>
    </w:p>
    <w:p w14:paraId="3CA271E0">
      <w:pPr>
        <w:pStyle w:val="2"/>
        <w:bidi w:val="0"/>
        <w:rPr>
          <w:rFonts w:hint="eastAsia"/>
        </w:rPr>
      </w:pPr>
      <w:r>
        <w:rPr>
          <w:rFonts w:hint="eastAsia"/>
        </w:rPr>
        <w:t>2.1项目编号：ZJHG-FW-2024-153</w:t>
      </w:r>
    </w:p>
    <w:p w14:paraId="2F6944E9">
      <w:pPr>
        <w:pStyle w:val="2"/>
        <w:bidi w:val="0"/>
        <w:rPr>
          <w:rFonts w:hint="eastAsia"/>
        </w:rPr>
      </w:pPr>
      <w:r>
        <w:rPr>
          <w:rFonts w:hint="eastAsia"/>
        </w:rPr>
        <w:t>2.2项目概况：</w:t>
      </w:r>
    </w:p>
    <w:p w14:paraId="384BB6B7">
      <w:pPr>
        <w:pStyle w:val="2"/>
        <w:bidi w:val="0"/>
        <w:rPr>
          <w:rFonts w:hint="eastAsia"/>
        </w:rPr>
      </w:pPr>
      <w:r>
        <w:rPr>
          <w:rFonts w:hint="eastAsia"/>
        </w:rPr>
        <w:t>项目内容：海铁联运集装箱短驳运输外包（2025年1月-2027年12月）项目；</w:t>
      </w:r>
    </w:p>
    <w:p w14:paraId="3DADA492">
      <w:pPr>
        <w:pStyle w:val="2"/>
        <w:bidi w:val="0"/>
        <w:rPr>
          <w:rFonts w:hint="eastAsia"/>
        </w:rPr>
      </w:pPr>
      <w:r>
        <w:rPr>
          <w:rFonts w:hint="eastAsia"/>
        </w:rPr>
        <w:t>项目地点：江苏省徐州市泉山区铜山货场/杨屯货场。</w:t>
      </w:r>
    </w:p>
    <w:p w14:paraId="5FB8F311">
      <w:pPr>
        <w:pStyle w:val="2"/>
        <w:bidi w:val="0"/>
        <w:rPr>
          <w:rFonts w:hint="eastAsia"/>
        </w:rPr>
      </w:pPr>
      <w:r>
        <w:rPr>
          <w:rFonts w:hint="eastAsia"/>
        </w:rPr>
        <w:t>2.3服务范围：为招标人提供以铜山站及杨屯站为中心向招标人指定地区的集装箱短驳</w:t>
      </w:r>
    </w:p>
    <w:p w14:paraId="12B38F73">
      <w:pPr>
        <w:pStyle w:val="2"/>
        <w:bidi w:val="0"/>
        <w:rPr>
          <w:rFonts w:hint="eastAsia"/>
        </w:rPr>
      </w:pPr>
      <w:r>
        <w:rPr>
          <w:rFonts w:hint="eastAsia"/>
        </w:rPr>
        <w:t>运输服务，投标人自有牵引车头数量不低于5辆，招标人保留对上述暂定招标内容及范围适当调整的权利。</w:t>
      </w:r>
    </w:p>
    <w:p w14:paraId="34FCC137">
      <w:pPr>
        <w:pStyle w:val="2"/>
        <w:bidi w:val="0"/>
        <w:rPr>
          <w:rFonts w:hint="eastAsia"/>
        </w:rPr>
      </w:pPr>
      <w:r>
        <w:rPr>
          <w:rFonts w:hint="eastAsia"/>
        </w:rPr>
        <w:t>2.4 服务期限：总年限为三年，合同一年一签，合同续签价格保持不变。第一年自合同签订之日起计算。后续合同的签订以招标人根据中标人在上一年度的服务质量、合同履约情况决定是否续约。</w:t>
      </w:r>
    </w:p>
    <w:p w14:paraId="2CAB3BDD">
      <w:pPr>
        <w:pStyle w:val="2"/>
        <w:bidi w:val="0"/>
        <w:rPr>
          <w:rFonts w:hint="eastAsia"/>
        </w:rPr>
      </w:pPr>
      <w:r>
        <w:rPr>
          <w:rFonts w:hint="eastAsia"/>
        </w:rPr>
        <w:t>2.5 项目预算：400万元/年。</w:t>
      </w:r>
    </w:p>
    <w:p w14:paraId="1486F9E6">
      <w:pPr>
        <w:pStyle w:val="2"/>
        <w:bidi w:val="0"/>
        <w:rPr>
          <w:rFonts w:hint="eastAsia"/>
        </w:rPr>
      </w:pPr>
      <w:r>
        <w:rPr>
          <w:rFonts w:hint="eastAsia"/>
        </w:rPr>
        <w:t>3.投标人资格要求</w:t>
      </w:r>
    </w:p>
    <w:p w14:paraId="18E09EFC">
      <w:pPr>
        <w:pStyle w:val="2"/>
        <w:bidi w:val="0"/>
        <w:rPr>
          <w:rFonts w:hint="eastAsia"/>
        </w:rPr>
      </w:pPr>
      <w:r>
        <w:rPr>
          <w:rFonts w:hint="eastAsia"/>
        </w:rPr>
        <w:t>1）投标人必须具有法人资格，在中华人民共和国境内注册，有固定的营业场所。</w:t>
      </w:r>
    </w:p>
    <w:p w14:paraId="6BD25B00">
      <w:pPr>
        <w:pStyle w:val="2"/>
        <w:bidi w:val="0"/>
        <w:rPr>
          <w:rFonts w:hint="eastAsia"/>
        </w:rPr>
      </w:pPr>
      <w:r>
        <w:rPr>
          <w:rFonts w:hint="eastAsia"/>
        </w:rPr>
        <w:t>2）投标人具有交通部签发的《道路运输许可证》或《无车承运业务资格证明书》。</w:t>
      </w:r>
    </w:p>
    <w:p w14:paraId="1EB49112">
      <w:pPr>
        <w:pStyle w:val="2"/>
        <w:bidi w:val="0"/>
        <w:rPr>
          <w:rFonts w:hint="eastAsia"/>
        </w:rPr>
      </w:pPr>
      <w:r>
        <w:rPr>
          <w:rFonts w:hint="eastAsia"/>
        </w:rPr>
        <w:t>3）未被“信用中国”（www.creditchina.gov.cn)、中国政府采购网（www.ccgp.gov.cn）</w:t>
      </w:r>
    </w:p>
    <w:p w14:paraId="6D97B804">
      <w:pPr>
        <w:pStyle w:val="2"/>
        <w:bidi w:val="0"/>
        <w:rPr>
          <w:rFonts w:hint="eastAsia"/>
        </w:rPr>
      </w:pPr>
      <w:r>
        <w:rPr>
          <w:rFonts w:hint="eastAsia"/>
        </w:rPr>
        <w:t>列入失信被执行人、重大税收违法案件当事人名单、政府采购严重违法失信行为记录名单（以开标日当天查询为准）；未被列入浙江海港物流集团有限公司、宁波舟山港股份有限公司供应商黑名单。</w:t>
      </w:r>
    </w:p>
    <w:p w14:paraId="35EC0E1E">
      <w:pPr>
        <w:pStyle w:val="2"/>
        <w:bidi w:val="0"/>
        <w:rPr>
          <w:rFonts w:hint="eastAsia"/>
        </w:rPr>
      </w:pPr>
      <w:r>
        <w:rPr>
          <w:rFonts w:hint="eastAsia"/>
        </w:rPr>
        <w:t>4）提供2021年7月1日至今（以合同签订时间为准）铁路货场集装箱短驳运输服务业绩不少于一个（需提供合同等证明材料）。</w:t>
      </w:r>
    </w:p>
    <w:p w14:paraId="6FEE10FF">
      <w:pPr>
        <w:pStyle w:val="2"/>
        <w:bidi w:val="0"/>
        <w:rPr>
          <w:rFonts w:hint="eastAsia"/>
        </w:rPr>
      </w:pPr>
      <w:r>
        <w:rPr>
          <w:rFonts w:hint="eastAsia"/>
        </w:rPr>
        <w:t>5）本项目不允许联合体投标，采用资格后审方式。</w:t>
      </w:r>
    </w:p>
    <w:p w14:paraId="732304B1">
      <w:pPr>
        <w:pStyle w:val="2"/>
        <w:bidi w:val="0"/>
        <w:rPr>
          <w:rFonts w:hint="eastAsia"/>
        </w:rPr>
      </w:pPr>
      <w:r>
        <w:rPr>
          <w:rFonts w:hint="eastAsia"/>
        </w:rPr>
        <w:t>4.招标文件的获取方式</w:t>
      </w:r>
    </w:p>
    <w:p w14:paraId="6714E986">
      <w:pPr>
        <w:pStyle w:val="2"/>
        <w:bidi w:val="0"/>
        <w:rPr>
          <w:rFonts w:hint="eastAsia"/>
        </w:rPr>
      </w:pPr>
      <w:r>
        <w:rPr>
          <w:rFonts w:hint="eastAsia"/>
        </w:rPr>
        <w:t>4.1本项目采用电子招标投标方式，投标人可访问浙江省海港集团电子招标采购平台，从浙江省海港集团、宁波舟山港集团网站（http://hgdzzb.nbport.com.cn）进入后进行供应商注册，并下载“浙江海港投标管家”。本项目招标文件和补充（答疑、澄清）、修改文件均通过“浙江海港投标管家”下载。</w:t>
      </w:r>
    </w:p>
    <w:p w14:paraId="4371704D">
      <w:pPr>
        <w:pStyle w:val="2"/>
        <w:bidi w:val="0"/>
        <w:rPr>
          <w:rFonts w:hint="eastAsia"/>
        </w:rPr>
      </w:pPr>
      <w:r>
        <w:rPr>
          <w:rFonts w:hint="eastAsia"/>
        </w:rPr>
        <w:t>4.2招标文件下载时间：2025年01月09日至2025年01月16日17时00分。</w:t>
      </w:r>
    </w:p>
    <w:p w14:paraId="72B1EA85">
      <w:pPr>
        <w:pStyle w:val="2"/>
        <w:bidi w:val="0"/>
        <w:rPr>
          <w:rFonts w:hint="eastAsia"/>
        </w:rPr>
      </w:pPr>
      <w:r>
        <w:rPr>
          <w:rFonts w:hint="eastAsia"/>
        </w:rPr>
        <w:t>4.3未取得浙江省海港集团电子招标采购平台数字证书的投标人，投标前应先办理浙江省海港集团电子招标采购平台CA数字证书，具体办理指南及下载链接请至浙江省海港集团电子招标采购平台进行查看。</w:t>
      </w:r>
    </w:p>
    <w:p w14:paraId="5CA21C56">
      <w:pPr>
        <w:pStyle w:val="2"/>
        <w:bidi w:val="0"/>
        <w:rPr>
          <w:rFonts w:hint="eastAsia"/>
        </w:rPr>
      </w:pPr>
      <w:r>
        <w:rPr>
          <w:rFonts w:hint="eastAsia"/>
        </w:rPr>
        <w:t>4.4招标文件售价：0元。</w:t>
      </w:r>
    </w:p>
    <w:p w14:paraId="5EA024B2">
      <w:pPr>
        <w:pStyle w:val="2"/>
        <w:bidi w:val="0"/>
        <w:rPr>
          <w:rFonts w:hint="eastAsia"/>
        </w:rPr>
      </w:pPr>
      <w:r>
        <w:rPr>
          <w:rFonts w:hint="eastAsia"/>
        </w:rPr>
        <w:t>5.投标保证金：</w:t>
      </w:r>
    </w:p>
    <w:p w14:paraId="52CF2833">
      <w:pPr>
        <w:pStyle w:val="2"/>
        <w:bidi w:val="0"/>
        <w:rPr>
          <w:rFonts w:hint="eastAsia"/>
        </w:rPr>
      </w:pPr>
      <w:r>
        <w:rPr>
          <w:rFonts w:hint="eastAsia"/>
        </w:rPr>
        <w:t>5.1金额：人民币伍万元整；</w:t>
      </w:r>
    </w:p>
    <w:p w14:paraId="3674A71F">
      <w:pPr>
        <w:pStyle w:val="2"/>
        <w:bidi w:val="0"/>
        <w:rPr>
          <w:rFonts w:hint="eastAsia"/>
        </w:rPr>
      </w:pPr>
      <w:r>
        <w:rPr>
          <w:rFonts w:hint="eastAsia"/>
        </w:rPr>
        <w:t>5.2投标人应于2025年01月21日17:00时前通过浙江省海港集团电子招标采购平台汇入指定账户。</w:t>
      </w:r>
    </w:p>
    <w:p w14:paraId="590F93A9">
      <w:pPr>
        <w:pStyle w:val="2"/>
        <w:bidi w:val="0"/>
        <w:rPr>
          <w:rFonts w:hint="eastAsia"/>
        </w:rPr>
      </w:pPr>
      <w:r>
        <w:rPr>
          <w:rFonts w:hint="eastAsia"/>
        </w:rPr>
        <w:t>5.3投标保证金应通过投标单位银行基本账户汇入，否则视为保证金无效。</w:t>
      </w:r>
    </w:p>
    <w:p w14:paraId="1024B89A">
      <w:pPr>
        <w:pStyle w:val="2"/>
        <w:bidi w:val="0"/>
        <w:rPr>
          <w:rFonts w:hint="eastAsia"/>
        </w:rPr>
      </w:pPr>
      <w:r>
        <w:rPr>
          <w:rFonts w:hint="eastAsia"/>
        </w:rPr>
        <w:t>6.投标文件的递交</w:t>
      </w:r>
    </w:p>
    <w:p w14:paraId="3A4978C0">
      <w:pPr>
        <w:pStyle w:val="2"/>
        <w:bidi w:val="0"/>
        <w:rPr>
          <w:rFonts w:hint="eastAsia"/>
        </w:rPr>
      </w:pPr>
      <w:r>
        <w:rPr>
          <w:rFonts w:hint="eastAsia"/>
        </w:rPr>
        <w:t>6.1投标文件递交截止时间：2025年01月23日上午09时00分</w:t>
      </w:r>
    </w:p>
    <w:p w14:paraId="0B5AA8AD">
      <w:pPr>
        <w:pStyle w:val="2"/>
        <w:bidi w:val="0"/>
        <w:rPr>
          <w:rFonts w:hint="eastAsia"/>
        </w:rPr>
      </w:pPr>
      <w:r>
        <w:rPr>
          <w:rFonts w:hint="eastAsia"/>
        </w:rPr>
        <w:t>6.2投标文件递交方式：</w:t>
      </w:r>
    </w:p>
    <w:p w14:paraId="084FFF97">
      <w:pPr>
        <w:pStyle w:val="2"/>
        <w:bidi w:val="0"/>
        <w:rPr>
          <w:rFonts w:hint="eastAsia"/>
        </w:rPr>
      </w:pPr>
      <w:r>
        <w:rPr>
          <w:rFonts w:hint="eastAsia"/>
        </w:rPr>
        <w:t>线上递交方式（投标管家工具）：投标人在投标文件递交时间截止前（2025年01月23日上午09时00分），将电子投标文件加密后递交至电子招标采购平台。</w:t>
      </w:r>
    </w:p>
    <w:p w14:paraId="5737ECA8">
      <w:pPr>
        <w:pStyle w:val="2"/>
        <w:bidi w:val="0"/>
        <w:rPr>
          <w:rFonts w:hint="eastAsia"/>
        </w:rPr>
      </w:pPr>
      <w:r>
        <w:rPr>
          <w:rFonts w:hint="eastAsia"/>
        </w:rPr>
        <w:t>7.开标时间地点及注意事项</w:t>
      </w:r>
    </w:p>
    <w:p w14:paraId="7C5172EB">
      <w:pPr>
        <w:pStyle w:val="2"/>
        <w:bidi w:val="0"/>
        <w:rPr>
          <w:rFonts w:hint="eastAsia"/>
        </w:rPr>
      </w:pPr>
      <w:r>
        <w:rPr>
          <w:rFonts w:hint="eastAsia"/>
        </w:rPr>
        <w:t>本次招标将于2025年01月23日上午09时00分在浙江省海港集团、宁波舟山港集团有限公司招投标中心开标室（地址：宁波市昌乐路266号宁波国际航运服务中心9025室）在线公开开标。</w:t>
      </w:r>
    </w:p>
    <w:p w14:paraId="09A9FEC7">
      <w:pPr>
        <w:pStyle w:val="2"/>
        <w:bidi w:val="0"/>
        <w:rPr>
          <w:rFonts w:hint="eastAsia"/>
        </w:rPr>
      </w:pPr>
      <w:r>
        <w:rPr>
          <w:rFonts w:hint="eastAsia"/>
        </w:rPr>
        <w:t>注意事项：</w:t>
      </w:r>
    </w:p>
    <w:p w14:paraId="0028EB5E">
      <w:pPr>
        <w:pStyle w:val="2"/>
        <w:bidi w:val="0"/>
        <w:rPr>
          <w:rFonts w:hint="eastAsia"/>
        </w:rPr>
      </w:pPr>
      <w:r>
        <w:rPr>
          <w:rFonts w:hint="eastAsia"/>
        </w:rPr>
        <w:t>1）投标人于投标截止时间之后三十分钟内在“浙江海港投标管家”工具端—进入项目—开标—远程开标模块，点击“确认开标结果”按钮进行确认，如超时未确认，视作投标人已对开标结果确认无误。</w:t>
      </w:r>
    </w:p>
    <w:p w14:paraId="411C35BB">
      <w:pPr>
        <w:pStyle w:val="2"/>
        <w:bidi w:val="0"/>
        <w:rPr>
          <w:rFonts w:hint="eastAsia"/>
        </w:rPr>
      </w:pPr>
      <w:r>
        <w:rPr>
          <w:rFonts w:hint="eastAsia"/>
        </w:rPr>
        <w:t>2）本项目采用电子招标，中标单位须在明确中标后、获取中标通知书前将相应的交易服务费缴入平台制定的集团账户（在“投标管家”工具中查看），具体收费标准详见招标文件或平台公告。</w:t>
      </w:r>
    </w:p>
    <w:p w14:paraId="44AF89C9">
      <w:pPr>
        <w:pStyle w:val="2"/>
        <w:bidi w:val="0"/>
        <w:rPr>
          <w:rFonts w:hint="eastAsia"/>
        </w:rPr>
      </w:pPr>
      <w:r>
        <w:rPr>
          <w:rFonts w:hint="eastAsia"/>
        </w:rPr>
        <w:t>8.联系方式</w:t>
      </w:r>
    </w:p>
    <w:p w14:paraId="3DC09A7B">
      <w:pPr>
        <w:pStyle w:val="2"/>
        <w:bidi w:val="0"/>
        <w:rPr>
          <w:rFonts w:hint="eastAsia"/>
        </w:rPr>
      </w:pPr>
      <w:r>
        <w:rPr>
          <w:rFonts w:hint="eastAsia"/>
        </w:rPr>
        <w:t>招标人：宁波港国际物流有限公司徐州分公司</w:t>
      </w:r>
    </w:p>
    <w:p w14:paraId="4B0C68D6">
      <w:pPr>
        <w:pStyle w:val="2"/>
        <w:bidi w:val="0"/>
        <w:rPr>
          <w:rFonts w:hint="eastAsia"/>
        </w:rPr>
      </w:pPr>
      <w:r>
        <w:rPr>
          <w:rFonts w:hint="eastAsia"/>
        </w:rPr>
        <w:t>联系地址：徐州淮海国际港务区苏山街道办事处外贸综合楼A-35号</w:t>
      </w:r>
    </w:p>
    <w:p w14:paraId="1477CEF3">
      <w:pPr>
        <w:pStyle w:val="2"/>
        <w:bidi w:val="0"/>
        <w:rPr>
          <w:rFonts w:hint="eastAsia"/>
        </w:rPr>
      </w:pPr>
      <w:r>
        <w:rPr>
          <w:rFonts w:hint="eastAsia"/>
        </w:rPr>
        <w:t>项目联系人：许先生</w:t>
      </w:r>
    </w:p>
    <w:p w14:paraId="3865AD3A">
      <w:pPr>
        <w:pStyle w:val="2"/>
        <w:bidi w:val="0"/>
        <w:rPr>
          <w:rFonts w:hint="eastAsia"/>
        </w:rPr>
      </w:pPr>
      <w:r>
        <w:rPr>
          <w:rFonts w:hint="eastAsia"/>
        </w:rPr>
        <w:t>联系电话：0516-83999766</w:t>
      </w:r>
    </w:p>
    <w:p w14:paraId="4DA14EFB">
      <w:pPr>
        <w:pStyle w:val="2"/>
        <w:bidi w:val="0"/>
        <w:rPr>
          <w:rFonts w:hint="eastAsia"/>
        </w:rPr>
      </w:pPr>
      <w:r>
        <w:rPr>
          <w:rFonts w:hint="eastAsia"/>
        </w:rPr>
        <w:t> </w:t>
      </w:r>
    </w:p>
    <w:p w14:paraId="21014BA7">
      <w:pPr>
        <w:pStyle w:val="2"/>
        <w:bidi w:val="0"/>
        <w:rPr>
          <w:rFonts w:hint="eastAsia"/>
        </w:rPr>
      </w:pPr>
      <w:r>
        <w:rPr>
          <w:rFonts w:hint="eastAsia"/>
        </w:rPr>
        <w:t>招标代理机构：中招国际招标有限公司</w:t>
      </w:r>
    </w:p>
    <w:p w14:paraId="010574AB">
      <w:pPr>
        <w:pStyle w:val="2"/>
        <w:bidi w:val="0"/>
        <w:rPr>
          <w:rFonts w:hint="eastAsia"/>
        </w:rPr>
      </w:pPr>
      <w:r>
        <w:rPr>
          <w:rFonts w:hint="eastAsia"/>
        </w:rPr>
        <w:t>联系人：赖虹、王松全、胡婷婷、姜洁敏</w:t>
      </w:r>
    </w:p>
    <w:p w14:paraId="6F8ED5E4">
      <w:pPr>
        <w:pStyle w:val="2"/>
        <w:bidi w:val="0"/>
        <w:rPr>
          <w:rFonts w:hint="eastAsia"/>
        </w:rPr>
      </w:pPr>
      <w:r>
        <w:rPr>
          <w:rFonts w:hint="eastAsia"/>
        </w:rPr>
        <w:t>联系电话：0574-87811096</w:t>
      </w:r>
    </w:p>
    <w:p w14:paraId="73A8EF36">
      <w:pPr>
        <w:pStyle w:val="2"/>
        <w:bidi w:val="0"/>
        <w:rPr>
          <w:rFonts w:hint="eastAsia"/>
        </w:rPr>
      </w:pPr>
      <w:r>
        <w:rPr>
          <w:rFonts w:hint="eastAsia"/>
        </w:rPr>
        <w:t>联系地址：宁波市江北区人民路189号6层</w:t>
      </w:r>
    </w:p>
    <w:p w14:paraId="28636C4B">
      <w:pPr>
        <w:pStyle w:val="2"/>
        <w:bidi w:val="0"/>
        <w:rPr>
          <w:rFonts w:hint="eastAsia"/>
        </w:rPr>
      </w:pPr>
      <w:r>
        <w:rPr>
          <w:rFonts w:hint="eastAsia"/>
        </w:rPr>
        <w:t>电子招标采购平台咨询电话：0574-27680520</w:t>
      </w:r>
    </w:p>
    <w:p w14:paraId="35D3330F">
      <w:pPr>
        <w:pStyle w:val="2"/>
        <w:bidi w:val="0"/>
        <w:rPr>
          <w:rFonts w:hint="eastAsia"/>
        </w:rPr>
      </w:pPr>
      <w:r>
        <w:rPr>
          <w:rFonts w:hint="eastAsia"/>
        </w:rPr>
        <w:t>CA咨询热线：400-666-4230</w:t>
      </w:r>
    </w:p>
    <w:p w14:paraId="08E3EF6C">
      <w:pPr>
        <w:pStyle w:val="2"/>
        <w:bidi w:val="0"/>
        <w:rPr>
          <w:rFonts w:hint="eastAsia"/>
        </w:rPr>
      </w:pPr>
      <w:r>
        <w:rPr>
          <w:rFonts w:hint="eastAsia"/>
        </w:rPr>
        <w:t> </w:t>
      </w:r>
    </w:p>
    <w:p w14:paraId="115A021F">
      <w:pPr>
        <w:pStyle w:val="2"/>
        <w:bidi w:val="0"/>
        <w:rPr>
          <w:rFonts w:hint="eastAsia"/>
        </w:rPr>
      </w:pPr>
      <w:r>
        <w:rPr>
          <w:rFonts w:hint="eastAsia"/>
        </w:rPr>
        <w:t> </w:t>
      </w:r>
    </w:p>
    <w:p w14:paraId="3CCB43BF">
      <w:pPr>
        <w:pStyle w:val="2"/>
        <w:bidi w:val="0"/>
        <w:rPr>
          <w:rFonts w:hint="eastAsia"/>
        </w:rPr>
      </w:pPr>
      <w:r>
        <w:rPr>
          <w:rFonts w:hint="eastAsia"/>
        </w:rPr>
        <w:t> </w:t>
      </w:r>
    </w:p>
    <w:p w14:paraId="76DC06C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0D0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2025-01-09T08:21:00Z</dcterms:created>
  <dc:creator>28039</dc:creator>
  <cp:lastModifiedBy>沫燃 *</cp:lastModifiedBy>
  <dcterms:modified xsi:type="dcterms:W3CDTF">2025-01-09T08:21:26Z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7BBACA23B9FF441E944420D0BEC1B6D0_12</vt:lpwstr>
  </property>
</Properties>
</file>