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E849C">
      <w:pPr>
        <w:pStyle w:val="2"/>
        <w:bidi w:val="0"/>
      </w:pPr>
      <w:r>
        <w:rPr>
          <w:rFonts w:hint="eastAsia"/>
        </w:rPr>
        <w:t>江西黑猫炭黑股份有限公司现对乌海黑猫2025年1月木托盘采购项目进行询价采购，特面向全社会公开邀请符合条件有关单位参加本项目公开询价，现将有关事项公告如下；</w:t>
      </w:r>
    </w:p>
    <w:p w14:paraId="324B3EB4">
      <w:pPr>
        <w:pStyle w:val="2"/>
        <w:bidi w:val="0"/>
        <w:rPr>
          <w:rFonts w:hint="eastAsia"/>
        </w:rPr>
      </w:pPr>
      <w:r>
        <w:rPr>
          <w:rFonts w:hint="eastAsia"/>
        </w:rPr>
        <w:t>一、项目名称: 乌海黑猫</w:t>
      </w:r>
      <w:bookmarkStart w:id="0" w:name="_GoBack"/>
      <w:r>
        <w:rPr>
          <w:rFonts w:hint="eastAsia"/>
        </w:rPr>
        <w:t>2025年1月木托盘采购</w:t>
      </w:r>
    </w:p>
    <w:bookmarkEnd w:id="0"/>
    <w:p w14:paraId="01471224">
      <w:pPr>
        <w:pStyle w:val="2"/>
        <w:bidi w:val="0"/>
        <w:rPr>
          <w:rFonts w:hint="eastAsia"/>
        </w:rPr>
      </w:pPr>
      <w:r>
        <w:rPr>
          <w:rFonts w:hint="eastAsia"/>
        </w:rPr>
        <w:t>项目编号：黑猫股份询价202501075065</w:t>
      </w:r>
    </w:p>
    <w:p w14:paraId="14EB8AF6">
      <w:pPr>
        <w:pStyle w:val="2"/>
        <w:bidi w:val="0"/>
        <w:rPr>
          <w:rFonts w:hint="eastAsia"/>
        </w:rPr>
      </w:pPr>
      <w:r>
        <w:rPr>
          <w:rFonts w:hint="eastAsia"/>
        </w:rPr>
        <w:t>采购方式：公开询价招标</w:t>
      </w:r>
    </w:p>
    <w:p w14:paraId="6F1D3BD1">
      <w:pPr>
        <w:pStyle w:val="2"/>
        <w:bidi w:val="0"/>
      </w:pPr>
      <w:r>
        <w:rPr>
          <w:rFonts w:hint="eastAsia"/>
        </w:rPr>
        <w:t>询价内容：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40"/>
        <w:gridCol w:w="1100"/>
        <w:gridCol w:w="1980"/>
        <w:gridCol w:w="720"/>
        <w:gridCol w:w="760"/>
        <w:gridCol w:w="710"/>
      </w:tblGrid>
      <w:tr w14:paraId="2663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B6E1F6">
            <w:pPr>
              <w:pStyle w:val="2"/>
              <w:bidi w:val="0"/>
            </w:pPr>
            <w:r>
              <w:rPr>
                <w:rFonts w:hint="eastAsia"/>
              </w:rPr>
              <w:t>序号</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BC0872">
            <w:pPr>
              <w:pStyle w:val="2"/>
              <w:bidi w:val="0"/>
            </w:pPr>
            <w:r>
              <w:rPr>
                <w:rFonts w:hint="eastAsia"/>
              </w:rPr>
              <w:t>名称</w:t>
            </w: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BD5C7B">
            <w:pPr>
              <w:pStyle w:val="2"/>
              <w:bidi w:val="0"/>
            </w:pPr>
            <w:r>
              <w:rPr>
                <w:rFonts w:hint="eastAsia"/>
              </w:rPr>
              <w:t>规格及型号</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93011D">
            <w:pPr>
              <w:pStyle w:val="2"/>
              <w:bidi w:val="0"/>
            </w:pPr>
            <w:r>
              <w:rPr>
                <w:rFonts w:hint="eastAsia"/>
              </w:rPr>
              <w:t>单位</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EF26EC">
            <w:pPr>
              <w:pStyle w:val="2"/>
              <w:bidi w:val="0"/>
            </w:pPr>
            <w:r>
              <w:rPr>
                <w:rFonts w:hint="eastAsia"/>
              </w:rPr>
              <w:t>数量</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D62D01">
            <w:pPr>
              <w:pStyle w:val="2"/>
              <w:bidi w:val="0"/>
            </w:pPr>
            <w:r>
              <w:rPr>
                <w:rFonts w:hint="eastAsia"/>
              </w:rPr>
              <w:t>最高控制单价/元</w:t>
            </w:r>
          </w:p>
        </w:tc>
      </w:tr>
      <w:tr w14:paraId="259D6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F32477">
            <w:pPr>
              <w:pStyle w:val="2"/>
              <w:bidi w:val="0"/>
            </w:pPr>
            <w:r>
              <w:rPr>
                <w:rFonts w:hint="eastAsia"/>
              </w:rPr>
              <w:t>1</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8FDECF">
            <w:pPr>
              <w:pStyle w:val="2"/>
              <w:bidi w:val="0"/>
            </w:pPr>
            <w:r>
              <w:rPr>
                <w:rFonts w:hint="eastAsia"/>
              </w:rPr>
              <w:t>木托架</w:t>
            </w: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CFBE05">
            <w:pPr>
              <w:pStyle w:val="2"/>
              <w:bidi w:val="0"/>
            </w:pPr>
            <w:r>
              <w:rPr>
                <w:rFonts w:hint="eastAsia"/>
              </w:rPr>
              <w:t>105*105*12</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A1DB7C">
            <w:pPr>
              <w:pStyle w:val="2"/>
              <w:bidi w:val="0"/>
            </w:pPr>
            <w:r>
              <w:rPr>
                <w:rFonts w:hint="eastAsia"/>
              </w:rPr>
              <w:t>个</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56D9D9">
            <w:pPr>
              <w:pStyle w:val="2"/>
              <w:bidi w:val="0"/>
            </w:pPr>
            <w:r>
              <w:rPr>
                <w:rFonts w:hint="eastAsia"/>
              </w:rPr>
              <w:t>2000</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E60CA4">
            <w:pPr>
              <w:pStyle w:val="2"/>
              <w:bidi w:val="0"/>
            </w:pPr>
            <w:r>
              <w:rPr>
                <w:rFonts w:hint="eastAsia"/>
              </w:rPr>
              <w:t>53</w:t>
            </w:r>
          </w:p>
        </w:tc>
      </w:tr>
      <w:tr w14:paraId="64C0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64DEC0">
            <w:pPr>
              <w:pStyle w:val="2"/>
              <w:bidi w:val="0"/>
            </w:pPr>
            <w:r>
              <w:rPr>
                <w:rFonts w:hint="eastAsia"/>
              </w:rPr>
              <w:t>2</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BC20CC">
            <w:pPr>
              <w:pStyle w:val="2"/>
              <w:bidi w:val="0"/>
            </w:pPr>
            <w:r>
              <w:rPr>
                <w:rFonts w:hint="eastAsia"/>
              </w:rPr>
              <w:t>木托架</w:t>
            </w: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9FC0CC">
            <w:pPr>
              <w:pStyle w:val="2"/>
              <w:bidi w:val="0"/>
            </w:pPr>
            <w:r>
              <w:rPr>
                <w:rFonts w:hint="eastAsia"/>
              </w:rPr>
              <w:t>105*105*14</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692693">
            <w:pPr>
              <w:pStyle w:val="2"/>
              <w:bidi w:val="0"/>
            </w:pPr>
            <w:r>
              <w:rPr>
                <w:rFonts w:hint="eastAsia"/>
              </w:rPr>
              <w:t>个</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6C26FD">
            <w:pPr>
              <w:pStyle w:val="2"/>
              <w:bidi w:val="0"/>
            </w:pPr>
            <w:r>
              <w:rPr>
                <w:rFonts w:hint="eastAsia"/>
              </w:rPr>
              <w:t>1500</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153130">
            <w:pPr>
              <w:pStyle w:val="2"/>
              <w:bidi w:val="0"/>
            </w:pPr>
            <w:r>
              <w:rPr>
                <w:rFonts w:hint="eastAsia"/>
              </w:rPr>
              <w:t>54</w:t>
            </w:r>
          </w:p>
        </w:tc>
      </w:tr>
    </w:tbl>
    <w:p w14:paraId="57394796">
      <w:pPr>
        <w:pStyle w:val="2"/>
        <w:bidi w:val="0"/>
        <w:rPr>
          <w:rFonts w:hint="eastAsia"/>
        </w:rPr>
      </w:pPr>
      <w:r>
        <w:rPr>
          <w:rFonts w:hint="eastAsia"/>
        </w:rPr>
        <w:t>付款方式：货到票入库后，三个月后承兑支付，10%质保金一年后付清。</w:t>
      </w:r>
    </w:p>
    <w:p w14:paraId="3338D358">
      <w:pPr>
        <w:pStyle w:val="2"/>
        <w:bidi w:val="0"/>
      </w:pPr>
      <w:r>
        <w:rPr>
          <w:rFonts w:hint="eastAsia"/>
        </w:rPr>
        <w:t>采购范围：货物的供应、运输（包到价）含税13%专票，(如有税点变化请在备注内填写）。</w:t>
      </w:r>
    </w:p>
    <w:p w14:paraId="3286E09C">
      <w:pPr>
        <w:pStyle w:val="2"/>
        <w:bidi w:val="0"/>
      </w:pPr>
      <w:r>
        <w:rPr>
          <w:rFonts w:hint="eastAsia"/>
        </w:rPr>
        <w:t>交货日期及地点：合同签订后20天内送货至乌海黑猫炭黑有限责任公司仓库。</w:t>
      </w:r>
    </w:p>
    <w:p w14:paraId="1F59989D">
      <w:pPr>
        <w:pStyle w:val="2"/>
        <w:bidi w:val="0"/>
      </w:pPr>
      <w:r>
        <w:rPr>
          <w:rFonts w:hint="eastAsia"/>
        </w:rPr>
        <w:t>报价单价不可超出控制价，否则报价无效。</w:t>
      </w:r>
    </w:p>
    <w:p w14:paraId="6EF79E49">
      <w:pPr>
        <w:pStyle w:val="2"/>
        <w:bidi w:val="0"/>
      </w:pPr>
      <w:r>
        <w:rPr>
          <w:rFonts w:hint="eastAsia"/>
        </w:rPr>
        <w:t>送货需附带送货清单，如无送货清单，仓库一律拒收。</w:t>
      </w:r>
      <w:r>
        <w:rPr>
          <w:rFonts w:hint="eastAsia"/>
        </w:rPr>
        <w:br w:type="textWrapping"/>
      </w:r>
      <w:r>
        <w:rPr>
          <w:rFonts w:hint="eastAsia"/>
        </w:rPr>
        <w:t>三、合格报价单位的资格条件</w:t>
      </w:r>
      <w:r>
        <w:rPr>
          <w:rFonts w:hint="eastAsia"/>
        </w:rPr>
        <w:br w:type="textWrapping"/>
      </w:r>
      <w:r>
        <w:rPr>
          <w:rFonts w:hint="eastAsia"/>
        </w:rPr>
        <w:t>（1）必须具有独立的营业执照，国家或行业等相关规定可以实施询价采购内容的报价单位；</w:t>
      </w:r>
      <w:r>
        <w:rPr>
          <w:rFonts w:hint="eastAsia"/>
        </w:rPr>
        <w:br w:type="textWrapping"/>
      </w:r>
      <w:r>
        <w:rPr>
          <w:rFonts w:hint="eastAsia"/>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人指定人员在开标时网查；</w:t>
      </w:r>
      <w:r>
        <w:rPr>
          <w:rFonts w:hint="eastAsia"/>
        </w:rPr>
        <w:br w:type="textWrapping"/>
      </w:r>
      <w:r>
        <w:rPr>
          <w:rFonts w:hint="eastAsia"/>
        </w:rPr>
        <w:t>（3）报价人不可以随意或恶意捣乱报价，如果报价中标后，不能执行其标报价，采购人将上报相关监管部门对其进行处罚；</w:t>
      </w:r>
      <w:r>
        <w:rPr>
          <w:rFonts w:hint="eastAsia"/>
        </w:rPr>
        <w:br w:type="textWrapping"/>
      </w:r>
      <w:r>
        <w:rPr>
          <w:rFonts w:hint="eastAsia"/>
        </w:rPr>
        <w:t>（4）关联报价单位不得参加同一合同项下询价采购活动，否则报价将被视为无效。单位负责人为同一人或者存在直接控股、管理关系的不同的报价单位，不得参加同一合同项下的询价采购活动。</w:t>
      </w:r>
      <w:r>
        <w:rPr>
          <w:rFonts w:hint="eastAsia"/>
        </w:rPr>
        <w:br w:type="textWrapping"/>
      </w:r>
      <w:r>
        <w:rPr>
          <w:rFonts w:hint="eastAsia"/>
        </w:rPr>
        <w:t>（5）本项目不接受联合体报价。</w:t>
      </w:r>
      <w:r>
        <w:rPr>
          <w:rFonts w:hint="eastAsia"/>
        </w:rPr>
        <w:br w:type="textWrapping"/>
      </w:r>
      <w:r>
        <w:rPr>
          <w:rFonts w:hint="eastAsia"/>
        </w:rPr>
        <w:t>备注：</w:t>
      </w:r>
      <w:r>
        <w:rPr>
          <w:rFonts w:hint="eastAsia"/>
        </w:rPr>
        <w:br w:type="textWrapping"/>
      </w:r>
      <w:r>
        <w:rPr>
          <w:rFonts w:hint="eastAsia"/>
        </w:rPr>
        <w:t>1、本询价项目在黑猫电子招标采购交易平台（www.hmjtztb.com）实施全电子化询价，报价单位须尽快登录平台注册入库并办理完成数字证书（CA锁），报价单位须下载并安装CA证书驱动程序后登录平台。本询价项目可能会在询价开标前发布澄清文件，请自行及时登录平台关注，信息遗漏造成的后果由报价人自己承担。澄清文件获取方式：点击“我的桌面”→“我要报名”，找到已经报名的项目，点击该报名信息后面的“附件”，按照相关提示进行下载澄清文件。如无法正常获取，请到http://www.hmjtztb.com/down/14243.jhtml先下载并安装相关插件。</w:t>
      </w:r>
      <w:r>
        <w:rPr>
          <w:rFonts w:hint="eastAsia"/>
        </w:rPr>
        <w:br w:type="textWrapping"/>
      </w:r>
      <w:r>
        <w:rPr>
          <w:rFonts w:hint="eastAsia"/>
        </w:rPr>
        <w:t>供应商（投标单位）操作手册：http://www.hmjtztb.com/banshi/index.jhtml</w:t>
      </w:r>
      <w:r>
        <w:rPr>
          <w:rFonts w:hint="eastAsia"/>
        </w:rPr>
        <w:br w:type="textWrapping"/>
      </w:r>
      <w:r>
        <w:rPr>
          <w:rFonts w:hint="eastAsia"/>
        </w:rPr>
        <w:t>驱动程序下载地址：http://www.hmjtztb.com/down/index.jhtml</w:t>
      </w:r>
      <w:r>
        <w:rPr>
          <w:rFonts w:hint="eastAsia"/>
        </w:rPr>
        <w:br w:type="textWrapping"/>
      </w:r>
      <w:r>
        <w:rPr>
          <w:rFonts w:hint="eastAsia"/>
        </w:rPr>
        <w:t>注册入库及数字证书办理指南：http://www.hmjtztb.com/banshi/index.jhtml</w:t>
      </w:r>
      <w:r>
        <w:rPr>
          <w:rFonts w:hint="eastAsia"/>
        </w:rPr>
        <w:br w:type="textWrapping"/>
      </w:r>
      <w:r>
        <w:rPr>
          <w:rFonts w:hint="eastAsia"/>
        </w:rPr>
        <w:t>如投标单位数字证书（CA锁）已过期或遗失，请及时联系上述办理指南网址中的联系人进行更新办理或补办。</w:t>
      </w:r>
      <w:r>
        <w:rPr>
          <w:rFonts w:hint="eastAsia"/>
        </w:rPr>
        <w:br w:type="textWrapping"/>
      </w:r>
      <w:r>
        <w:rPr>
          <w:rFonts w:hint="eastAsia"/>
        </w:rPr>
        <w:t>2、本询价项目开标不需要报价单位到场，报价单位须在报价截止时间前CA登录平台（www.hmjtztb.com），点击“我的桌面”→ “我要报名”选择询价项目报名，报名完成后点击“我的桌面”→“询价报价”→选择询价项目→“网上报价”进行项目报价。</w:t>
      </w:r>
      <w:r>
        <w:rPr>
          <w:rFonts w:hint="eastAsia"/>
        </w:rPr>
        <w:br w:type="textWrapping"/>
      </w:r>
      <w:r>
        <w:rPr>
          <w:rFonts w:hint="eastAsia"/>
        </w:rPr>
        <w:t>各报价单位须对各自提交的报价相关文件负责，如发现报价单位无法满足采购项目资格条件需要、报价单位提供的相关材料存在弄虚作假等情况，采购人可以取消该报价单位的报价资格，报价单位存在弄虚作假行为骗取成交的，将对该报价单位不诚信行为在黑猫电子招标采购交易平台进行相应处罚。</w:t>
      </w:r>
      <w:r>
        <w:rPr>
          <w:rFonts w:hint="eastAsia"/>
        </w:rPr>
        <w:br w:type="textWrapping"/>
      </w:r>
      <w:r>
        <w:rPr>
          <w:rFonts w:hint="eastAsia"/>
        </w:rPr>
        <w:t>四、询价报价截止时间及报价方式</w:t>
      </w:r>
      <w:r>
        <w:rPr>
          <w:rFonts w:hint="eastAsia"/>
        </w:rPr>
        <w:br w:type="textWrapping"/>
      </w:r>
      <w:r>
        <w:rPr>
          <w:rFonts w:hint="eastAsia"/>
        </w:rPr>
        <w:t>报价截止时间：2025年01月17日上午10:00时。</w:t>
      </w:r>
      <w:r>
        <w:rPr>
          <w:rFonts w:hint="eastAsia"/>
        </w:rPr>
        <w:br w:type="textWrapping"/>
      </w:r>
      <w:r>
        <w:rPr>
          <w:rFonts w:hint="eastAsia"/>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r>
        <w:rPr>
          <w:rFonts w:hint="eastAsia"/>
        </w:rPr>
        <w:br w:type="textWrapping"/>
      </w:r>
      <w:r>
        <w:rPr>
          <w:rFonts w:hint="eastAsia"/>
        </w:rPr>
        <w:t>在规定时间内报名单位及报价单位少于三家时询价失败，采购人重新发布询价公告；重新发布询价公告后，在规定时间内报名及报价的单位仍少于三家，按公开询价招标公告约定的询价程序继续进行询价采购评审活动。</w:t>
      </w:r>
      <w:r>
        <w:rPr>
          <w:rFonts w:hint="eastAsia"/>
        </w:rPr>
        <w:br w:type="textWrapping"/>
      </w:r>
      <w:r>
        <w:rPr>
          <w:rFonts w:hint="eastAsia"/>
        </w:rPr>
        <w:t>五、评审原则</w:t>
      </w:r>
      <w:r>
        <w:rPr>
          <w:rFonts w:hint="eastAsia"/>
        </w:rPr>
        <w:br w:type="textWrapping"/>
      </w:r>
      <w:r>
        <w:rPr>
          <w:rFonts w:hint="eastAsia"/>
        </w:rPr>
        <w:t>2025年01月17日上午10:00时在江西黑猫炭黑股份有限公司三楼开标室开启各报价单位的竞标报价，根据符合采购需求且报价合理最低的原则确定成交单位。</w:t>
      </w:r>
      <w:r>
        <w:rPr>
          <w:rFonts w:hint="eastAsia"/>
        </w:rPr>
        <w:br w:type="textWrapping"/>
      </w:r>
      <w:r>
        <w:rPr>
          <w:rFonts w:hint="eastAsia"/>
        </w:rPr>
        <w:t>报价单位须保持评审过程中（即2025年01月17日上午10:00-18:00时）通讯畅通，可以随时接听电话以方便采购人询问报价相关事宜。</w:t>
      </w:r>
      <w:r>
        <w:rPr>
          <w:rFonts w:hint="eastAsia"/>
        </w:rPr>
        <w:br w:type="textWrapping"/>
      </w:r>
      <w:r>
        <w:rPr>
          <w:rFonts w:hint="eastAsia"/>
        </w:rPr>
        <w:t>询价结束后，采购人可组织相关人员对报价单位的企业实力和业绩进行考察，如发现报价单位无法满足采购项目需要，采购人可以取消该报价单位的竞标资格。</w:t>
      </w:r>
      <w:r>
        <w:rPr>
          <w:rFonts w:hint="eastAsia"/>
        </w:rPr>
        <w:br w:type="textWrapping"/>
      </w:r>
      <w:r>
        <w:rPr>
          <w:rFonts w:hint="eastAsia"/>
        </w:rPr>
        <w:t>六、联系方式</w:t>
      </w:r>
      <w:r>
        <w:rPr>
          <w:rFonts w:hint="eastAsia"/>
        </w:rPr>
        <w:br w:type="textWrapping"/>
      </w:r>
      <w:r>
        <w:rPr>
          <w:rFonts w:hint="eastAsia"/>
        </w:rPr>
        <w:t>采购人：江西黑猫炭黑股份有限公司      </w:t>
      </w:r>
      <w:r>
        <w:rPr>
          <w:rFonts w:hint="eastAsia"/>
        </w:rPr>
        <w:br w:type="textWrapping"/>
      </w:r>
      <w:r>
        <w:rPr>
          <w:rFonts w:hint="eastAsia"/>
        </w:rPr>
        <w:t>                电话：陈先生18879810609</w:t>
      </w:r>
      <w:r>
        <w:rPr>
          <w:rFonts w:hint="eastAsia"/>
        </w:rPr>
        <w:br w:type="textWrapping"/>
      </w:r>
      <w:r>
        <w:rPr>
          <w:rFonts w:hint="eastAsia"/>
        </w:rPr>
        <w:t>监督机构: 江西黑猫炭黑股份有限公司纪检监察室</w:t>
      </w:r>
      <w:r>
        <w:rPr>
          <w:rFonts w:hint="eastAsia"/>
        </w:rPr>
        <w:br w:type="textWrapping"/>
      </w:r>
      <w:r>
        <w:rPr>
          <w:rFonts w:hint="eastAsia"/>
        </w:rPr>
        <w:t>               电话: 0798-8398987</w:t>
      </w:r>
    </w:p>
    <w:p w14:paraId="747DEA0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20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2025-01-14T08:15:38Z</dcterms:created>
  <dc:creator>28039</dc:creator>
  <cp:lastModifiedBy>沫燃 *</cp:lastModifiedBy>
  <dcterms:modified xsi:type="dcterms:W3CDTF">2025-01-14T08:15:48Z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B03980ACAB4241869FAD7A11278328D3_12</vt:lpwstr>
  </property>
</Properties>
</file>