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84F8">
      <w:pPr>
        <w:pStyle w:val="2"/>
        <w:bidi w:val="0"/>
      </w:pPr>
      <w:r>
        <w:rPr>
          <w:rFonts w:hint="eastAsia"/>
          <w:lang w:val="en-US" w:eastAsia="zh-CN"/>
        </w:rPr>
        <w:t>东北制药集团股份有限公司拟对以下项目进行公开招标，择优选取具有资质的法人单位进行合作，欢迎符合条件的单位踊跃参与。现将有关事宜公告如下：一、项目概况（一）项目名称：东北制药原料销售公司2025年国内区域陆运运输项目（01-03标段）（二）招标单位：东北制药集团股份有限公司（三）建设地点：沈阳经济技术开发区昆明湖街8号（四）资金来源：企业自筹（五）质量标准：保证运输过程中产品的质量与安全（六）计划工期：自合同</w:t>
      </w:r>
    </w:p>
    <w:p w14:paraId="0DF831C2">
      <w:pPr>
        <w:pStyle w:val="2"/>
        <w:bidi w:val="0"/>
      </w:pPr>
      <w:r>
        <w:rPr>
          <w:rFonts w:hint="eastAsia"/>
          <w:lang w:val="en-US" w:eastAsia="zh-CN"/>
        </w:rPr>
        <w:t>东北制药集团股份有限公司拟对以下项目进行公开招标，择优选取具有资质的法人单位进行合作，欢迎符合条件的单位踊跃参与。现将有关事宜公告如下：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一、项目概况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（一）项目名称：东北制药原料销售公司</w:t>
      </w:r>
      <w:bookmarkStart w:id="0" w:name="_GoBack"/>
      <w:r>
        <w:rPr>
          <w:rFonts w:hint="eastAsia"/>
          <w:lang w:val="en-US" w:eastAsia="zh-CN"/>
        </w:rPr>
        <w:t>2025年国内区域陆运运输项目（01-03标段）</w:t>
      </w:r>
      <w:r>
        <w:rPr>
          <w:rFonts w:hint="eastAsia"/>
          <w:lang w:val="en-US" w:eastAsia="zh-CN"/>
        </w:rPr>
        <w:br w:type="textWrapping"/>
      </w:r>
      <w:bookmarkEnd w:id="0"/>
      <w:r>
        <w:rPr>
          <w:rFonts w:hint="eastAsia"/>
          <w:lang w:val="en-US" w:eastAsia="zh-CN"/>
        </w:rPr>
        <w:t>（二）招标单位：东北制药集团股份有限公司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（三）建设地点：沈阳经济技术开发区昆明湖街8号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（四）资金来源：企业自筹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（五）质量标准：保证运输过程中产品的质量与安全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（六）计划工期：自合同签订之日起一年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七）招标范围：东北制药集团股份有限公司2025年国内区域（01-03标段）原料药普货公路运输业务。运输费用包括门到门运输所需的货物装卸（东北制药仓库装车叉车费按2.03元/吨另外收取）、防护、运输、临储、货物破损赔偿（保险）、税金（运费9%增值税、服务费6%增值税）及伴随货运相关的全部费用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采用合理最低价法，本项目分为3个标段，各标段可兼投兼中。01标段东北区域、02标段北部区域、03标段东部区域。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二、投标人资格条件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（一）最新年检有效的企业（独立法人）营业执照的复印件、道路运输经营许可证，本招标公告发布之日前且提交资料时注册资金在500万元及以上、注册年限5年及以上的货物运输企业。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（二）法定代表人授权书（详见附件）、法定代表人及被授权人身份证复印件。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（三）不接受联合体。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上述资料需加盖报名单位公章。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特殊说明：东北制药下属子公司在经营范围及专业资质符合要求的情况下，即可参与项目投标。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三、报名要求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（一）报名起止时间：2025年1月15日-2025年2月4日（工作日8:30-12:00，13:00-17:30）。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（二）报名方式（任选其一）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1.现场报名，同时提交资格证明材料。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2.电话报名，邮寄资格证明材料。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3.电子邮件报名，邮件发送资格证明材料（原件扫描件，并加盖报名单位公章）。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三）通过对报名单位提交的资质材料进行审核，审核结果通过并缴纳投标保证金和招标服务费后，方可参与投标。需缴纳投标保证金的额度为：01标段（2万元人民币）、02标段（4万元人民币）、03标段（7万元人民币），招标服务费800元人民币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招标结束后，中标单位的投标保证金可转为履约保证金，不足部分应予以补齐，未中标单位的投标保证金在定标后35个工作日后一次性无息返还，招标服务费不退。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（四）报名地点：沈阳经济技术开发区昆明湖街8号（张士总部大楼8楼原料销售公司）。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四、开标时间及地点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开标时间：2025年2月13日9时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开标地点：东北制药集团股份有限公司张士厂区开标室（沈阳经济技术开发区昆明湖街8号）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五、联系方式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发包人：东北制药集团股份有限公司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地  址：沈阳经济技术开发区昆明湖街8号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联系人：孟涛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电  话：16609805338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E-mail：mengtao@nepharm.com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邮  编：110027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六、监督举报方式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电  话：16609806889（审监法务部纪检专员）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E-mail：dbzyjb@nepharm.com.cn</w:t>
      </w:r>
      <w:r>
        <w:rPr>
          <w:rFonts w:hint="eastAsia"/>
          <w:lang w:val="en-US" w:eastAsia="zh-CN"/>
        </w:rPr>
        <w:br w:type="textWrapping"/>
      </w:r>
    </w:p>
    <w:p w14:paraId="25969B1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东北制药集团股份有限公司</w:t>
      </w:r>
    </w:p>
    <w:p w14:paraId="1082EF7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            2025年1月15日</w:t>
      </w:r>
    </w:p>
    <w:p w14:paraId="38F7021E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附件</w:t>
      </w:r>
    </w:p>
    <w:p w14:paraId="563BBDE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法定代表人授权书</w:t>
      </w:r>
    </w:p>
    <w:p w14:paraId="4A7FC354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本授权书声明：××××（单位名称）的××××（法定代表人姓名）代表本公司授权×××（被授权人的姓名、职务）为本公司的合法代理人，就东北制药原料销售公司2025年国内区域陆运运输项目（01-03标段）的投标及合同的执行、完成和保修，以本公司名义处理一切与之有关的事务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本授权书于××××年××月××日签字生效，有效期至××××年××月××日止，特此声明。</w:t>
      </w:r>
    </w:p>
    <w:p w14:paraId="77BC1EAF">
      <w:pPr>
        <w:pStyle w:val="2"/>
        <w:bidi w:val="0"/>
        <w:rPr>
          <w:rFonts w:hint="eastAsia"/>
        </w:rPr>
      </w:pPr>
      <w:r>
        <w:rPr>
          <w:rFonts w:hint="eastAsia"/>
        </w:rPr>
        <w:t>此处或下页粘贴法定代表人身份证双面复印件                              此处或下页粘贴被授权人身份证双面复印件</w:t>
      </w:r>
    </w:p>
    <w:p w14:paraId="65E9A15E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法定代表人签字或盖章：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代理人（被授权人）签字或盖章：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投标单位（公章）：</w:t>
      </w:r>
    </w:p>
    <w:p w14:paraId="2E61169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2025-01-15T05:47:39Z</dcterms:created>
  <dc:creator>28039</dc:creator>
  <cp:lastModifiedBy>沫燃 *</cp:lastModifiedBy>
  <dcterms:modified xsi:type="dcterms:W3CDTF">2025-01-15T05:47:55Z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DE16A447C9B44C13BDDFE005EF35DD1B_12</vt:lpwstr>
  </property>
</Properties>
</file>