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293F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75001">
            <w:pPr>
              <w:pStyle w:val="2"/>
              <w:bidi w:val="0"/>
            </w:pPr>
            <w:r>
              <w:t>项目概况</w:t>
            </w:r>
          </w:p>
          <w:p w14:paraId="43E48D64">
            <w:pPr>
              <w:pStyle w:val="2"/>
              <w:bidi w:val="0"/>
            </w:pPr>
            <w:r>
              <w:t>成都国营锦江机器厂</w:t>
            </w:r>
            <w:bookmarkStart w:id="0" w:name="_GoBack"/>
            <w:r>
              <w:t>航空装备平板车物流运输服务外包项目</w:t>
            </w:r>
            <w:bookmarkEnd w:id="0"/>
            <w:r>
              <w:t>的潜在投标人应在请登录四川轩辕招标代理有限公司官方网站http://www.scbidding.com/并成为注册用户，网上获取获取招标文件，并于2025-01-26 13:30（北京时间）前递交投标文件。</w:t>
            </w:r>
          </w:p>
        </w:tc>
      </w:tr>
    </w:tbl>
    <w:p w14:paraId="2B89DD9D">
      <w:pPr>
        <w:pStyle w:val="2"/>
        <w:bidi w:val="0"/>
      </w:pPr>
      <w:r>
        <w:t>一、项目基本情况</w:t>
      </w:r>
    </w:p>
    <w:p w14:paraId="09716A59">
      <w:pPr>
        <w:pStyle w:val="2"/>
        <w:bidi w:val="0"/>
      </w:pPr>
      <w:r>
        <w:rPr>
          <w:rFonts w:hint="eastAsia"/>
        </w:rPr>
        <w:t>招标编号：HQ-2025-002</w:t>
      </w:r>
    </w:p>
    <w:p w14:paraId="33C158BA">
      <w:pPr>
        <w:pStyle w:val="2"/>
        <w:bidi w:val="0"/>
      </w:pPr>
      <w:r>
        <w:rPr>
          <w:rFonts w:hint="eastAsia"/>
        </w:rPr>
        <w:t>项目名称：成都国营锦江机器厂航空装备平板车物流运输服务外包项目</w:t>
      </w:r>
    </w:p>
    <w:p w14:paraId="74A6504F">
      <w:pPr>
        <w:pStyle w:val="2"/>
        <w:bidi w:val="0"/>
      </w:pPr>
      <w:r>
        <w:rPr>
          <w:rFonts w:hint="eastAsia"/>
        </w:rPr>
        <w:t>预算金额：40万元</w:t>
      </w:r>
    </w:p>
    <w:p w14:paraId="3119928A">
      <w:pPr>
        <w:pStyle w:val="2"/>
        <w:bidi w:val="0"/>
      </w:pPr>
      <w:r>
        <w:rPr>
          <w:rFonts w:hint="eastAsia"/>
        </w:rPr>
        <w:t>最高限价：40万元</w:t>
      </w:r>
    </w:p>
    <w:p w14:paraId="637D867C">
      <w:pPr>
        <w:pStyle w:val="2"/>
        <w:bidi w:val="0"/>
      </w:pPr>
      <w:r>
        <w:rPr>
          <w:rFonts w:hint="eastAsia"/>
        </w:rPr>
        <w:t>采购需求：详见文件</w:t>
      </w:r>
    </w:p>
    <w:p w14:paraId="52016DFA">
      <w:pPr>
        <w:pStyle w:val="2"/>
        <w:bidi w:val="0"/>
      </w:pPr>
      <w:r>
        <w:rPr>
          <w:rFonts w:hint="eastAsia"/>
        </w:rPr>
        <w:t>合同履行期限：详见文件</w:t>
      </w:r>
    </w:p>
    <w:p w14:paraId="32FCA84C">
      <w:pPr>
        <w:pStyle w:val="2"/>
        <w:bidi w:val="0"/>
      </w:pPr>
      <w:r>
        <w:rPr>
          <w:rFonts w:hint="eastAsia"/>
        </w:rPr>
        <w:t>本项目不接受联合体投标。</w:t>
      </w:r>
    </w:p>
    <w:p w14:paraId="443A7475">
      <w:pPr>
        <w:pStyle w:val="2"/>
        <w:bidi w:val="0"/>
      </w:pPr>
      <w:r>
        <w:rPr>
          <w:rFonts w:hint="eastAsia"/>
        </w:rPr>
        <w:t>二、申请人的资格要求：</w:t>
      </w:r>
    </w:p>
    <w:p w14:paraId="375090DB">
      <w:pPr>
        <w:pStyle w:val="2"/>
        <w:bidi w:val="0"/>
      </w:pPr>
      <w:r>
        <w:rPr>
          <w:rFonts w:hint="eastAsia"/>
        </w:rPr>
        <w:t>1、满足《中华人民共和国政府采购法》第二十二条规定</w:t>
      </w:r>
    </w:p>
    <w:p w14:paraId="2A6469E1">
      <w:pPr>
        <w:pStyle w:val="2"/>
        <w:bidi w:val="0"/>
      </w:pPr>
      <w:r>
        <w:rPr>
          <w:rFonts w:hint="eastAsia"/>
        </w:rPr>
        <w:t>2、落实政府采购政策需满足的资格要求：无</w:t>
      </w:r>
    </w:p>
    <w:p w14:paraId="0C740641">
      <w:pPr>
        <w:pStyle w:val="2"/>
        <w:bidi w:val="0"/>
      </w:pPr>
      <w:r>
        <w:rPr>
          <w:rFonts w:hint="eastAsia"/>
        </w:rPr>
        <w:t>3、本项目的特定资格要求：具备有效的《道路运输经营许可证》，经营范围应包含大型物件运输。</w:t>
      </w:r>
    </w:p>
    <w:p w14:paraId="0FDC193F">
      <w:pPr>
        <w:pStyle w:val="2"/>
        <w:bidi w:val="0"/>
      </w:pPr>
      <w:r>
        <w:rPr>
          <w:rFonts w:hint="eastAsia"/>
        </w:rPr>
        <w:t>三、获取招标文件</w:t>
      </w:r>
    </w:p>
    <w:p w14:paraId="3458F8E0">
      <w:pPr>
        <w:pStyle w:val="2"/>
        <w:bidi w:val="0"/>
      </w:pPr>
      <w:r>
        <w:rPr>
          <w:rFonts w:hint="eastAsia"/>
        </w:rPr>
        <w:t>时间：2025-01-21 09:00 至 2025-01-23 17:00，每天上午 9:00 至下午17:00时（北京时间，法定节假日除外）</w:t>
      </w:r>
    </w:p>
    <w:p w14:paraId="2CAEAC1B">
      <w:pPr>
        <w:pStyle w:val="2"/>
        <w:bidi w:val="0"/>
      </w:pPr>
      <w:r>
        <w:rPr>
          <w:rFonts w:hint="eastAsia"/>
        </w:rPr>
        <w:t>地点：请登录四川轩辕招标代理有限公司官方网站http://www.scbidding.com/并成为注册用户，网上获取</w:t>
      </w:r>
    </w:p>
    <w:p w14:paraId="1798AF46">
      <w:pPr>
        <w:pStyle w:val="2"/>
        <w:bidi w:val="0"/>
      </w:pPr>
      <w:r>
        <w:rPr>
          <w:rFonts w:hint="eastAsia"/>
        </w:rPr>
        <w:t>方式：线上获取（阳光慧采交易平台）</w:t>
      </w:r>
    </w:p>
    <w:p w14:paraId="4CAC5AFD">
      <w:pPr>
        <w:pStyle w:val="2"/>
        <w:bidi w:val="0"/>
      </w:pPr>
      <w:r>
        <w:rPr>
          <w:rFonts w:hint="eastAsia"/>
        </w:rPr>
        <w:t>售价：人民币50元/份，谈判文件售后不退，谈判资格不能转让。</w:t>
      </w:r>
    </w:p>
    <w:p w14:paraId="2CE06550">
      <w:pPr>
        <w:pStyle w:val="2"/>
        <w:bidi w:val="0"/>
      </w:pPr>
      <w:r>
        <w:rPr>
          <w:rFonts w:hint="eastAsia"/>
        </w:rPr>
        <w:t>四、投标文件递交</w:t>
      </w:r>
    </w:p>
    <w:p w14:paraId="23E7BC1A">
      <w:pPr>
        <w:pStyle w:val="2"/>
        <w:bidi w:val="0"/>
      </w:pPr>
      <w:r>
        <w:rPr>
          <w:rFonts w:hint="eastAsia"/>
        </w:rPr>
        <w:t>投标截止时间：2025-01-26 13:30（北京时间）</w:t>
      </w:r>
    </w:p>
    <w:p w14:paraId="49827D75">
      <w:pPr>
        <w:pStyle w:val="2"/>
        <w:bidi w:val="0"/>
      </w:pPr>
      <w:r>
        <w:rPr>
          <w:rFonts w:hint="eastAsia"/>
        </w:rPr>
        <w:t>地点：成都市外南簇桥华锦路100号</w:t>
      </w:r>
    </w:p>
    <w:p w14:paraId="11EE8704">
      <w:pPr>
        <w:pStyle w:val="2"/>
        <w:bidi w:val="0"/>
      </w:pPr>
      <w:r>
        <w:rPr>
          <w:rFonts w:hint="eastAsia"/>
        </w:rPr>
        <w:t>五、开标</w:t>
      </w:r>
    </w:p>
    <w:p w14:paraId="7F83E58A">
      <w:pPr>
        <w:pStyle w:val="2"/>
        <w:bidi w:val="0"/>
      </w:pPr>
      <w:r>
        <w:rPr>
          <w:rFonts w:hint="eastAsia"/>
        </w:rPr>
        <w:t>时间：2025-01-26 13:30（北京时间）</w:t>
      </w:r>
    </w:p>
    <w:p w14:paraId="1CE9403B">
      <w:pPr>
        <w:pStyle w:val="2"/>
        <w:bidi w:val="0"/>
      </w:pPr>
      <w:r>
        <w:rPr>
          <w:rFonts w:hint="eastAsia"/>
        </w:rPr>
        <w:t>地点：成都市外南簇桥华锦路100号</w:t>
      </w:r>
    </w:p>
    <w:p w14:paraId="12E172FA">
      <w:pPr>
        <w:pStyle w:val="2"/>
        <w:bidi w:val="0"/>
      </w:pPr>
      <w:r>
        <w:rPr>
          <w:rFonts w:hint="eastAsia"/>
        </w:rPr>
        <w:t>六、本项目的联系方式</w:t>
      </w:r>
    </w:p>
    <w:p w14:paraId="4F6976B5">
      <w:pPr>
        <w:pStyle w:val="2"/>
        <w:bidi w:val="0"/>
      </w:pPr>
      <w:r>
        <w:rPr>
          <w:rFonts w:hint="eastAsia"/>
        </w:rPr>
        <w:t>1.采购人信息</w:t>
      </w:r>
    </w:p>
    <w:p w14:paraId="3787FDE7">
      <w:pPr>
        <w:pStyle w:val="2"/>
        <w:bidi w:val="0"/>
      </w:pPr>
      <w:r>
        <w:rPr>
          <w:rFonts w:hint="eastAsia"/>
        </w:rPr>
        <w:t>名称：成都国营锦江机器厂</w:t>
      </w:r>
    </w:p>
    <w:p w14:paraId="6354BD46">
      <w:pPr>
        <w:pStyle w:val="2"/>
        <w:bidi w:val="0"/>
      </w:pPr>
      <w:r>
        <w:rPr>
          <w:rFonts w:hint="eastAsia"/>
        </w:rPr>
        <w:t>地址：成都市外南簇桥华锦路100号</w:t>
      </w:r>
    </w:p>
    <w:p w14:paraId="5982919B">
      <w:pPr>
        <w:pStyle w:val="2"/>
        <w:bidi w:val="0"/>
      </w:pPr>
      <w:r>
        <w:rPr>
          <w:rFonts w:hint="eastAsia"/>
        </w:rPr>
        <w:t>联系方式：李老师:028-85203501</w:t>
      </w:r>
    </w:p>
    <w:p w14:paraId="14F1DE3F">
      <w:pPr>
        <w:pStyle w:val="2"/>
        <w:bidi w:val="0"/>
      </w:pPr>
      <w:r>
        <w:rPr>
          <w:rFonts w:hint="eastAsia"/>
        </w:rPr>
        <w:t>2.采购代理机构信息</w:t>
      </w:r>
    </w:p>
    <w:p w14:paraId="6EA04E54">
      <w:pPr>
        <w:pStyle w:val="2"/>
        <w:bidi w:val="0"/>
      </w:pPr>
      <w:r>
        <w:rPr>
          <w:rFonts w:hint="eastAsia"/>
        </w:rPr>
        <w:t>名 称：四川轩辕招标代理有限公司</w:t>
      </w:r>
    </w:p>
    <w:p w14:paraId="58166570">
      <w:pPr>
        <w:pStyle w:val="2"/>
        <w:bidi w:val="0"/>
      </w:pPr>
      <w:r>
        <w:rPr>
          <w:rFonts w:hint="eastAsia"/>
        </w:rPr>
        <w:t>地址：成都市武侯区吉泰五路118号天合凯旋广场2幢4楼</w:t>
      </w:r>
    </w:p>
    <w:p w14:paraId="599103F5">
      <w:pPr>
        <w:pStyle w:val="2"/>
        <w:bidi w:val="0"/>
      </w:pPr>
      <w:r>
        <w:rPr>
          <w:rFonts w:hint="eastAsia"/>
        </w:rPr>
        <w:t>联系方式：028-65731881/86661810</w:t>
      </w:r>
    </w:p>
    <w:p w14:paraId="11F40E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报价网址：https://zfcgw.com/#/login?auth=462265</w:t>
      </w:r>
    </w:p>
    <w:p w14:paraId="73E020A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2025-01-21T02:31:28Z</dcterms:created>
  <dc:creator>28039</dc:creator>
  <cp:lastModifiedBy>沫燃 *</cp:lastModifiedBy>
  <dcterms:modified xsi:type="dcterms:W3CDTF">2025-01-21T02:31:46Z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712642CAF2614C36858FCE80E5FA4395_12</vt:lpwstr>
  </property>
</Properties>
</file>