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1762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473E7">
            <w:pPr>
              <w:pStyle w:val="2"/>
              <w:bidi w:val="0"/>
            </w:pPr>
            <w:r>
              <w:t>承德钒钛“</w:t>
            </w:r>
            <w:bookmarkStart w:id="0" w:name="_GoBack"/>
            <w:r>
              <w:t>出口钒产品</w:t>
            </w:r>
            <w:r>
              <w:rPr>
                <w:rFonts w:hint="eastAsia"/>
              </w:rPr>
              <w:t>货运代理和报关相关费用</w:t>
            </w:r>
            <w:bookmarkEnd w:id="0"/>
            <w:r>
              <w:rPr>
                <w:rFonts w:hint="eastAsia"/>
              </w:rPr>
              <w:t>”竞价采购公告</w:t>
            </w:r>
          </w:p>
        </w:tc>
      </w:tr>
      <w:tr w14:paraId="2661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DFCDD">
            <w:pPr>
              <w:pStyle w:val="2"/>
              <w:bidi w:val="0"/>
              <w:rPr>
                <w:rFonts w:hint="eastAsia"/>
              </w:rPr>
            </w:pPr>
          </w:p>
        </w:tc>
      </w:tr>
      <w:tr w14:paraId="497C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1B0DF">
            <w:pPr>
              <w:pStyle w:val="2"/>
              <w:bidi w:val="0"/>
              <w:rPr>
                <w:rFonts w:hint="eastAsia"/>
              </w:rPr>
            </w:pPr>
          </w:p>
        </w:tc>
      </w:tr>
      <w:tr w14:paraId="373E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32FFA">
            <w:pPr>
              <w:pStyle w:val="2"/>
              <w:bidi w:val="0"/>
            </w:pPr>
            <w:r>
              <w:rPr>
                <w:rFonts w:hint="eastAsia"/>
              </w:rPr>
              <w:t>承德钒钛“出口钒产品货运代理和报关相关费用”</w:t>
            </w:r>
          </w:p>
          <w:p w14:paraId="0E1C34D7">
            <w:pPr>
              <w:pStyle w:val="2"/>
              <w:bidi w:val="0"/>
            </w:pPr>
            <w:r>
              <w:rPr>
                <w:rFonts w:hint="eastAsia"/>
              </w:rPr>
              <w:t>                  竞价采购公告                         2025年2月6日                                 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96"/>
              <w:gridCol w:w="643"/>
              <w:gridCol w:w="300"/>
              <w:gridCol w:w="253"/>
              <w:gridCol w:w="973"/>
              <w:gridCol w:w="373"/>
              <w:gridCol w:w="3268"/>
            </w:tblGrid>
            <w:tr w14:paraId="4E81DB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CFA868B">
                  <w:pPr>
                    <w:pStyle w:val="2"/>
                    <w:bidi w:val="0"/>
                  </w:pPr>
                  <w:r>
                    <w:t>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ED38224">
                  <w:pPr>
                    <w:pStyle w:val="2"/>
                    <w:bidi w:val="0"/>
                  </w:pPr>
                  <w:r>
                    <w:t>FTXCL-HDWT2501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BD7DADE">
                  <w:pPr>
                    <w:pStyle w:val="2"/>
                    <w:bidi w:val="0"/>
                  </w:pPr>
                  <w:r>
                    <w:t>采购项目名称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D23947">
                  <w:pPr>
                    <w:pStyle w:val="2"/>
                    <w:bidi w:val="0"/>
                  </w:pPr>
                  <w:r>
                    <w:t>承德钒钛出口钒产品货运代理和报关相关费用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7D18FD1">
                  <w:pPr>
                    <w:pStyle w:val="2"/>
                    <w:bidi w:val="0"/>
                  </w:pPr>
                  <w:r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93FB931">
                  <w:pPr>
                    <w:pStyle w:val="2"/>
                    <w:bidi w:val="0"/>
                  </w:pPr>
                  <w:r>
                    <w:t>海运：片钒2100吨，钒铁168吨，粉钒18吨,三氧化二钒16吨，钒铝合金7吨；空运：样品10个，以实际发货量为准。。</w:t>
                  </w:r>
                </w:p>
              </w:tc>
            </w:tr>
            <w:tr w14:paraId="47AD42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8CE6BDB">
                  <w:pPr>
                    <w:pStyle w:val="2"/>
                    <w:bidi w:val="0"/>
                  </w:pPr>
                  <w:r>
                    <w:t>采购（项目）情况介绍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B1024C4">
                  <w:pPr>
                    <w:pStyle w:val="2"/>
                    <w:bidi w:val="0"/>
                  </w:pPr>
                  <w:r>
                    <w:t>市场管理部对出口钒产品货运代理业务进行竞价采购，主要出口产品和数量为：海运：片钒2100吨，钒铁168吨，粉钒18吨,三氧化二钒16吨，钒铝合金7吨，空运样品10个，以实际发货量为准。协议期限2025年2月1日至2025年12月31日。</w:t>
                  </w:r>
                </w:p>
              </w:tc>
            </w:tr>
            <w:tr w14:paraId="4EF410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71A79CD">
                  <w:pPr>
                    <w:pStyle w:val="2"/>
                    <w:bidi w:val="0"/>
                  </w:pPr>
                  <w:r>
                    <w:t>技术条款、技术协议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EF4CA17">
                  <w:pPr>
                    <w:pStyle w:val="2"/>
                    <w:bidi w:val="0"/>
                  </w:pPr>
                  <w:r>
                    <w:t>竞价人必须有资质和人员完成：</w:t>
                  </w:r>
                </w:p>
                <w:p w14:paraId="1264A30A">
                  <w:pPr>
                    <w:pStyle w:val="2"/>
                    <w:bidi w:val="0"/>
                  </w:pPr>
                  <w:r>
                    <w:t>1.样品（包含普货和危化品）的寄送：空运（从工厂仓库到国际客户）操作过程中的内陆运输、机场出口报关报检、空运国外进口报关报检、国外内陆运输等事项。</w:t>
                  </w:r>
                </w:p>
                <w:p w14:paraId="39C26000">
                  <w:pPr>
                    <w:pStyle w:val="2"/>
                    <w:bidi w:val="0"/>
                  </w:pPr>
                  <w:r>
                    <w:t>2.普通货物（包括但不限于80钒铁）在天津港操作过程中的报关、报检、商检、运抵、提箱、装箱、集港、拆箱、卸货、打托缠膜、垫板、加固、海关查验以及出口钒产品的检测等事项。</w:t>
                  </w:r>
                </w:p>
                <w:p w14:paraId="0A88F3F6">
                  <w:pPr>
                    <w:pStyle w:val="2"/>
                    <w:bidi w:val="0"/>
                  </w:pPr>
                  <w:r>
                    <w:t>3. 9类危险化学品（包括但不限于片状五氧化二钒）在天津港出口操作过程中的报关、报检、商检、运抵、提箱、装箱、集港、拆箱、卸货、打托缠膜、垫板、加固、海关查验以及出口钒产品的检测等事项。</w:t>
                  </w:r>
                </w:p>
                <w:p w14:paraId="1C1445D9">
                  <w:pPr>
                    <w:pStyle w:val="2"/>
                    <w:bidi w:val="0"/>
                  </w:pPr>
                  <w:r>
                    <w:t>4. 6.1类危险化学品（包括但不限于粉状五氧化二钒和三氧化二钒）在大连港出口操作过程中的报关、报检、商检、运抵、提箱、装箱、集港、拆箱、卸货、打托缠膜、垫板、加固、海关查验以及出口钒产品的检测等事项。</w:t>
                  </w:r>
                </w:p>
              </w:tc>
            </w:tr>
            <w:tr w14:paraId="7E6661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CF98D11">
                  <w:pPr>
                    <w:pStyle w:val="2"/>
                    <w:bidi w:val="0"/>
                  </w:pPr>
                  <w:r>
                    <w:t>合同主要条款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A4E12AB">
                  <w:pPr>
                    <w:pStyle w:val="2"/>
                    <w:bidi w:val="0"/>
                  </w:pPr>
                  <w:r>
                    <w:t>电汇付款（含税）</w:t>
                  </w:r>
                </w:p>
              </w:tc>
            </w:tr>
            <w:tr w14:paraId="429784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D8452D3">
                  <w:pPr>
                    <w:pStyle w:val="2"/>
                    <w:bidi w:val="0"/>
                  </w:pPr>
                  <w:r>
                    <w:t>竞价模式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877F19E">
                  <w:pPr>
                    <w:pStyle w:val="2"/>
                    <w:bidi w:val="0"/>
                  </w:pPr>
                  <w:r>
                    <w:t>最低价法</w:t>
                  </w:r>
                </w:p>
              </w:tc>
            </w:tr>
            <w:tr w14:paraId="6CF82B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ED8A38D">
                  <w:pPr>
                    <w:pStyle w:val="2"/>
                    <w:bidi w:val="0"/>
                  </w:pPr>
                  <w:r>
                    <w:t>竞价保证金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4019E2D">
                  <w:pPr>
                    <w:pStyle w:val="2"/>
                    <w:bidi w:val="0"/>
                  </w:pPr>
                  <w:r>
                    <w:t>无</w:t>
                  </w:r>
                </w:p>
              </w:tc>
            </w:tr>
            <w:tr w14:paraId="155007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C200A52">
                  <w:pPr>
                    <w:pStyle w:val="2"/>
                    <w:bidi w:val="0"/>
                  </w:pPr>
                  <w:r>
                    <w:t>报名条件要求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BEF8210">
                  <w:pPr>
                    <w:pStyle w:val="2"/>
                    <w:bidi w:val="0"/>
                  </w:pPr>
                  <w:r>
                    <w:t>1、具有货运代理资质的物流服务商；2、竞价人在天津注册有货运代理公司，或者在天津注册有与竞价人存在隶属或关联的货运代理公司（包括总公司、子公司和分公司）。</w:t>
                  </w:r>
                </w:p>
              </w:tc>
            </w:tr>
            <w:tr w14:paraId="5829F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32CC8A4">
                  <w:pPr>
                    <w:pStyle w:val="2"/>
                    <w:bidi w:val="0"/>
                  </w:pPr>
                  <w:r>
                    <w:t>报名方式： 要求打印此公告并书写联系人姓名、电话、邮箱号码并加盖本单位公章。资质文件（营业执照等）以邮件方式发给我方报名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05A590F">
                  <w:pPr>
                    <w:pStyle w:val="2"/>
                    <w:bidi w:val="0"/>
                  </w:pPr>
                  <w: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94C66F6">
                  <w:pPr>
                    <w:pStyle w:val="2"/>
                    <w:bidi w:val="0"/>
                  </w:pPr>
                  <w:r>
                    <w:t>传真(邮箱)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27BC974">
                  <w:pPr>
                    <w:pStyle w:val="2"/>
                    <w:bidi w:val="0"/>
                  </w:pPr>
                  <w:r>
                    <w:t>报名网址</w:t>
                  </w:r>
                </w:p>
              </w:tc>
            </w:tr>
            <w:tr w14:paraId="2E2F68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BA4276E">
                  <w:pPr>
                    <w:pStyle w:val="2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5A3D70F">
                  <w:pPr>
                    <w:pStyle w:val="2"/>
                    <w:bidi w:val="0"/>
                  </w:pPr>
                  <w:r>
                    <w:t>刘国金0314-4078 903  13932408356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F82C83D">
                  <w:pPr>
                    <w:pStyle w:val="2"/>
                    <w:bidi w:val="0"/>
                  </w:pPr>
                  <w:r>
                    <w:t>liuguojin@hbisco.com</w:t>
                  </w:r>
                </w:p>
                <w:p w14:paraId="25DFAF22">
                  <w:pPr>
                    <w:pStyle w:val="2"/>
                    <w:bidi w:val="0"/>
                  </w:pPr>
                  <w:r>
                    <w:t>备注：在发送邮箱后，请进行电话确认0314-4078 903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169D433">
                  <w:pPr>
                    <w:pStyle w:val="2"/>
                    <w:bidi w:val="0"/>
                  </w:pPr>
                  <w:r>
                    <w:t>1.</w:t>
                  </w:r>
                  <w:r>
                    <w:fldChar w:fldCharType="begin"/>
                  </w:r>
                  <w:r>
                    <w:instrText xml:space="preserve"> HYPERLINK "http://cgcgw.cdvt.com.cn/jsp/news/%E7%AB%9E%E4%BB%B7%E4%BA%BA%E7%99%BB%E5%BD%95%E6%89%BF%E5%BE%B7%E9%92%92%E9%92%9B%E6%96%B0%E6%9D%90%E6%96%99%E6%9C%89%E9%99%90%E5%85%AC%E5%8F%B8%E9%97%A8%E6%88%B7%E7%BD%91%E7%AB%99%E8%BF%9B%E8%A1%8C%E6%9F%A5%E8%AF%A2%EF%BC%9Ahttp://%C2%A0gxpt.cdvt.com.cn:89%0B2.%E7%AB%9E%E4%BB%B7%E9%87%87%E8%B4%AD%E5%85%AC%E7%A4%BA%E5%90%8C%E6%97%B6%E5%9C%A8/%E2%80%9C%E6%8B%9B%E6%A0%87%E7%BD%91/%E2%80%9D%C2%A0%E5%8F%91%E5%B8%83%EF%BC%8C%E7%BD%91%E5%9D%80http://%EF%BC%8C%E7%AB%9E%E4%BB%B7%E4%BA%BA%E7%99%BB%E5%BD%95%E5%90%8E%E7%82%B9%E5%87%BB%E5%85%B6%E4%BA%8C%E7%BA%A7%E6%A0%8F%E7%9B%AE/%E2%80%9C%E6%8E%A8%E8%8D%90%E4%BF%A1%E6%81%AF/%E2%80%9D%E4%B8%AD%E7%9A%84/%E2%80%9C%E6%8E%A8%E8%8D%90%E7%AB%9E%E4%BB%B7%E5%85%AC%E5%91%8A/%E2%80%9D%E5%8F%AF%E5%85%8D%E8%B4%B9%E6%9F%A5%E9%98%85%E3%80%82" </w:instrText>
                  </w:r>
                  <w:r>
                    <w:fldChar w:fldCharType="separate"/>
                  </w:r>
                  <w:r>
                    <w:rPr>
                      <w:rStyle w:val="5"/>
                      <w:color w:val="0000EE"/>
                      <w:szCs w:val="14"/>
                      <w:u w:val="none"/>
                      <w:bdr w:val="none" w:color="auto" w:sz="0" w:space="0"/>
                    </w:rPr>
                    <w:t>竞价人登录承德钒钛新材料有限公司“电子购销平台”网址：http://gxpt.cdvt.com.cn:89 登录后点击“采购招标公告”右侧“更多”可免费查阅采购项目详情。</w:t>
                  </w:r>
                  <w:r>
                    <w:rPr>
                      <w:rStyle w:val="5"/>
                      <w:color w:val="0000EE"/>
                      <w:szCs w:val="14"/>
                      <w:u w:val="none"/>
                      <w:bdr w:val="none" w:color="auto" w:sz="0" w:space="0"/>
                    </w:rPr>
                    <w:br w:type="textWrapping"/>
                  </w:r>
                  <w:r>
                    <w:rPr>
                      <w:rStyle w:val="5"/>
                      <w:color w:val="0000EE"/>
                      <w:szCs w:val="14"/>
                      <w:u w:val="none"/>
                      <w:bdr w:val="none" w:color="auto" w:sz="0" w:space="0"/>
                    </w:rPr>
                    <w:t>2.竞价采购公告同时在“招标网” 发布，网址http://，竞价人登录后点击“标讯”二级栏目“推荐信息”中的“推荐招标公告”，在“推荐信息搜索”中输入项目名称，可免费查阅详情。</w:t>
                  </w:r>
                  <w:r>
                    <w:fldChar w:fldCharType="end"/>
                  </w:r>
                </w:p>
                <w:p w14:paraId="49AF6E6D">
                  <w:pPr>
                    <w:pStyle w:val="2"/>
                    <w:bidi w:val="0"/>
                  </w:pPr>
                  <w:r>
                    <w:t>3. 竞价人在报名截止期前将此表打印签字盖章，电子版发送至邮箱liuguojin@hbisco.com</w:t>
                  </w:r>
                </w:p>
              </w:tc>
            </w:tr>
            <w:tr w14:paraId="4622AB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85BFB60">
                  <w:pPr>
                    <w:pStyle w:val="2"/>
                    <w:bidi w:val="0"/>
                  </w:pPr>
                  <w:r>
                    <w:t>监督及投诉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6EDC09F">
                  <w:pPr>
                    <w:pStyle w:val="2"/>
                    <w:bidi w:val="0"/>
                  </w:pPr>
                  <w:r>
                    <w:t>1. 监察部：        电话：0314—4079 926    电子邮箱：liuxin@hbisco.com  </w:t>
                  </w:r>
                </w:p>
                <w:p w14:paraId="4416DC0B">
                  <w:pPr>
                    <w:pStyle w:val="2"/>
                    <w:bidi w:val="0"/>
                  </w:pPr>
                  <w:r>
                    <w:t>2. 运营改善部      电话：0314—4073 580    电子邮箱：duanxihai@hbisco.com</w:t>
                  </w:r>
                </w:p>
              </w:tc>
            </w:tr>
            <w:tr w14:paraId="45CA79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59625B6">
                  <w:pPr>
                    <w:pStyle w:val="2"/>
                    <w:bidi w:val="0"/>
                  </w:pPr>
                  <w:r>
                    <w:t>报名截止时间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D2BA75A">
                  <w:pPr>
                    <w:pStyle w:val="2"/>
                    <w:bidi w:val="0"/>
                  </w:pPr>
                  <w:r>
                    <w:t>2025年2月11日17:00时。</w:t>
                  </w:r>
                </w:p>
              </w:tc>
            </w:tr>
          </w:tbl>
          <w:p w14:paraId="5FA7021B">
            <w:pPr>
              <w:pStyle w:val="2"/>
              <w:bidi w:val="0"/>
              <w:rPr>
                <w:rFonts w:hint="eastAsia"/>
              </w:rPr>
            </w:pPr>
          </w:p>
        </w:tc>
      </w:tr>
      <w:tr w14:paraId="354C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784D9">
            <w:pPr>
              <w:pStyle w:val="2"/>
              <w:bidi w:val="0"/>
              <w:rPr>
                <w:rFonts w:hint="eastAsia"/>
              </w:rPr>
            </w:pPr>
          </w:p>
        </w:tc>
      </w:tr>
      <w:tr w14:paraId="4402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A68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附件： 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"https://zbfile.zhaobiao.cn/resources/styles/v2/jsp/bidFile.jsp?provCode=130821&amp;channel=bidding&amp;docid=186654514&amp;id=2085899448"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EE"/>
                <w:spacing w:val="0"/>
                <w:szCs w:val="14"/>
                <w:u w:val="none"/>
                <w:bdr w:val="none" w:color="auto" w:sz="0" w:space="0"/>
              </w:rPr>
              <w:t>竞价采购文件.doc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    </w:t>
            </w:r>
          </w:p>
        </w:tc>
      </w:tr>
      <w:tr w14:paraId="1A53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06BC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FD74579">
      <w:pPr>
        <w:pStyle w:val="2"/>
        <w:bidi w:val="0"/>
      </w:pPr>
    </w:p>
    <w:p w14:paraId="094A489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2025-02-07T07:46:41Z</dcterms:created>
  <dc:creator>28039</dc:creator>
  <cp:lastModifiedBy>沫燃 *</cp:lastModifiedBy>
  <dcterms:modified xsi:type="dcterms:W3CDTF">2025-02-07T07:46:58Z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117917B4BA56402D8952904F7671F15C_12</vt:lpwstr>
  </property>
</Properties>
</file>