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00FD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9C216D">
            <w:pPr>
              <w:pStyle w:val="2"/>
              <w:bidi w:val="0"/>
            </w:pPr>
            <w:r>
              <w:rPr>
                <w:lang w:val="en-US" w:eastAsia="zh-CN"/>
              </w:rPr>
              <w:t>我部就以下项目进行国内询价，采购资金已全部落实，欢迎符合条件的供应商参加投标。</w:t>
            </w:r>
          </w:p>
          <w:p w14:paraId="02C67F01">
            <w:pPr>
              <w:pStyle w:val="2"/>
              <w:bidi w:val="0"/>
            </w:pPr>
            <w:r>
              <w:rPr>
                <w:lang w:val="en-US" w:eastAsia="zh-CN"/>
              </w:rPr>
              <w:t>一、项目名称：</w:t>
            </w:r>
            <w:bookmarkStart w:id="0" w:name="_GoBack"/>
            <w:r>
              <w:rPr>
                <w:lang w:val="en-US" w:eastAsia="zh-CN"/>
              </w:rPr>
              <w:t>整车物流运输项目</w:t>
            </w:r>
            <w:bookmarkEnd w:id="0"/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二、项目编号：2025-JLZLZD-F4002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三、项目概况：</w:t>
            </w:r>
          </w:p>
          <w:p w14:paraId="4B947F81">
            <w:pPr>
              <w:pStyle w:val="2"/>
              <w:bidi w:val="0"/>
            </w:pPr>
            <w:r>
              <w:t>运输货物由零部件、机械部件等重物组成，需使用4.2米高栏车、6.8米高栏车、9.6米高栏车、13.5米高栏车、17.5米平板车数量若干。启运、到达地区包含北京、天津、山西、河南、河北、陕西、内蒙古锡林郭勒盟朱日和镇。主要收发地点为：北京市昌平区。</w:t>
            </w:r>
          </w:p>
          <w:p w14:paraId="30821269">
            <w:pPr>
              <w:pStyle w:val="2"/>
              <w:bidi w:val="0"/>
            </w:pPr>
          </w:p>
          <w:p w14:paraId="1F95FC93">
            <w:pPr>
              <w:pStyle w:val="2"/>
              <w:bidi w:val="0"/>
            </w:pPr>
            <w:r>
              <w:rPr>
                <w:lang w:val="en-US" w:eastAsia="zh-CN"/>
              </w:rPr>
              <w:t>四、投标供应商资格条件：</w:t>
            </w:r>
          </w:p>
          <w:p w14:paraId="2E9264A7">
            <w:pPr>
              <w:pStyle w:val="2"/>
              <w:bidi w:val="0"/>
            </w:pPr>
            <w:r>
              <w:rPr>
                <w:lang w:val="en-US" w:eastAsia="zh-CN"/>
              </w:rPr>
              <w:t>（1）营业执照、组织机构代码证、税务登记证副本（三证合一的单位无需提供组织机构代码证和税务登记证），道路运输经营许可证；</w:t>
            </w:r>
          </w:p>
          <w:p w14:paraId="37F30EDC">
            <w:pPr>
              <w:pStyle w:val="2"/>
              <w:bidi w:val="0"/>
            </w:pPr>
            <w:r>
              <w:rPr>
                <w:lang w:val="en-US" w:eastAsia="zh-CN"/>
              </w:rPr>
              <w:t>（2）法定代表人授权书（含法定代表人和被授权人身份证复印件）；</w:t>
            </w:r>
          </w:p>
          <w:p w14:paraId="3999CEF2">
            <w:pPr>
              <w:pStyle w:val="2"/>
              <w:bidi w:val="0"/>
            </w:pPr>
            <w:r>
              <w:rPr>
                <w:lang w:val="en-US" w:eastAsia="zh-CN"/>
              </w:rPr>
              <w:t>（3）无外资、港澳台背景的书面声明（格式自拟）；</w:t>
            </w:r>
          </w:p>
          <w:p w14:paraId="3EC4770A">
            <w:pPr>
              <w:pStyle w:val="2"/>
              <w:bidi w:val="0"/>
            </w:pPr>
            <w:r>
              <w:rPr>
                <w:lang w:val="en-US" w:eastAsia="zh-CN"/>
              </w:rPr>
              <w:t>（4）三年内相关业绩原件及复印件（加盖单位公章）；</w:t>
            </w:r>
          </w:p>
          <w:p w14:paraId="3248D660">
            <w:pPr>
              <w:pStyle w:val="2"/>
              <w:bidi w:val="0"/>
            </w:pPr>
            <w:r>
              <w:rPr>
                <w:lang w:val="en-US" w:eastAsia="zh-CN"/>
              </w:rPr>
              <w:t>（5）投标人主要股东或出资人信息（格式自拟）。</w:t>
            </w:r>
          </w:p>
          <w:p w14:paraId="5F4C24BF">
            <w:pPr>
              <w:pStyle w:val="2"/>
              <w:bidi w:val="0"/>
            </w:pPr>
            <w:r>
              <w:rPr>
                <w:lang w:val="en-US" w:eastAsia="zh-CN"/>
              </w:rPr>
              <w:t>五、招标文件申领时间、地点、方式</w:t>
            </w:r>
          </w:p>
          <w:p w14:paraId="00880D45">
            <w:pPr>
              <w:pStyle w:val="2"/>
              <w:bidi w:val="0"/>
            </w:pPr>
            <w:r>
              <w:rPr>
                <w:lang w:val="en-US" w:eastAsia="zh-CN"/>
              </w:rPr>
              <w:t>(一)申领时间: 2025年02月12日 至 2025年02月18日 ，每天上午 09:00 至 12:00 ，下午 15:00 至 18:00 (北京时间,工作日)</w:t>
            </w:r>
          </w:p>
          <w:p w14:paraId="1D93BB89">
            <w:pPr>
              <w:pStyle w:val="2"/>
              <w:bidi w:val="0"/>
            </w:pPr>
            <w:r>
              <w:rPr>
                <w:lang w:val="en-US" w:eastAsia="zh-CN"/>
              </w:rPr>
              <w:t>(二)申领地址: 北京 北京市</w:t>
            </w:r>
          </w:p>
          <w:p w14:paraId="71BA9DDC">
            <w:pPr>
              <w:pStyle w:val="2"/>
              <w:bidi w:val="0"/>
            </w:pPr>
            <w:r>
              <w:rPr>
                <w:lang w:val="en-US" w:eastAsia="zh-CN"/>
              </w:rPr>
              <w:t>(三)申领方式:线下申领</w:t>
            </w:r>
          </w:p>
          <w:p w14:paraId="73E87355">
            <w:pPr>
              <w:pStyle w:val="2"/>
              <w:bidi w:val="0"/>
            </w:pPr>
            <w:r>
              <w:rPr>
                <w:lang w:val="en-US" w:eastAsia="zh-CN"/>
              </w:rPr>
              <w:t>(四)本项目特定资质材料:</w:t>
            </w:r>
          </w:p>
          <w:p w14:paraId="1371C052">
            <w:pPr>
              <w:pStyle w:val="2"/>
              <w:bidi w:val="0"/>
            </w:pPr>
            <w:r>
              <w:rPr>
                <w:lang w:val="en-US" w:eastAsia="zh-CN"/>
              </w:rPr>
              <w:t>无</w:t>
            </w:r>
          </w:p>
          <w:p w14:paraId="69DAC0A6">
            <w:pPr>
              <w:pStyle w:val="2"/>
              <w:bidi w:val="0"/>
            </w:pPr>
            <w:r>
              <w:rPr>
                <w:lang w:val="en-US" w:eastAsia="zh-CN"/>
              </w:rPr>
              <w:t>六、投标受理时间及地点、方式</w:t>
            </w:r>
          </w:p>
          <w:p w14:paraId="71C61F8B">
            <w:pPr>
              <w:pStyle w:val="2"/>
              <w:bidi w:val="0"/>
            </w:pPr>
            <w:r>
              <w:rPr>
                <w:lang w:val="en-US" w:eastAsia="zh-CN"/>
              </w:rPr>
              <w:t>(一)投标受理开始时间:2025年02月19日 08:00</w:t>
            </w:r>
          </w:p>
          <w:p w14:paraId="2A1FF74F">
            <w:pPr>
              <w:pStyle w:val="2"/>
              <w:bidi w:val="0"/>
            </w:pPr>
            <w:r>
              <w:rPr>
                <w:lang w:val="en-US" w:eastAsia="zh-CN"/>
              </w:rPr>
              <w:t>(二)投标截止时间:2025年02月24日 09:00</w:t>
            </w:r>
          </w:p>
          <w:p w14:paraId="25C624FF">
            <w:pPr>
              <w:pStyle w:val="2"/>
              <w:bidi w:val="0"/>
            </w:pPr>
            <w:r>
              <w:rPr>
                <w:lang w:val="en-US" w:eastAsia="zh-CN"/>
              </w:rPr>
              <w:t>(三)投标地点: 北京 北京市</w:t>
            </w:r>
          </w:p>
          <w:p w14:paraId="00E2708F">
            <w:pPr>
              <w:pStyle w:val="2"/>
              <w:bidi w:val="0"/>
            </w:pPr>
            <w:r>
              <w:rPr>
                <w:lang w:val="en-US" w:eastAsia="zh-CN"/>
              </w:rPr>
              <w:t>(四)提交方式:在开标截止时间前将报价及相关附件和公司资质密封快递（专人送达）至我单位</w:t>
            </w:r>
          </w:p>
          <w:p w14:paraId="1C16B4AC">
            <w:pPr>
              <w:pStyle w:val="2"/>
              <w:bidi w:val="0"/>
            </w:pPr>
            <w:r>
              <w:rPr>
                <w:lang w:val="en-US" w:eastAsia="zh-CN"/>
              </w:rPr>
              <w:t>七、开标时间、地点</w:t>
            </w:r>
          </w:p>
          <w:p w14:paraId="2CCBF474">
            <w:pPr>
              <w:pStyle w:val="2"/>
              <w:bidi w:val="0"/>
            </w:pPr>
            <w:r>
              <w:rPr>
                <w:lang w:val="en-US" w:eastAsia="zh-CN"/>
              </w:rPr>
              <w:t>(一)开标时间: 2025年02月24日 09:00</w:t>
            </w:r>
          </w:p>
          <w:p w14:paraId="57D93A6B">
            <w:pPr>
              <w:pStyle w:val="2"/>
              <w:bidi w:val="0"/>
            </w:pPr>
            <w:r>
              <w:rPr>
                <w:lang w:val="en-US" w:eastAsia="zh-CN"/>
              </w:rPr>
              <w:t>(二)开标地点: 北京 北京市</w:t>
            </w:r>
          </w:p>
          <w:p w14:paraId="25E43DE2">
            <w:pPr>
              <w:pStyle w:val="2"/>
              <w:bidi w:val="0"/>
            </w:pPr>
            <w:r>
              <w:rPr>
                <w:lang w:val="en-US" w:eastAsia="zh-CN"/>
              </w:rPr>
              <w:t>八、样品</w:t>
            </w:r>
          </w:p>
          <w:p w14:paraId="61B9E147">
            <w:pPr>
              <w:pStyle w:val="2"/>
              <w:bidi w:val="0"/>
            </w:pPr>
            <w:r>
              <w:rPr>
                <w:lang w:val="en-US" w:eastAsia="zh-CN"/>
              </w:rPr>
              <w:t>采购包(1 )：不需要提交样品</w:t>
            </w:r>
          </w:p>
          <w:p w14:paraId="01723402">
            <w:pPr>
              <w:pStyle w:val="2"/>
              <w:bidi w:val="0"/>
            </w:pPr>
            <w:r>
              <w:rPr>
                <w:lang w:val="en-US" w:eastAsia="zh-CN"/>
              </w:rPr>
              <w:t>九、现场踏勘</w:t>
            </w:r>
          </w:p>
          <w:p w14:paraId="14621277">
            <w:pPr>
              <w:pStyle w:val="2"/>
              <w:bidi w:val="0"/>
            </w:pPr>
            <w:r>
              <w:rPr>
                <w:lang w:val="en-US" w:eastAsia="zh-CN"/>
              </w:rPr>
              <w:t>采购包(1 )：不需要现场踏勘</w:t>
            </w:r>
          </w:p>
          <w:p w14:paraId="54CCC1AC">
            <w:pPr>
              <w:pStyle w:val="2"/>
              <w:bidi w:val="0"/>
            </w:pPr>
            <w:r>
              <w:rPr>
                <w:lang w:val="en-US" w:eastAsia="zh-CN"/>
              </w:rPr>
              <w:t>十、标前答疑会</w:t>
            </w:r>
          </w:p>
          <w:p w14:paraId="2B45B825">
            <w:pPr>
              <w:pStyle w:val="2"/>
              <w:bidi w:val="0"/>
            </w:pPr>
            <w:r>
              <w:rPr>
                <w:lang w:val="en-US" w:eastAsia="zh-CN"/>
              </w:rPr>
              <w:t>不需要标前答疑</w:t>
            </w:r>
          </w:p>
          <w:p w14:paraId="25F4E7A9">
            <w:pPr>
              <w:pStyle w:val="2"/>
              <w:bidi w:val="0"/>
            </w:pPr>
            <w:r>
              <w:rPr>
                <w:lang w:val="en-US" w:eastAsia="zh-CN"/>
              </w:rPr>
              <w:t>十一、本采购项目相关信息在《军队采购网》(www.plap.mil.cn)上发布。</w:t>
            </w:r>
          </w:p>
          <w:p w14:paraId="1F391873">
            <w:pPr>
              <w:pStyle w:val="2"/>
              <w:bidi w:val="0"/>
            </w:pPr>
            <w:r>
              <w:rPr>
                <w:lang w:val="en-US" w:eastAsia="zh-CN"/>
              </w:rPr>
              <w:t>无</w:t>
            </w:r>
          </w:p>
          <w:p w14:paraId="6FD40F14">
            <w:pPr>
              <w:pStyle w:val="2"/>
              <w:bidi w:val="0"/>
            </w:pPr>
            <w:r>
              <w:rPr>
                <w:lang w:val="en-US" w:eastAsia="zh-CN"/>
              </w:rPr>
              <w:t>十二、其他补充事宜</w:t>
            </w:r>
          </w:p>
          <w:p w14:paraId="00FAB65B">
            <w:pPr>
              <w:pStyle w:val="2"/>
              <w:bidi w:val="0"/>
            </w:pPr>
            <w:r>
              <w:t>本项目通过电子报名的方式进行报名，报名方式如下：</w:t>
            </w:r>
            <w:r>
              <w:br w:type="textWrapping"/>
            </w:r>
            <w:r>
              <w:t>1.投标人购买招标文件时需提供以下材料电子版（需将以下内容按顺序扫描成一个PDF文件作为附件发送至电子邮箱：2806430178@qq.com，邮箱正文需填写公司名称、法人或委托代理人姓名、联系电话、电子邮箱；邮箱标题格式为：【询价】+【整车物流运输项目】+【公司名称（此处填写公司名称）】，注：标红部分为固定内容，不得修改，公司名称改成本公司的名称。</w:t>
            </w:r>
            <w:r>
              <w:br w:type="textWrapping"/>
            </w:r>
            <w:r>
              <w:t>2 . </w:t>
            </w:r>
            <w:r>
              <w:br w:type="textWrapping"/>
            </w:r>
            <w:r>
              <w:t>（1）营业执照、组织机构代码证、税务登记证副本（三证合一的单位无需提供组织机构代码证和税务登记证），道路运输经营许可证；</w:t>
            </w:r>
            <w:r>
              <w:br w:type="textWrapping"/>
            </w:r>
            <w:r>
              <w:t>（2）法定代表人授权书（含法定代表人和被授权人身份证复印件）；</w:t>
            </w:r>
            <w:r>
              <w:br w:type="textWrapping"/>
            </w:r>
            <w:r>
              <w:t>（3）无外资、港澳台背景的书面声明（格式自拟）；</w:t>
            </w:r>
          </w:p>
          <w:p w14:paraId="5BB93AEB">
            <w:pPr>
              <w:pStyle w:val="2"/>
              <w:bidi w:val="0"/>
            </w:pPr>
            <w:r>
              <w:t>（4）三年内相关业绩原件及复印件（加盖单位公章）；</w:t>
            </w:r>
            <w:r>
              <w:br w:type="textWrapping"/>
            </w:r>
            <w:r>
              <w:t>（5）投标人主要股东或出资人信息（格式自拟）。</w:t>
            </w:r>
            <w:r>
              <w:br w:type="textWrapping"/>
            </w:r>
            <w:r>
              <w:t>3.待报名资料审核通过后，通过邮箱回复功能，将招标文件回复至报名邮箱中。</w:t>
            </w:r>
            <w:r>
              <w:br w:type="textWrapping"/>
            </w:r>
            <w:r>
              <w:t>4.报名资料的审核不代表资格审查的最终通过或合格，投标人最终资格的确认以评标委员会组织的资格审查为准。</w:t>
            </w:r>
            <w:r>
              <w:br w:type="textWrapping"/>
            </w:r>
            <w:r>
              <w:t>5.招标文件每套售价为0元，售后不退。</w:t>
            </w:r>
          </w:p>
          <w:p w14:paraId="605D5F26">
            <w:pPr>
              <w:pStyle w:val="2"/>
              <w:bidi w:val="0"/>
            </w:pPr>
          </w:p>
          <w:p w14:paraId="72E58D87">
            <w:pPr>
              <w:pStyle w:val="2"/>
              <w:bidi w:val="0"/>
            </w:pPr>
            <w:r>
              <w:rPr>
                <w:lang w:val="en-US" w:eastAsia="zh-CN"/>
              </w:rPr>
              <w:t>十三、采购单位联系方式</w:t>
            </w:r>
          </w:p>
          <w:p w14:paraId="625F699B">
            <w:pPr>
              <w:pStyle w:val="2"/>
              <w:bidi w:val="0"/>
            </w:pPr>
            <w:r>
              <w:rPr>
                <w:lang w:val="en-US" w:eastAsia="zh-CN"/>
              </w:rPr>
              <w:t>联 系 人：孙先生、王先生</w:t>
            </w:r>
          </w:p>
          <w:p w14:paraId="43466BC7">
            <w:pPr>
              <w:pStyle w:val="2"/>
              <w:bidi w:val="0"/>
            </w:pPr>
            <w:r>
              <w:rPr>
                <w:lang w:val="en-US" w:eastAsia="zh-CN"/>
              </w:rPr>
              <w:t>联系电话：13758201209、15902278720</w:t>
            </w:r>
          </w:p>
          <w:p w14:paraId="33DEB9CD">
            <w:pPr>
              <w:pStyle w:val="2"/>
              <w:bidi w:val="0"/>
            </w:pPr>
            <w:r>
              <w:rPr>
                <w:lang w:val="en-US" w:eastAsia="zh-CN"/>
              </w:rPr>
              <w:t>地 址：北京 北京市</w:t>
            </w:r>
          </w:p>
          <w:p w14:paraId="4927D15C">
            <w:pPr>
              <w:pStyle w:val="2"/>
              <w:bidi w:val="0"/>
            </w:pPr>
            <w:r>
              <w:rPr>
                <w:lang w:val="en-US" w:eastAsia="zh-CN"/>
              </w:rPr>
              <w:t>十四、纪检监督联系方式</w:t>
            </w:r>
          </w:p>
          <w:p w14:paraId="0D792495">
            <w:pPr>
              <w:pStyle w:val="2"/>
              <w:bidi w:val="0"/>
            </w:pPr>
            <w:r>
              <w:rPr>
                <w:lang w:val="en-US" w:eastAsia="zh-CN"/>
              </w:rPr>
              <w:t>联 系 人：孔先生</w:t>
            </w:r>
          </w:p>
          <w:p w14:paraId="73BDD89F">
            <w:pPr>
              <w:pStyle w:val="2"/>
              <w:bidi w:val="0"/>
            </w:pPr>
            <w:r>
              <w:rPr>
                <w:lang w:val="en-US" w:eastAsia="zh-CN"/>
              </w:rPr>
              <w:t>联系电话：18810873958</w:t>
            </w:r>
          </w:p>
        </w:tc>
      </w:tr>
    </w:tbl>
    <w:p w14:paraId="4785A060">
      <w:pPr>
        <w:pStyle w:val="2"/>
        <w:bidi w:val="0"/>
      </w:pPr>
      <w:r>
        <w:rPr>
          <w:rFonts w:hint="eastAsia"/>
          <w:lang w:val="en-US" w:eastAsia="zh-CN"/>
        </w:rPr>
        <w:t>报价网址:http://plap.mil.cn/freecms/site/juncai/ggxx/info/2025/8a1d036f9473d0540194edd8725568bb.html</w:t>
      </w:r>
    </w:p>
    <w:p w14:paraId="68F2D188">
      <w:pPr>
        <w:pStyle w:val="2"/>
        <w:bidi w:val="0"/>
      </w:pPr>
    </w:p>
    <w:p w14:paraId="21370DD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8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2025-02-11T02:46:15Z</dcterms:created>
  <dc:creator>28039</dc:creator>
  <cp:lastModifiedBy>沫燃 *</cp:lastModifiedBy>
  <dcterms:modified xsi:type="dcterms:W3CDTF">2025-02-11T02:46:24Z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2714F8EA6FA847CABDF5541B527B74ED_12</vt:lpwstr>
  </property>
</Properties>
</file>