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0EE6">
      <w:pPr>
        <w:pStyle w:val="2"/>
        <w:bidi w:val="0"/>
      </w:pPr>
      <w:r>
        <w:rPr>
          <w:rFonts w:hint="eastAsia"/>
        </w:rPr>
        <w:t>一、项目基本情况</w:t>
      </w:r>
    </w:p>
    <w:p w14:paraId="6D21484C">
      <w:pPr>
        <w:pStyle w:val="2"/>
        <w:bidi w:val="0"/>
        <w:rPr>
          <w:rFonts w:hint="eastAsia"/>
        </w:rPr>
      </w:pPr>
      <w:r>
        <w:rPr>
          <w:rFonts w:hint="eastAsia"/>
        </w:rPr>
        <w:t>1、项目编号：ESLF202505401</w:t>
      </w:r>
      <w:r>
        <w:rPr>
          <w:rFonts w:hint="eastAsia"/>
        </w:rPr>
        <w:br w:type="textWrapping"/>
      </w:r>
      <w:r>
        <w:rPr>
          <w:rFonts w:hint="eastAsia"/>
        </w:rPr>
        <w:t>2、项目名称：</w:t>
      </w:r>
      <w:bookmarkStart w:id="0" w:name="_GoBack"/>
      <w:r>
        <w:rPr>
          <w:rFonts w:hint="eastAsia"/>
        </w:rPr>
        <w:t>2025年恩施州烟草公司来凤县营销部雪茄烟叶运输服务</w:t>
      </w:r>
      <w:bookmarkEnd w:id="0"/>
    </w:p>
    <w:p w14:paraId="4EF17235">
      <w:pPr>
        <w:pStyle w:val="2"/>
        <w:bidi w:val="0"/>
        <w:rPr>
          <w:rFonts w:hint="eastAsia"/>
        </w:rPr>
      </w:pPr>
      <w:r>
        <w:rPr>
          <w:rFonts w:hint="eastAsia"/>
        </w:rPr>
        <w:t>3、询价内容：来凤县营销部所辖各烟叶收购站、组雪茄烟叶运输服务</w:t>
      </w:r>
    </w:p>
    <w:p w14:paraId="1A23C765">
      <w:pPr>
        <w:pStyle w:val="2"/>
        <w:bidi w:val="0"/>
        <w:rPr>
          <w:rFonts w:hint="eastAsia"/>
        </w:rPr>
      </w:pPr>
      <w:r>
        <w:rPr>
          <w:rFonts w:hint="eastAsia"/>
        </w:rPr>
        <w:t>4、采购方式：询价</w:t>
      </w:r>
      <w:r>
        <w:rPr>
          <w:rFonts w:hint="eastAsia"/>
        </w:rPr>
        <w:br w:type="textWrapping"/>
      </w:r>
      <w:r>
        <w:rPr>
          <w:rFonts w:hint="eastAsia"/>
        </w:rPr>
        <w:t>5、预算金额：3.2万元。</w:t>
      </w:r>
      <w:r>
        <w:rPr>
          <w:rFonts w:hint="eastAsia"/>
        </w:rPr>
        <w:br w:type="textWrapping"/>
      </w:r>
      <w:r>
        <w:rPr>
          <w:rFonts w:hint="eastAsia"/>
        </w:rPr>
        <w:t>6、招标人：湖北省烟草公司恩施州公司来凤县营销部</w:t>
      </w:r>
      <w:r>
        <w:rPr>
          <w:rFonts w:hint="eastAsia"/>
        </w:rPr>
        <w:br w:type="textWrapping"/>
      </w:r>
      <w:r>
        <w:rPr>
          <w:rFonts w:hint="eastAsia"/>
        </w:rPr>
        <w:t>7、其他要求：本项目不接受联合体。</w:t>
      </w:r>
      <w:r>
        <w:rPr>
          <w:rFonts w:hint="eastAsia"/>
        </w:rPr>
        <w:br w:type="textWrapping"/>
      </w:r>
      <w:r>
        <w:rPr>
          <w:rFonts w:hint="eastAsia"/>
        </w:rPr>
        <w:t>二、投标人资格要求</w:t>
      </w:r>
      <w:r>
        <w:rPr>
          <w:rFonts w:hint="eastAsia"/>
        </w:rPr>
        <w:br w:type="textWrapping"/>
      </w:r>
      <w:r>
        <w:rPr>
          <w:rFonts w:hint="eastAsia"/>
        </w:rPr>
        <w:t>1、投标人须是中华人民共和国境内依法注册的独立企业法人或其他组织，具有独立承担民事责任的能力，提供“营业执照、组织机构代码证、税务登记证（或三证合一）”，提供有效的复印件并加盖公章；2、投标人在本次招标项目投标截止日前3年内（至投标截止日之前，成立时间不足三年的自成立时间起），在经营活动中没有重大违法、违纪、违约行为（包括但不限于如下情形：处于被责令停业、投标资格被取消、财产被接管、冻结、破产等状态，有骗取中标、严重违约、不配合采购单位日常工作的各类行为），否则将不得参与本次投标。投标人须提供以下查询结果：（1）未被“信用中国”网站（www．creditchina．gov．cn）列入失信被执行人名单、重大税收违法失信主体、政府采购严重违法失信行为记录名单；（2）未被“国家企业信用信息公示系统”（www．gsxt．gov．cn）列入经营异常名录（未被移出）、严重违法失信名单（黑名单）（未被移出）；（3）投标人及其法定代表人（或负责人）近三年在“中国裁判文书网”（wenshu．court．gov．cn）无行贿犯罪或行贿行为记录（以刑事判决书、刑事裁定书生效的时间为准）；</w:t>
      </w:r>
    </w:p>
    <w:p w14:paraId="6AE9BFB8">
      <w:pPr>
        <w:pStyle w:val="2"/>
        <w:bidi w:val="0"/>
        <w:rPr>
          <w:rFonts w:hint="eastAsia"/>
        </w:rPr>
      </w:pPr>
      <w:r>
        <w:rPr>
          <w:rFonts w:hint="eastAsia"/>
        </w:rPr>
        <w:t>3、投标人（响应投标人）和其法定代表人或主要负责人因不良行为被采购单位列入不良投标人名单且在禁入期内，以及因行贿行为被烟草行业或中国烟草总公司湖北省公司列入存在行贿行为投标人名单且在禁入期内，将被禁止参加投标（采购）。以招标方（采购人）现场出示的相关名单为准；</w:t>
      </w:r>
    </w:p>
    <w:p w14:paraId="3DE80359">
      <w:pPr>
        <w:pStyle w:val="2"/>
        <w:bidi w:val="0"/>
        <w:rPr>
          <w:rFonts w:hint="eastAsia"/>
        </w:rPr>
      </w:pPr>
      <w:r>
        <w:rPr>
          <w:rFonts w:hint="eastAsia"/>
        </w:rPr>
        <w:t>4、有隶属关系的公司不能同时参加本项目的投标，同一公司的分支机构不得同时参加本项目的投标；单位负责人为同一人或者存在控股、管理关系的不同单位，不得参加同一招标项目的投标。招标代理机构通过“天眼查”网站确定投标人基本信息真实性及投标人之间是否有关联关系；</w:t>
      </w:r>
    </w:p>
    <w:p w14:paraId="0C4C928C">
      <w:pPr>
        <w:pStyle w:val="2"/>
        <w:bidi w:val="0"/>
        <w:rPr>
          <w:rFonts w:hint="eastAsia"/>
        </w:rPr>
      </w:pPr>
      <w:r>
        <w:rPr>
          <w:rFonts w:hint="eastAsia"/>
        </w:rPr>
        <w:t>5、中标后不得转包、分包，须提供承诺函。</w:t>
      </w:r>
    </w:p>
    <w:p w14:paraId="2F2856CE">
      <w:pPr>
        <w:pStyle w:val="2"/>
        <w:bidi w:val="0"/>
        <w:rPr>
          <w:rFonts w:hint="eastAsia"/>
        </w:rPr>
      </w:pPr>
      <w:r>
        <w:rPr>
          <w:rFonts w:hint="eastAsia"/>
        </w:rPr>
        <w:t>三、询价文件的获取</w:t>
      </w:r>
      <w:r>
        <w:rPr>
          <w:rFonts w:hint="eastAsia"/>
        </w:rPr>
        <w:br w:type="textWrapping"/>
      </w:r>
      <w:r>
        <w:rPr>
          <w:rFonts w:hint="eastAsia"/>
        </w:rPr>
        <w:t>1、领取时间：自2025年2月14日起至2025年2月19日止，每天上午08:30至12:00，下午14:30至17:30（北京时间，法定节假日除外）。</w:t>
      </w:r>
    </w:p>
    <w:p w14:paraId="57D51483">
      <w:pPr>
        <w:pStyle w:val="2"/>
        <w:bidi w:val="0"/>
        <w:rPr>
          <w:rFonts w:hint="eastAsia"/>
        </w:rPr>
      </w:pPr>
      <w:r>
        <w:rPr>
          <w:rFonts w:hint="eastAsia"/>
        </w:rPr>
        <w:t>2、领取方式：在询价文件领取时限内，可通过现场领取、传真及电子邮件、电邮等方式获取文件。</w:t>
      </w:r>
    </w:p>
    <w:p w14:paraId="377F5F54">
      <w:pPr>
        <w:pStyle w:val="2"/>
        <w:bidi w:val="0"/>
        <w:rPr>
          <w:rFonts w:hint="eastAsia"/>
        </w:rPr>
      </w:pPr>
      <w:r>
        <w:rPr>
          <w:rFonts w:hint="eastAsia"/>
        </w:rPr>
        <w:t>3、领取地点：恩施州来凤县翔凤镇和平路54号来凤县烟草专卖局（营销部）4楼生产技术管理办公室。</w:t>
      </w:r>
    </w:p>
    <w:p w14:paraId="3CB7CA99">
      <w:pPr>
        <w:pStyle w:val="2"/>
        <w:bidi w:val="0"/>
        <w:rPr>
          <w:rFonts w:hint="eastAsia"/>
        </w:rPr>
      </w:pPr>
      <w:r>
        <w:rPr>
          <w:rFonts w:hint="eastAsia"/>
        </w:rPr>
        <w:t>四、投标文件的递交</w:t>
      </w:r>
    </w:p>
    <w:p w14:paraId="1E086E64">
      <w:pPr>
        <w:pStyle w:val="2"/>
        <w:bidi w:val="0"/>
        <w:rPr>
          <w:rFonts w:hint="eastAsia"/>
        </w:rPr>
      </w:pPr>
      <w:r>
        <w:rPr>
          <w:rFonts w:hint="eastAsia"/>
        </w:rPr>
        <w:t>1、递交截止时间：2025年2月25日09:00时整（北京时间，08:30时开始接受响应文件）。</w:t>
      </w:r>
      <w:r>
        <w:rPr>
          <w:rFonts w:hint="eastAsia"/>
        </w:rPr>
        <w:br w:type="textWrapping"/>
      </w:r>
      <w:r>
        <w:rPr>
          <w:rFonts w:hint="eastAsia"/>
        </w:rPr>
        <w:t>2、递交方式：恩施州来凤县翔凤镇和平路54号来凤县烟草专卖局（营销部）4楼会议室纸质文件递交。</w:t>
      </w:r>
    </w:p>
    <w:p w14:paraId="1006A15B">
      <w:pPr>
        <w:pStyle w:val="2"/>
        <w:bidi w:val="0"/>
        <w:rPr>
          <w:rFonts w:hint="eastAsia"/>
        </w:rPr>
      </w:pPr>
      <w:r>
        <w:rPr>
          <w:rFonts w:hint="eastAsia"/>
        </w:rPr>
        <w:t>五、谈判时间及地点</w:t>
      </w:r>
    </w:p>
    <w:p w14:paraId="65923FCE">
      <w:pPr>
        <w:pStyle w:val="2"/>
        <w:bidi w:val="0"/>
        <w:rPr>
          <w:rFonts w:hint="eastAsia"/>
        </w:rPr>
      </w:pPr>
      <w:r>
        <w:rPr>
          <w:rFonts w:hint="eastAsia"/>
        </w:rPr>
        <w:t>1、谈判时间：2025年2月25日09:00时整（北京时间）。</w:t>
      </w:r>
    </w:p>
    <w:p w14:paraId="478B7373">
      <w:pPr>
        <w:pStyle w:val="2"/>
        <w:bidi w:val="0"/>
        <w:rPr>
          <w:rFonts w:hint="eastAsia"/>
        </w:rPr>
      </w:pPr>
      <w:r>
        <w:rPr>
          <w:rFonts w:hint="eastAsia"/>
        </w:rPr>
        <w:t>2、谈判地点：恩施州来凤县翔凤镇和平路54号来凤县烟草专卖局（营销部）4楼会议室。</w:t>
      </w:r>
    </w:p>
    <w:p w14:paraId="43FAAECE">
      <w:pPr>
        <w:pStyle w:val="2"/>
        <w:bidi w:val="0"/>
        <w:rPr>
          <w:rFonts w:hint="eastAsia"/>
        </w:rPr>
      </w:pPr>
      <w:r>
        <w:rPr>
          <w:rFonts w:hint="eastAsia"/>
        </w:rPr>
        <w:t>六、联系方式</w:t>
      </w:r>
      <w:r>
        <w:rPr>
          <w:rFonts w:hint="eastAsia"/>
        </w:rPr>
        <w:br w:type="textWrapping"/>
      </w:r>
      <w:r>
        <w:rPr>
          <w:rFonts w:hint="eastAsia"/>
        </w:rPr>
        <w:t>采购部门：湖北省烟草公司恩施州公司来凤县营销部生产技术管理办公室</w:t>
      </w:r>
      <w:r>
        <w:rPr>
          <w:rFonts w:hint="eastAsia"/>
        </w:rPr>
        <w:br w:type="textWrapping"/>
      </w:r>
      <w:r>
        <w:rPr>
          <w:rFonts w:hint="eastAsia"/>
        </w:rPr>
        <w:t>联系人：向斐</w:t>
      </w:r>
      <w:r>
        <w:rPr>
          <w:rFonts w:hint="eastAsia"/>
        </w:rPr>
        <w:br w:type="textWrapping"/>
      </w:r>
      <w:r>
        <w:rPr>
          <w:rFonts w:hint="eastAsia"/>
        </w:rPr>
        <w:t>联系电话：0718-6282351，13997769288</w:t>
      </w:r>
    </w:p>
    <w:p w14:paraId="627954C0">
      <w:pPr>
        <w:pStyle w:val="2"/>
        <w:bidi w:val="0"/>
        <w:rPr>
          <w:rFonts w:hint="eastAsia"/>
        </w:rPr>
      </w:pPr>
      <w:r>
        <w:rPr>
          <w:rFonts w:hint="eastAsia"/>
        </w:rPr>
        <w:t>电子邮箱：xiangfei888@vip.qq.com</w:t>
      </w:r>
    </w:p>
    <w:p w14:paraId="5EFDA853">
      <w:pPr>
        <w:pStyle w:val="2"/>
        <w:bidi w:val="0"/>
        <w:rPr>
          <w:rFonts w:hint="eastAsia"/>
        </w:rPr>
      </w:pPr>
      <w:r>
        <w:rPr>
          <w:rFonts w:hint="eastAsia"/>
        </w:rPr>
        <w:t>地址：恩施州来凤县翔凤镇和平路54号4楼</w:t>
      </w:r>
      <w:r>
        <w:rPr>
          <w:rFonts w:hint="eastAsia"/>
        </w:rPr>
        <w:br w:type="textWrapping"/>
      </w:r>
      <w:r>
        <w:rPr>
          <w:rFonts w:hint="eastAsia"/>
        </w:rPr>
        <w:br w:type="textWrapping"/>
      </w:r>
      <w:r>
        <w:rPr>
          <w:rFonts w:hint="eastAsia"/>
        </w:rPr>
        <w:t>采购监督部门名称：湖北省烟草公司恩施州公司来凤县营销部安全规范管理办公室</w:t>
      </w:r>
    </w:p>
    <w:p w14:paraId="0DFEDF18">
      <w:pPr>
        <w:pStyle w:val="2"/>
        <w:bidi w:val="0"/>
        <w:rPr>
          <w:rFonts w:hint="eastAsia"/>
        </w:rPr>
      </w:pPr>
      <w:r>
        <w:rPr>
          <w:rFonts w:hint="eastAsia"/>
        </w:rPr>
        <w:t>联系人：李成兵</w:t>
      </w:r>
      <w:r>
        <w:rPr>
          <w:rFonts w:hint="eastAsia"/>
        </w:rPr>
        <w:br w:type="textWrapping"/>
      </w:r>
      <w:r>
        <w:rPr>
          <w:rFonts w:hint="eastAsia"/>
        </w:rPr>
        <w:t>联系电话：18672061198</w:t>
      </w:r>
      <w:r>
        <w:rPr>
          <w:rFonts w:hint="eastAsia"/>
        </w:rPr>
        <w:br w:type="textWrapping"/>
      </w:r>
      <w:r>
        <w:rPr>
          <w:rFonts w:hint="eastAsia"/>
        </w:rPr>
        <w:t>地址：恩施州来凤县翔凤镇和平路54号3楼</w:t>
      </w:r>
    </w:p>
    <w:p w14:paraId="2E2AB9B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B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2025-02-14T07:47:12Z</dcterms:created>
  <dc:creator>28039</dc:creator>
  <cp:lastModifiedBy>沫燃 *</cp:lastModifiedBy>
  <dcterms:modified xsi:type="dcterms:W3CDTF">2025-02-14T07:47:22Z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BBBA43B97D994FD0A6135CF9033B9FBE_12</vt:lpwstr>
  </property>
</Properties>
</file>