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006D4">
      <w:pPr>
        <w:pStyle w:val="2"/>
        <w:bidi w:val="0"/>
      </w:pPr>
      <w:r>
        <w:rPr>
          <w:rFonts w:hint="eastAsia"/>
        </w:rPr>
        <w:t>一、安徽安天利信工程管理股份有限公司受安徽港口集团芜湖有限公司委托，对“</w:t>
      </w:r>
      <w:bookmarkStart w:id="0" w:name="_GoBack"/>
      <w:r>
        <w:rPr>
          <w:rFonts w:hint="eastAsia"/>
        </w:rPr>
        <w:t>2025年芜湖市铁水联运公司专用线公路运输服务项目（二次）</w:t>
      </w:r>
      <w:bookmarkEnd w:id="0"/>
      <w:r>
        <w:rPr>
          <w:rFonts w:hint="eastAsia"/>
        </w:rPr>
        <w:t>”进行国内公开招标（项目编号：25AT137050800083）。欢迎具备条件的国内投标人参加投标：</w:t>
      </w:r>
    </w:p>
    <w:p w14:paraId="327EF871">
      <w:pPr>
        <w:pStyle w:val="2"/>
        <w:bidi w:val="0"/>
        <w:rPr>
          <w:rFonts w:hint="eastAsia"/>
        </w:rPr>
      </w:pPr>
      <w:r>
        <w:rPr>
          <w:rFonts w:hint="eastAsia"/>
        </w:rPr>
        <w:t>1、项目基本情况：</w:t>
      </w:r>
    </w:p>
    <w:p w14:paraId="1CF9C98A">
      <w:pPr>
        <w:pStyle w:val="2"/>
        <w:bidi w:val="0"/>
        <w:rPr>
          <w:rFonts w:hint="eastAsia"/>
        </w:rPr>
      </w:pPr>
      <w:r>
        <w:rPr>
          <w:rFonts w:hint="eastAsia"/>
        </w:rPr>
        <w:t>1）项目预算：40万元/年</w:t>
      </w:r>
    </w:p>
    <w:p w14:paraId="7F6A3A9D">
      <w:pPr>
        <w:pStyle w:val="2"/>
        <w:bidi w:val="0"/>
        <w:rPr>
          <w:rFonts w:hint="eastAsia"/>
        </w:rPr>
      </w:pPr>
      <w:r>
        <w:rPr>
          <w:rFonts w:hint="eastAsia"/>
        </w:rPr>
        <w:t>2）最高投标限价：100%</w:t>
      </w:r>
    </w:p>
    <w:p w14:paraId="369C4983">
      <w:pPr>
        <w:pStyle w:val="2"/>
        <w:bidi w:val="0"/>
        <w:rPr>
          <w:rFonts w:hint="eastAsia"/>
        </w:rPr>
      </w:pPr>
      <w:r>
        <w:rPr>
          <w:rFonts w:hint="eastAsia"/>
        </w:rPr>
        <w:t>3）招标范围：运输内容包括件钢材、20英尺普通箱、20英尺35吨箱（敞顶箱）、吨袋等。具体详见招标文件。</w:t>
      </w:r>
    </w:p>
    <w:p w14:paraId="7C7D6FD7">
      <w:pPr>
        <w:pStyle w:val="2"/>
        <w:bidi w:val="0"/>
        <w:rPr>
          <w:rFonts w:hint="eastAsia"/>
        </w:rPr>
      </w:pPr>
      <w:r>
        <w:rPr>
          <w:rFonts w:hint="eastAsia"/>
        </w:rPr>
        <w:t>4）合同履行期限：三年（1+1+1）</w:t>
      </w:r>
    </w:p>
    <w:p w14:paraId="6E5DB3B6">
      <w:pPr>
        <w:pStyle w:val="2"/>
        <w:bidi w:val="0"/>
        <w:rPr>
          <w:rFonts w:hint="eastAsia"/>
        </w:rPr>
      </w:pPr>
      <w:r>
        <w:rPr>
          <w:rFonts w:hint="eastAsia"/>
        </w:rPr>
        <w:t>2.投标人资格条件：</w:t>
      </w:r>
    </w:p>
    <w:p w14:paraId="0D68CFFE">
      <w:pPr>
        <w:pStyle w:val="2"/>
        <w:bidi w:val="0"/>
        <w:rPr>
          <w:rFonts w:hint="eastAsia"/>
        </w:rPr>
      </w:pPr>
      <w:r>
        <w:rPr>
          <w:rFonts w:hint="eastAsia"/>
        </w:rPr>
        <w:t>1）在中华人民共和国境内依法设立并具有有效的“多证合一”营业执照的法人或非法人组织；</w:t>
      </w:r>
    </w:p>
    <w:p w14:paraId="31E837A6">
      <w:pPr>
        <w:pStyle w:val="2"/>
        <w:bidi w:val="0"/>
        <w:rPr>
          <w:rFonts w:hint="eastAsia"/>
        </w:rPr>
      </w:pPr>
      <w:r>
        <w:rPr>
          <w:rFonts w:hint="eastAsia"/>
        </w:rPr>
        <w:t>2）资格要求：具有有效的道路运输经营许可证。</w:t>
      </w:r>
    </w:p>
    <w:p w14:paraId="2B520344">
      <w:pPr>
        <w:pStyle w:val="2"/>
        <w:bidi w:val="0"/>
        <w:rPr>
          <w:rFonts w:hint="eastAsia"/>
        </w:rPr>
      </w:pPr>
      <w:r>
        <w:rPr>
          <w:rFonts w:hint="eastAsia"/>
        </w:rPr>
        <w:t>3）本项目不接受联合体投标。</w:t>
      </w:r>
    </w:p>
    <w:p w14:paraId="013B9E31">
      <w:pPr>
        <w:pStyle w:val="2"/>
        <w:bidi w:val="0"/>
        <w:rPr>
          <w:rFonts w:hint="eastAsia"/>
        </w:rPr>
      </w:pPr>
      <w:r>
        <w:rPr>
          <w:rFonts w:hint="eastAsia"/>
        </w:rPr>
        <w:t>二、招标文件的获取</w:t>
      </w:r>
    </w:p>
    <w:p w14:paraId="1E42D604">
      <w:pPr>
        <w:pStyle w:val="2"/>
        <w:bidi w:val="0"/>
        <w:rPr>
          <w:rFonts w:hint="eastAsia"/>
        </w:rPr>
      </w:pPr>
      <w:r>
        <w:rPr>
          <w:rFonts w:hint="eastAsia"/>
        </w:rPr>
        <w:t>1、获取时间：2025年02月18日上午09:00至投标截止时间；</w:t>
      </w:r>
    </w:p>
    <w:p w14:paraId="3B37F8E8">
      <w:pPr>
        <w:pStyle w:val="2"/>
        <w:bidi w:val="0"/>
        <w:rPr>
          <w:rFonts w:hint="eastAsia"/>
        </w:rPr>
      </w:pPr>
      <w:r>
        <w:rPr>
          <w:rFonts w:hint="eastAsia"/>
        </w:rPr>
        <w:t>2、招标文件售价： 200元/份，招标文件售后不退；</w:t>
      </w:r>
    </w:p>
    <w:p w14:paraId="13F753DC">
      <w:pPr>
        <w:pStyle w:val="2"/>
        <w:bidi w:val="0"/>
        <w:rPr>
          <w:rFonts w:hint="eastAsia"/>
        </w:rPr>
      </w:pPr>
      <w:r>
        <w:rPr>
          <w:rFonts w:hint="eastAsia"/>
        </w:rPr>
        <w:t>3、获取方式：网上获取：凡有意参加本项目投标人/供应商，需在安天智采电子交易系统（https://www.xinecai.com/）进行企业免费注册，具体操作参见《安天智采—企业注册通知公告》。</w:t>
      </w:r>
    </w:p>
    <w:p w14:paraId="30329C03">
      <w:pPr>
        <w:pStyle w:val="2"/>
        <w:bidi w:val="0"/>
        <w:rPr>
          <w:rFonts w:hint="eastAsia"/>
        </w:rPr>
      </w:pPr>
      <w:r>
        <w:rPr>
          <w:rFonts w:hint="eastAsia"/>
        </w:rPr>
        <w:t>完成企业注册并通过审核后（审核期一般为三个工作日），可以通过互联网登录“安天智采电子交易系统”，明确参加项目及标段，在公告有效期内在线缴纳招标/采购文件费用后，下载文件及相关附件（含澄清、答疑及补充通知等文件，招标人/采购人/代理机构不再另行通知，投标人/供应商应及时关注、查阅安天智采电子交易系统发布的上述相关内容，否则造成的后果自负）；联合体投标的，由联合体牵头人进行文件下载操作。</w:t>
      </w:r>
    </w:p>
    <w:p w14:paraId="518F9667">
      <w:pPr>
        <w:pStyle w:val="2"/>
        <w:bidi w:val="0"/>
        <w:rPr>
          <w:rFonts w:hint="eastAsia"/>
        </w:rPr>
      </w:pPr>
      <w:r>
        <w:rPr>
          <w:rFonts w:hint="eastAsia"/>
        </w:rPr>
        <w:t>用户注册成功后如需要变更初始注册信息的，应及时在安天智采申请变更（安天智采服务热线：400-050-9988），如因未及时变更导致不良后果，投标人/供应商责任自负。</w:t>
      </w:r>
    </w:p>
    <w:p w14:paraId="59380814">
      <w:pPr>
        <w:pStyle w:val="2"/>
        <w:bidi w:val="0"/>
        <w:rPr>
          <w:rFonts w:hint="eastAsia"/>
        </w:rPr>
      </w:pPr>
      <w:r>
        <w:rPr>
          <w:rFonts w:hint="eastAsia"/>
        </w:rPr>
        <w:t>三、 投标文件的上传时间及地址</w:t>
      </w:r>
    </w:p>
    <w:p w14:paraId="7A02E688">
      <w:pPr>
        <w:pStyle w:val="2"/>
        <w:bidi w:val="0"/>
        <w:rPr>
          <w:rFonts w:hint="eastAsia"/>
        </w:rPr>
      </w:pPr>
      <w:r>
        <w:rPr>
          <w:rFonts w:hint="eastAsia"/>
        </w:rPr>
        <w:t>1、投标截止时间为2025年03月11日14时00分，投标人应在截止时间前通过“安天智采电子交易系统”（网址：https://www.xinecai.com/）上传电子投标文件。</w:t>
      </w:r>
    </w:p>
    <w:p w14:paraId="0BE68B06">
      <w:pPr>
        <w:pStyle w:val="2"/>
        <w:bidi w:val="0"/>
        <w:rPr>
          <w:rFonts w:hint="eastAsia"/>
        </w:rPr>
      </w:pPr>
      <w:r>
        <w:rPr>
          <w:rFonts w:hint="eastAsia"/>
        </w:rPr>
        <w:t>2、逾期系统将自动关闭,电子投标文件未完成上传的，投标将被拒绝。</w:t>
      </w:r>
    </w:p>
    <w:p w14:paraId="50406DB9">
      <w:pPr>
        <w:pStyle w:val="2"/>
        <w:bidi w:val="0"/>
        <w:rPr>
          <w:rFonts w:hint="eastAsia"/>
        </w:rPr>
      </w:pPr>
      <w:r>
        <w:rPr>
          <w:rFonts w:hint="eastAsia"/>
        </w:rPr>
        <w:t>四、开标地点</w:t>
      </w:r>
    </w:p>
    <w:p w14:paraId="40E47801">
      <w:pPr>
        <w:pStyle w:val="2"/>
        <w:bidi w:val="0"/>
        <w:rPr>
          <w:rFonts w:hint="eastAsia"/>
        </w:rPr>
      </w:pPr>
      <w:r>
        <w:rPr>
          <w:rFonts w:hint="eastAsia"/>
        </w:rPr>
        <w:t>芜湖市镜湖区文化路39号海螺商旅酒店办公区七楼安徽安天利信芜湖分公司710会议室。</w:t>
      </w:r>
    </w:p>
    <w:p w14:paraId="3A524C8F">
      <w:pPr>
        <w:pStyle w:val="2"/>
        <w:bidi w:val="0"/>
        <w:rPr>
          <w:rFonts w:hint="eastAsia"/>
        </w:rPr>
      </w:pPr>
      <w:r>
        <w:rPr>
          <w:rFonts w:hint="eastAsia"/>
        </w:rPr>
        <w:t>五、发布公告的媒介</w:t>
      </w:r>
    </w:p>
    <w:p w14:paraId="25DFBE94">
      <w:pPr>
        <w:pStyle w:val="2"/>
        <w:bidi w:val="0"/>
        <w:rPr>
          <w:rFonts w:hint="eastAsia"/>
        </w:rPr>
      </w:pPr>
      <w:r>
        <w:rPr>
          <w:rFonts w:hint="eastAsia"/>
        </w:rPr>
        <w:t>本次招标公告在 “安天智采招标采购电子交易平台”、（https://www.xinecai.com/）、安徽省招标投标信息网（www.ahtba.org.cn）等网上发布。</w:t>
      </w:r>
    </w:p>
    <w:p w14:paraId="33B1668F">
      <w:pPr>
        <w:pStyle w:val="2"/>
        <w:bidi w:val="0"/>
        <w:rPr>
          <w:rFonts w:hint="eastAsia"/>
        </w:rPr>
      </w:pPr>
      <w:r>
        <w:rPr>
          <w:rFonts w:hint="eastAsia"/>
        </w:rPr>
        <w:t>六、联系方式</w:t>
      </w:r>
    </w:p>
    <w:p w14:paraId="46381017">
      <w:pPr>
        <w:pStyle w:val="2"/>
        <w:bidi w:val="0"/>
        <w:rPr>
          <w:rFonts w:hint="eastAsia"/>
        </w:rPr>
      </w:pPr>
      <w:r>
        <w:rPr>
          <w:rFonts w:hint="eastAsia"/>
        </w:rPr>
        <w:t>招标人：安徽港口集团芜湖有限公司</w:t>
      </w:r>
    </w:p>
    <w:p w14:paraId="1AE90DF0">
      <w:pPr>
        <w:pStyle w:val="2"/>
        <w:bidi w:val="0"/>
        <w:rPr>
          <w:rFonts w:hint="eastAsia"/>
        </w:rPr>
      </w:pPr>
      <w:r>
        <w:rPr>
          <w:rFonts w:hint="eastAsia"/>
        </w:rPr>
        <w:t>地址：中国(安徽)自由贸易试验区芜湖片区长江中路港一路16号</w:t>
      </w:r>
    </w:p>
    <w:p w14:paraId="1AC2510B">
      <w:pPr>
        <w:pStyle w:val="2"/>
        <w:bidi w:val="0"/>
        <w:rPr>
          <w:rFonts w:hint="eastAsia"/>
        </w:rPr>
      </w:pPr>
      <w:r>
        <w:rPr>
          <w:rFonts w:hint="eastAsia"/>
        </w:rPr>
        <w:t>联系人：吴女士</w:t>
      </w:r>
    </w:p>
    <w:p w14:paraId="6512C882">
      <w:pPr>
        <w:pStyle w:val="2"/>
        <w:bidi w:val="0"/>
        <w:rPr>
          <w:rFonts w:hint="eastAsia"/>
        </w:rPr>
      </w:pPr>
      <w:r>
        <w:rPr>
          <w:rFonts w:hint="eastAsia"/>
        </w:rPr>
        <w:t>联系电话：0553-5840608　</w:t>
      </w:r>
    </w:p>
    <w:p w14:paraId="6BC1DF2B">
      <w:pPr>
        <w:pStyle w:val="2"/>
        <w:bidi w:val="0"/>
        <w:rPr>
          <w:rFonts w:hint="eastAsia"/>
        </w:rPr>
      </w:pPr>
      <w:r>
        <w:rPr>
          <w:rFonts w:hint="eastAsia"/>
        </w:rPr>
        <w:t>招标代理机构：安徽安天利信工程管理股份有限公司</w:t>
      </w:r>
    </w:p>
    <w:p w14:paraId="533361D3">
      <w:pPr>
        <w:pStyle w:val="2"/>
        <w:bidi w:val="0"/>
        <w:rPr>
          <w:rFonts w:hint="eastAsia"/>
        </w:rPr>
      </w:pPr>
      <w:r>
        <w:rPr>
          <w:rFonts w:hint="eastAsia"/>
        </w:rPr>
        <w:t>地址：合肥市蜀山区蜀鑫路69号</w:t>
      </w:r>
    </w:p>
    <w:p w14:paraId="71A81786">
      <w:pPr>
        <w:pStyle w:val="2"/>
        <w:bidi w:val="0"/>
        <w:rPr>
          <w:rFonts w:hint="eastAsia"/>
        </w:rPr>
      </w:pPr>
      <w:r>
        <w:rPr>
          <w:rFonts w:hint="eastAsia"/>
        </w:rPr>
        <w:t>联系人：邓阿保、江荟洁</w:t>
      </w:r>
    </w:p>
    <w:p w14:paraId="76021BBC">
      <w:pPr>
        <w:pStyle w:val="2"/>
        <w:bidi w:val="0"/>
        <w:rPr>
          <w:rFonts w:hint="eastAsia"/>
        </w:rPr>
      </w:pPr>
      <w:r>
        <w:rPr>
          <w:rFonts w:hint="eastAsia"/>
        </w:rPr>
        <w:t>联系电话：18130374117、15955353322</w:t>
      </w:r>
    </w:p>
    <w:p w14:paraId="72F6B30F">
      <w:pPr>
        <w:pStyle w:val="2"/>
        <w:bidi w:val="0"/>
        <w:rPr>
          <w:rFonts w:hint="eastAsia"/>
        </w:rPr>
      </w:pPr>
      <w:r>
        <w:rPr>
          <w:rFonts w:hint="eastAsia"/>
        </w:rPr>
        <w:t>电子邮件：abdeng@ahbidding.com</w:t>
      </w:r>
    </w:p>
    <w:p w14:paraId="104EB49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2025-02-18T03:03:54Z</dcterms:created>
  <dc:creator>28039</dc:creator>
  <cp:lastModifiedBy>沫燃 *</cp:lastModifiedBy>
  <dcterms:modified xsi:type="dcterms:W3CDTF">2025-02-18T03:04:09Z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4323C652A608403EA7A421BC4639223F_12</vt:lpwstr>
  </property>
</Properties>
</file>