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BE7AE">
      <w:pPr>
        <w:pStyle w:val="2"/>
        <w:bidi w:val="0"/>
      </w:pPr>
      <w:r>
        <w:rPr>
          <w:rFonts w:hint="eastAsia"/>
        </w:rPr>
        <w:t>1.项目编号：JLB-FZWZ-202502186676</w:t>
      </w:r>
    </w:p>
    <w:p w14:paraId="1BCAC7FC">
      <w:pPr>
        <w:pStyle w:val="2"/>
        <w:bidi w:val="0"/>
        <w:rPr>
          <w:rFonts w:hint="eastAsia"/>
        </w:rPr>
      </w:pPr>
      <w:r>
        <w:rPr>
          <w:rFonts w:hint="eastAsia"/>
        </w:rPr>
        <w:t>2.项目名称：</w:t>
      </w:r>
      <w:bookmarkStart w:id="0" w:name="_GoBack"/>
      <w:r>
        <w:rPr>
          <w:rFonts w:hint="eastAsia"/>
        </w:rPr>
        <w:t>2025-2026年君乐宝乳业集团股份有限公司钢制托盘公开竞争性谈判及资源库搭建项目挂网公告</w:t>
      </w:r>
    </w:p>
    <w:bookmarkEnd w:id="0"/>
    <w:p w14:paraId="0B92008C">
      <w:pPr>
        <w:pStyle w:val="2"/>
        <w:bidi w:val="0"/>
        <w:rPr>
          <w:rFonts w:hint="eastAsia"/>
        </w:rPr>
      </w:pPr>
      <w:r>
        <w:rPr>
          <w:rFonts w:hint="eastAsia"/>
        </w:rPr>
        <w:t>3.项目概况</w:t>
      </w:r>
    </w:p>
    <w:p w14:paraId="21693A09">
      <w:pPr>
        <w:pStyle w:val="2"/>
        <w:bidi w:val="0"/>
        <w:rPr>
          <w:rFonts w:hint="eastAsia"/>
        </w:rPr>
      </w:pPr>
      <w:r>
        <w:rPr>
          <w:rFonts w:hint="eastAsia"/>
        </w:rPr>
        <w:t>3.1项目概况：君乐宝乳业集团股份有限公司就钢制托盘项目展开公开寻源,需求可承接全国工厂托盘供应资源，欢迎符合资格条件的单位参加。</w:t>
      </w:r>
    </w:p>
    <w:p w14:paraId="2AF9E101">
      <w:pPr>
        <w:pStyle w:val="2"/>
        <w:bidi w:val="0"/>
        <w:rPr>
          <w:rFonts w:hint="eastAsia"/>
        </w:rPr>
      </w:pPr>
      <w:r>
        <w:rPr>
          <w:rFonts w:hint="eastAsia"/>
        </w:rPr>
        <w:t>3.2 报名供应商需满足资质要求的同时，还需满足服务的基本要求。</w:t>
      </w:r>
    </w:p>
    <w:p w14:paraId="01B72648">
      <w:pPr>
        <w:pStyle w:val="2"/>
        <w:bidi w:val="0"/>
        <w:rPr>
          <w:rFonts w:hint="eastAsia"/>
        </w:rPr>
      </w:pPr>
      <w:r>
        <w:rPr>
          <w:rFonts w:hint="eastAsia"/>
        </w:rPr>
        <w:t>3.3项目招标地点：石家庄鹿泉区石铜路68号。</w:t>
      </w:r>
    </w:p>
    <w:p w14:paraId="15EA1011">
      <w:pPr>
        <w:pStyle w:val="2"/>
        <w:bidi w:val="0"/>
        <w:rPr>
          <w:rFonts w:hint="eastAsia"/>
        </w:rPr>
      </w:pPr>
      <w:r>
        <w:rPr>
          <w:rFonts w:hint="eastAsia"/>
        </w:rPr>
        <w:t>需求内容：</w:t>
      </w:r>
    </w:p>
    <w:p w14:paraId="7414A7B2">
      <w:pPr>
        <w:pStyle w:val="2"/>
        <w:bidi w:val="0"/>
        <w:rPr>
          <w:rFonts w:hint="eastAsia"/>
        </w:rPr>
      </w:pPr>
      <w:r>
        <w:rPr>
          <w:rFonts w:hint="eastAsia"/>
        </w:rPr>
        <w:t>钢制托盘：规格: 1400毫米×1100毫米×150毫米。</w:t>
      </w:r>
    </w:p>
    <w:p w14:paraId="2C9D2E28">
      <w:pPr>
        <w:pStyle w:val="2"/>
        <w:bidi w:val="0"/>
        <w:rPr>
          <w:rFonts w:hint="eastAsia"/>
        </w:rPr>
      </w:pPr>
      <w:r>
        <w:rPr>
          <w:rFonts w:hint="eastAsia"/>
        </w:rPr>
        <w:t>材质：钢制,矩形管材质为Q235,面板Q235B冷弯成型。</w:t>
      </w:r>
    </w:p>
    <w:p w14:paraId="5690317E">
      <w:pPr>
        <w:pStyle w:val="2"/>
        <w:bidi w:val="0"/>
        <w:rPr>
          <w:rFonts w:hint="eastAsia"/>
        </w:rPr>
      </w:pPr>
    </w:p>
    <w:p w14:paraId="11CED586">
      <w:pPr>
        <w:pStyle w:val="2"/>
        <w:bidi w:val="0"/>
        <w:rPr>
          <w:rFonts w:hint="eastAsia"/>
        </w:rPr>
      </w:pPr>
      <w:r>
        <w:rPr>
          <w:rFonts w:hint="eastAsia"/>
        </w:rPr>
        <w:t>报名要求</w:t>
      </w:r>
    </w:p>
    <w:p w14:paraId="16AB9301">
      <w:pPr>
        <w:pStyle w:val="2"/>
        <w:bidi w:val="0"/>
        <w:rPr>
          <w:rFonts w:hint="eastAsia"/>
        </w:rPr>
      </w:pPr>
      <w:r>
        <w:rPr>
          <w:rFonts w:hint="eastAsia"/>
        </w:rPr>
        <w:t>4.1三证合一的营业执照：公司成立时间三年及以上，以企业营业执照为准，注册资金≥500万，实缴资金≥250万.</w:t>
      </w:r>
    </w:p>
    <w:p w14:paraId="653C9BDF">
      <w:pPr>
        <w:pStyle w:val="2"/>
        <w:bidi w:val="0"/>
        <w:rPr>
          <w:rFonts w:hint="eastAsia"/>
        </w:rPr>
      </w:pPr>
      <w:r>
        <w:rPr>
          <w:rFonts w:hint="eastAsia"/>
        </w:rPr>
        <w:t>4.2报名方需同时满足吉林省(四平)、河北省(全省县市)、河南省(正阳)、陕西省(西安、咸阳)、江苏省(徐州)、安徽省(天长)、广东(江门)云南(大理)工厂供应及售后服务能力</w:t>
      </w:r>
    </w:p>
    <w:p w14:paraId="40AEF0A1">
      <w:pPr>
        <w:pStyle w:val="2"/>
        <w:bidi w:val="0"/>
        <w:rPr>
          <w:rFonts w:hint="eastAsia"/>
        </w:rPr>
      </w:pPr>
      <w:r>
        <w:rPr>
          <w:rFonts w:hint="eastAsia"/>
        </w:rPr>
        <w:t>4.3法定代表人为同一个的两个及两个以上法人，母公司、全资子公司及其控股公司，只能有一家参加本项目投标，法定代表人参股的企业，只允许一家参与投标，不接受多家单位联合报价，不允许分包或转包。</w:t>
      </w:r>
    </w:p>
    <w:p w14:paraId="042A189A">
      <w:pPr>
        <w:pStyle w:val="2"/>
        <w:bidi w:val="0"/>
        <w:rPr>
          <w:rFonts w:hint="eastAsia"/>
        </w:rPr>
      </w:pPr>
      <w:r>
        <w:rPr>
          <w:rFonts w:hint="eastAsia"/>
        </w:rPr>
        <w:t>4.4不得在“信用中国”（http://www.creditchina.gov.cn/)及“国家企业信用信息公示系统”（http://www.gsxt.gov.cn/）中被列入失信被执行人名单。</w:t>
      </w:r>
    </w:p>
    <w:p w14:paraId="77D4B510">
      <w:pPr>
        <w:pStyle w:val="2"/>
        <w:bidi w:val="0"/>
        <w:rPr>
          <w:rFonts w:hint="eastAsia"/>
        </w:rPr>
      </w:pPr>
      <w:r>
        <w:rPr>
          <w:rFonts w:hint="eastAsia"/>
        </w:rPr>
        <w:t>4.5主投标人需提供投标单位半年内社保缴纳证明（法人、股东以外投标人员需提供）。</w:t>
      </w:r>
    </w:p>
    <w:p w14:paraId="77404808">
      <w:pPr>
        <w:pStyle w:val="2"/>
        <w:bidi w:val="0"/>
        <w:rPr>
          <w:rFonts w:hint="eastAsia"/>
        </w:rPr>
      </w:pPr>
      <w:r>
        <w:rPr>
          <w:rFonts w:hint="eastAsia"/>
        </w:rPr>
        <w:t>4.6投标单位负责人为同一人、存在控股或者管理关系的不同单位，不得同时参加本次招标。</w:t>
      </w:r>
    </w:p>
    <w:p w14:paraId="001AB03D">
      <w:pPr>
        <w:pStyle w:val="2"/>
        <w:bidi w:val="0"/>
        <w:rPr>
          <w:rFonts w:hint="eastAsia"/>
        </w:rPr>
      </w:pPr>
      <w:r>
        <w:rPr>
          <w:rFonts w:hint="eastAsia"/>
        </w:rPr>
        <w:t>4.7本次招标不接受联合体投标。</w:t>
      </w:r>
    </w:p>
    <w:p w14:paraId="615095D0">
      <w:pPr>
        <w:pStyle w:val="2"/>
        <w:bidi w:val="0"/>
        <w:rPr>
          <w:rFonts w:hint="eastAsia"/>
        </w:rPr>
      </w:pPr>
      <w:r>
        <w:rPr>
          <w:rFonts w:hint="eastAsia"/>
        </w:rPr>
        <w:t>4.8本项目坚决杜绝串标、子母公司投标等非正常投标方式，一经核实纳入供应商黑名单，扣除投标保证金。</w:t>
      </w:r>
    </w:p>
    <w:p w14:paraId="7B742559">
      <w:pPr>
        <w:pStyle w:val="2"/>
        <w:bidi w:val="0"/>
        <w:rPr>
          <w:rFonts w:hint="eastAsia"/>
        </w:rPr>
      </w:pPr>
      <w:r>
        <w:rPr>
          <w:rFonts w:hint="eastAsia"/>
        </w:rPr>
        <w:t>4.9三年内纳入君乐宝集团黑名单的投标方或供应商不得参与投标。</w:t>
      </w:r>
    </w:p>
    <w:p w14:paraId="2A01AA66">
      <w:pPr>
        <w:pStyle w:val="2"/>
        <w:bidi w:val="0"/>
        <w:rPr>
          <w:rFonts w:hint="eastAsia"/>
        </w:rPr>
      </w:pPr>
      <w:r>
        <w:rPr>
          <w:rFonts w:hint="eastAsia"/>
        </w:rPr>
        <w:t>4.10财务状况良好，有良好的银行资信和商业信誉，没有处于被责令停业或破产状态，且资产未被重组、接管或冻结。</w:t>
      </w:r>
    </w:p>
    <w:p w14:paraId="13FF8125">
      <w:pPr>
        <w:pStyle w:val="2"/>
        <w:bidi w:val="0"/>
        <w:rPr>
          <w:rFonts w:hint="eastAsia"/>
        </w:rPr>
      </w:pPr>
      <w:r>
        <w:rPr>
          <w:rFonts w:hint="eastAsia"/>
        </w:rPr>
        <w:t>4.112022年、2023年、2024年承揽相关物料（钢制托盘）案例≥2份，单份服务金额需≥100万元</w:t>
      </w:r>
    </w:p>
    <w:p w14:paraId="5111EA09">
      <w:pPr>
        <w:pStyle w:val="2"/>
        <w:bidi w:val="0"/>
        <w:rPr>
          <w:rFonts w:hint="eastAsia"/>
        </w:rPr>
      </w:pPr>
      <w:r>
        <w:rPr>
          <w:rFonts w:hint="eastAsia"/>
        </w:rPr>
        <w:t>5.报名时间</w:t>
      </w:r>
    </w:p>
    <w:p w14:paraId="5FBF4095">
      <w:pPr>
        <w:pStyle w:val="2"/>
        <w:bidi w:val="0"/>
        <w:rPr>
          <w:rFonts w:hint="eastAsia"/>
        </w:rPr>
      </w:pPr>
      <w:r>
        <w:rPr>
          <w:rFonts w:hint="eastAsia"/>
        </w:rPr>
        <w:t>2025年2月19日9:00至 2025年2月26日9:00止。</w:t>
      </w:r>
    </w:p>
    <w:p w14:paraId="6A28EC9E">
      <w:pPr>
        <w:pStyle w:val="2"/>
        <w:bidi w:val="0"/>
        <w:rPr>
          <w:rFonts w:hint="eastAsia"/>
        </w:rPr>
      </w:pPr>
      <w:r>
        <w:rPr>
          <w:rFonts w:hint="eastAsia"/>
        </w:rPr>
        <w:t>6.报名须知</w:t>
      </w:r>
    </w:p>
    <w:p w14:paraId="68B9FD4A">
      <w:pPr>
        <w:pStyle w:val="2"/>
        <w:bidi w:val="0"/>
        <w:rPr>
          <w:rFonts w:hint="eastAsia"/>
        </w:rPr>
      </w:pPr>
      <w:r>
        <w:rPr>
          <w:rFonts w:hint="eastAsia"/>
        </w:rPr>
        <w:t>6.1报名方式：</w:t>
      </w:r>
    </w:p>
    <w:p w14:paraId="15FEEA63">
      <w:pPr>
        <w:pStyle w:val="2"/>
        <w:bidi w:val="0"/>
        <w:rPr>
          <w:rFonts w:hint="eastAsia"/>
        </w:rPr>
      </w:pPr>
      <w:r>
        <w:rPr>
          <w:rFonts w:hint="eastAsia"/>
        </w:rPr>
        <w:t>（1）注册我司SRM系统进行报名，（注册报名地址为https://srm.jlbry.com），在登录页面点击“公开注册”按钮，进入到注册信息页面，注册成功后，系统会提示注册好的供应商账号和密码。</w:t>
      </w:r>
      <w:r>
        <w:rPr>
          <w:rFonts w:hint="eastAsia"/>
        </w:rPr>
        <w:br w:type="textWrapping"/>
      </w:r>
      <w:r>
        <w:rPr>
          <w:rFonts w:hint="eastAsia"/>
        </w:rPr>
        <w:t>（2）供应商可在首页，平台公告部分查看到对应公告，点击托盘项目公告标题，即可查看公告详情。在公告详情页，在报名时间内点击“立即报名”按钮，进入报名信息编辑页。填写报名资料后，点击“提交”，即可将报名资料提交采购进行确认审核。</w:t>
      </w:r>
    </w:p>
    <w:p w14:paraId="6190F8A2">
      <w:pPr>
        <w:pStyle w:val="2"/>
        <w:bidi w:val="0"/>
        <w:rPr>
          <w:rFonts w:hint="eastAsia"/>
        </w:rPr>
      </w:pPr>
      <w:r>
        <w:rPr>
          <w:rFonts w:hint="eastAsia"/>
        </w:rPr>
        <w:t>报名资料：所有资格要求所需的证明材料、联系人及电话，资料必须盖章且真实有效，若资料不全、证件过期或虚假资料视为弃标。</w:t>
      </w:r>
    </w:p>
    <w:p w14:paraId="7C593B74">
      <w:pPr>
        <w:pStyle w:val="2"/>
        <w:bidi w:val="0"/>
        <w:rPr>
          <w:rFonts w:hint="eastAsia"/>
        </w:rPr>
      </w:pPr>
    </w:p>
    <w:p w14:paraId="18A24028">
      <w:pPr>
        <w:pStyle w:val="2"/>
        <w:bidi w:val="0"/>
        <w:rPr>
          <w:rFonts w:hint="eastAsia"/>
        </w:rPr>
      </w:pPr>
      <w:r>
        <w:rPr>
          <w:rFonts w:hint="eastAsia"/>
        </w:rPr>
        <w:t>6.2报名资料</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9"/>
        <w:gridCol w:w="5180"/>
        <w:gridCol w:w="2717"/>
      </w:tblGrid>
      <w:tr w14:paraId="672A0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9F588D">
            <w:pPr>
              <w:pStyle w:val="2"/>
              <w:bidi w:val="0"/>
            </w:pPr>
            <w:r>
              <w:t>序号</w:t>
            </w:r>
          </w:p>
        </w:tc>
        <w:tc>
          <w:tcPr>
            <w:tcW w:w="30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11CE5D">
            <w:pPr>
              <w:pStyle w:val="2"/>
              <w:bidi w:val="0"/>
            </w:pPr>
            <w:r>
              <w:t>投标方资质要求</w:t>
            </w:r>
          </w:p>
        </w:tc>
        <w:tc>
          <w:tcPr>
            <w:tcW w:w="16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59E742">
            <w:pPr>
              <w:pStyle w:val="2"/>
              <w:bidi w:val="0"/>
            </w:pPr>
            <w:r>
              <w:t>需提供证明材料</w:t>
            </w:r>
          </w:p>
        </w:tc>
      </w:tr>
      <w:tr w14:paraId="0177E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118A4C">
            <w:pPr>
              <w:pStyle w:val="2"/>
              <w:bidi w:val="0"/>
            </w:pPr>
            <w:r>
              <w:t>1</w:t>
            </w:r>
          </w:p>
        </w:tc>
        <w:tc>
          <w:tcPr>
            <w:tcW w:w="30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7EC07F">
            <w:pPr>
              <w:pStyle w:val="2"/>
              <w:bidi w:val="0"/>
            </w:pPr>
            <w:r>
              <w:t>1.注册资金≥500万，</w:t>
            </w:r>
          </w:p>
          <w:p w14:paraId="5F395D67">
            <w:pPr>
              <w:pStyle w:val="2"/>
              <w:bidi w:val="0"/>
            </w:pPr>
            <w:r>
              <w:t>2.实缴资金≥250万。</w:t>
            </w:r>
          </w:p>
        </w:tc>
        <w:tc>
          <w:tcPr>
            <w:tcW w:w="16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15D011">
            <w:pPr>
              <w:pStyle w:val="2"/>
              <w:bidi w:val="0"/>
            </w:pPr>
            <w:r>
              <w:t>1.三证合一的营业执照</w:t>
            </w:r>
          </w:p>
          <w:p w14:paraId="1A26DA35">
            <w:pPr>
              <w:pStyle w:val="2"/>
              <w:bidi w:val="0"/>
            </w:pPr>
            <w:r>
              <w:t>2.实缴资金证明或者企查查、天眼查</w:t>
            </w:r>
          </w:p>
        </w:tc>
      </w:tr>
      <w:tr w14:paraId="104D6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B015F3">
            <w:pPr>
              <w:pStyle w:val="2"/>
              <w:bidi w:val="0"/>
            </w:pPr>
            <w:r>
              <w:t>2</w:t>
            </w:r>
          </w:p>
        </w:tc>
        <w:tc>
          <w:tcPr>
            <w:tcW w:w="30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007211">
            <w:pPr>
              <w:pStyle w:val="2"/>
              <w:bidi w:val="0"/>
            </w:pPr>
            <w:r>
              <w:t>非失信企业</w:t>
            </w:r>
          </w:p>
        </w:tc>
        <w:tc>
          <w:tcPr>
            <w:tcW w:w="16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BF73BC">
            <w:pPr>
              <w:pStyle w:val="2"/>
              <w:bidi w:val="0"/>
            </w:pPr>
            <w:r>
              <w:t>信用中国查询记录盖章截图</w:t>
            </w:r>
          </w:p>
        </w:tc>
      </w:tr>
      <w:tr w14:paraId="38A6E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B550E9">
            <w:pPr>
              <w:pStyle w:val="2"/>
              <w:bidi w:val="0"/>
            </w:pPr>
            <w:r>
              <w:t>3</w:t>
            </w:r>
          </w:p>
        </w:tc>
        <w:tc>
          <w:tcPr>
            <w:tcW w:w="30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4B69DB">
            <w:pPr>
              <w:pStyle w:val="2"/>
              <w:bidi w:val="0"/>
            </w:pPr>
            <w:r>
              <w:t>主投标人半年内社保缴纳证明（保证投标人为投标公司正式员工）</w:t>
            </w:r>
          </w:p>
        </w:tc>
        <w:tc>
          <w:tcPr>
            <w:tcW w:w="16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A9789F">
            <w:pPr>
              <w:pStyle w:val="2"/>
              <w:bidi w:val="0"/>
            </w:pPr>
            <w:r>
              <w:t>社保缴纳证明</w:t>
            </w:r>
          </w:p>
        </w:tc>
      </w:tr>
      <w:tr w14:paraId="3EDFE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0886E9">
            <w:pPr>
              <w:pStyle w:val="2"/>
              <w:bidi w:val="0"/>
            </w:pPr>
            <w:r>
              <w:t>4</w:t>
            </w:r>
          </w:p>
        </w:tc>
        <w:tc>
          <w:tcPr>
            <w:tcW w:w="30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D34E77">
            <w:pPr>
              <w:pStyle w:val="2"/>
              <w:bidi w:val="0"/>
            </w:pPr>
            <w:r>
              <w:t>2022年、2023年、2024年承揽相关物料（钢制托盘）案例≥2份，单份服务金额需≥100万元。</w:t>
            </w:r>
          </w:p>
        </w:tc>
        <w:tc>
          <w:tcPr>
            <w:tcW w:w="16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B9DC41">
            <w:pPr>
              <w:pStyle w:val="2"/>
              <w:bidi w:val="0"/>
            </w:pPr>
            <w:r>
              <w:t>合作合同、发票等</w:t>
            </w:r>
          </w:p>
        </w:tc>
      </w:tr>
      <w:tr w14:paraId="39C40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BCD0ED">
            <w:pPr>
              <w:pStyle w:val="2"/>
              <w:bidi w:val="0"/>
            </w:pPr>
            <w:r>
              <w:t>5</w:t>
            </w:r>
          </w:p>
        </w:tc>
        <w:tc>
          <w:tcPr>
            <w:tcW w:w="30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886522">
            <w:pPr>
              <w:pStyle w:val="2"/>
              <w:bidi w:val="0"/>
            </w:pPr>
            <w:r>
              <w:t>盖章报名表</w:t>
            </w:r>
          </w:p>
        </w:tc>
        <w:tc>
          <w:tcPr>
            <w:tcW w:w="16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C9B6E5">
            <w:pPr>
              <w:pStyle w:val="2"/>
              <w:bidi w:val="0"/>
            </w:pPr>
            <w:r>
              <w:t>详见附件1</w:t>
            </w:r>
          </w:p>
        </w:tc>
      </w:tr>
    </w:tbl>
    <w:p w14:paraId="35367DCD">
      <w:pPr>
        <w:pStyle w:val="2"/>
        <w:bidi w:val="0"/>
        <w:rPr>
          <w:rFonts w:hint="eastAsia"/>
        </w:rPr>
      </w:pPr>
    </w:p>
    <w:p w14:paraId="545C148D">
      <w:pPr>
        <w:pStyle w:val="2"/>
        <w:bidi w:val="0"/>
        <w:rPr>
          <w:rFonts w:hint="eastAsia"/>
        </w:rPr>
      </w:pPr>
      <w:r>
        <w:rPr>
          <w:rFonts w:hint="eastAsia"/>
        </w:rPr>
        <w:t>注：以上资料必须加盖公章，无公章视为资料无效</w:t>
      </w:r>
    </w:p>
    <w:p w14:paraId="013DCC23">
      <w:pPr>
        <w:pStyle w:val="2"/>
        <w:bidi w:val="0"/>
        <w:rPr>
          <w:rFonts w:hint="eastAsia"/>
        </w:rPr>
      </w:pPr>
      <w:r>
        <w:rPr>
          <w:rFonts w:hint="eastAsia"/>
        </w:rPr>
        <w:t>以上资料、联系人及电话资料必须真实有效，资料不全、证件过期或虚假资料会导致资格审查不通过。</w:t>
      </w:r>
    </w:p>
    <w:p w14:paraId="630CC9ED">
      <w:pPr>
        <w:pStyle w:val="2"/>
        <w:bidi w:val="0"/>
        <w:rPr>
          <w:rFonts w:hint="eastAsia"/>
        </w:rPr>
      </w:pPr>
      <w:r>
        <w:rPr>
          <w:rFonts w:hint="eastAsia"/>
        </w:rPr>
        <w:t>7. 资格预审的审查方法</w:t>
      </w:r>
    </w:p>
    <w:p w14:paraId="0495F334">
      <w:pPr>
        <w:pStyle w:val="2"/>
        <w:bidi w:val="0"/>
        <w:rPr>
          <w:rFonts w:hint="eastAsia"/>
        </w:rPr>
      </w:pPr>
      <w:r>
        <w:rPr>
          <w:rFonts w:hint="eastAsia"/>
        </w:rPr>
        <w:t>本次项目资格预审的审查方法采取审查方法合格制。</w:t>
      </w:r>
    </w:p>
    <w:p w14:paraId="7370DAED">
      <w:pPr>
        <w:pStyle w:val="2"/>
        <w:bidi w:val="0"/>
        <w:rPr>
          <w:rFonts w:hint="eastAsia"/>
        </w:rPr>
      </w:pPr>
      <w:r>
        <w:rPr>
          <w:rFonts w:hint="eastAsia"/>
        </w:rPr>
        <w:t>8.发布公告的媒介</w:t>
      </w:r>
    </w:p>
    <w:p w14:paraId="66D2AFE6">
      <w:pPr>
        <w:pStyle w:val="2"/>
        <w:bidi w:val="0"/>
        <w:rPr>
          <w:rFonts w:hint="eastAsia"/>
        </w:rPr>
      </w:pPr>
      <w:r>
        <w:rPr>
          <w:rFonts w:hint="eastAsia"/>
        </w:rPr>
        <w:t>本次公告在君乐宝官网（</w:t>
      </w:r>
      <w:r>
        <w:rPr>
          <w:rFonts w:hint="eastAsia"/>
        </w:rPr>
        <w:fldChar w:fldCharType="begin"/>
      </w:r>
      <w:r>
        <w:rPr>
          <w:rFonts w:hint="eastAsia"/>
        </w:rPr>
        <w:instrText xml:space="preserve"> HYPERLINK "http://www.junlebaoruye.com/"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http://www.junlebaoruye.com/</w:t>
      </w:r>
      <w:r>
        <w:rPr>
          <w:rFonts w:hint="eastAsia"/>
        </w:rPr>
        <w:fldChar w:fldCharType="end"/>
      </w:r>
      <w:r>
        <w:rPr>
          <w:rFonts w:hint="eastAsia"/>
        </w:rPr>
        <w:t>）发布。</w:t>
      </w:r>
    </w:p>
    <w:p w14:paraId="56F79AAC">
      <w:pPr>
        <w:pStyle w:val="2"/>
        <w:bidi w:val="0"/>
        <w:rPr>
          <w:rFonts w:hint="eastAsia"/>
        </w:rPr>
      </w:pPr>
      <w:r>
        <w:rPr>
          <w:rFonts w:hint="eastAsia"/>
        </w:rPr>
        <w:t>9.业务咨询联系方式</w:t>
      </w:r>
    </w:p>
    <w:p w14:paraId="67109CFD">
      <w:pPr>
        <w:pStyle w:val="2"/>
        <w:bidi w:val="0"/>
        <w:rPr>
          <w:rFonts w:hint="eastAsia"/>
        </w:rPr>
      </w:pPr>
      <w:r>
        <w:rPr>
          <w:rFonts w:hint="eastAsia"/>
        </w:rPr>
        <w:t>组织单位：君乐宝乳业集团股份有限公司 采购中心</w:t>
      </w:r>
    </w:p>
    <w:p w14:paraId="1EB0F2C6">
      <w:pPr>
        <w:pStyle w:val="2"/>
        <w:bidi w:val="0"/>
        <w:rPr>
          <w:rFonts w:hint="eastAsia"/>
        </w:rPr>
      </w:pPr>
      <w:r>
        <w:rPr>
          <w:rFonts w:hint="eastAsia"/>
        </w:rPr>
        <w:t>联系人：刘启文</w:t>
      </w:r>
    </w:p>
    <w:p w14:paraId="01DA08BB">
      <w:pPr>
        <w:pStyle w:val="2"/>
        <w:bidi w:val="0"/>
        <w:rPr>
          <w:rFonts w:hint="eastAsia"/>
        </w:rPr>
      </w:pPr>
      <w:r>
        <w:rPr>
          <w:rFonts w:hint="eastAsia"/>
        </w:rPr>
        <w:t>电话：15632130120</w:t>
      </w:r>
    </w:p>
    <w:p w14:paraId="3EB19102">
      <w:pPr>
        <w:pStyle w:val="2"/>
        <w:bidi w:val="0"/>
        <w:rPr>
          <w:rFonts w:hint="eastAsia"/>
        </w:rPr>
      </w:pPr>
      <w:r>
        <w:rPr>
          <w:rFonts w:hint="eastAsia"/>
        </w:rPr>
        <w:t>10.投诉举报联系方式</w:t>
      </w:r>
    </w:p>
    <w:p w14:paraId="559B17F1">
      <w:pPr>
        <w:pStyle w:val="2"/>
        <w:bidi w:val="0"/>
        <w:rPr>
          <w:rFonts w:hint="eastAsia"/>
        </w:rPr>
      </w:pPr>
      <w:r>
        <w:rPr>
          <w:rFonts w:hint="eastAsia"/>
        </w:rPr>
        <w:t>监督单位：君乐宝乳业集团股份有限公司 监察部</w:t>
      </w:r>
    </w:p>
    <w:p w14:paraId="08E966EE">
      <w:pPr>
        <w:pStyle w:val="2"/>
        <w:bidi w:val="0"/>
        <w:rPr>
          <w:rFonts w:hint="eastAsia"/>
        </w:rPr>
      </w:pPr>
      <w:r>
        <w:rPr>
          <w:rFonts w:hint="eastAsia"/>
        </w:rPr>
        <w:t>电话：0311-67362678、19930728110</w:t>
      </w:r>
    </w:p>
    <w:p w14:paraId="4C3542C1">
      <w:pPr>
        <w:pStyle w:val="2"/>
        <w:bidi w:val="0"/>
        <w:rPr>
          <w:rFonts w:hint="eastAsia"/>
        </w:rPr>
      </w:pPr>
      <w:r>
        <w:rPr>
          <w:rFonts w:hint="eastAsia"/>
        </w:rPr>
        <w:t>邮箱：jjbgs@jlbry.com</w:t>
      </w:r>
    </w:p>
    <w:p w14:paraId="3302DC49">
      <w:pPr>
        <w:pStyle w:val="2"/>
        <w:bidi w:val="0"/>
        <w:rPr>
          <w:rFonts w:hint="eastAsia"/>
        </w:rPr>
      </w:pPr>
      <w:r>
        <w:rPr>
          <w:rFonts w:hint="eastAsia"/>
        </w:rPr>
        <w:t>附件1：</w:t>
      </w:r>
    </w:p>
    <w:p w14:paraId="48B41608">
      <w:pPr>
        <w:pStyle w:val="2"/>
        <w:bidi w:val="0"/>
        <w:rPr>
          <w:rFonts w:hint="eastAsia"/>
        </w:rPr>
      </w:pPr>
      <w:r>
        <w:rPr>
          <w:rFonts w:hint="eastAsia"/>
        </w:rPr>
        <w:t>报名表（加盖企业公章）</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64"/>
        <w:gridCol w:w="3057"/>
        <w:gridCol w:w="4585"/>
      </w:tblGrid>
      <w:tr w14:paraId="351B6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6348D8">
            <w:pPr>
              <w:pStyle w:val="2"/>
              <w:bidi w:val="0"/>
            </w:pPr>
            <w:r>
              <w:t>序号</w:t>
            </w:r>
          </w:p>
        </w:tc>
        <w:tc>
          <w:tcPr>
            <w:tcW w:w="18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898E99">
            <w:pPr>
              <w:pStyle w:val="2"/>
              <w:bidi w:val="0"/>
            </w:pPr>
            <w:r>
              <w:t>填写项目及管理要求</w:t>
            </w:r>
          </w:p>
        </w:tc>
        <w:tc>
          <w:tcPr>
            <w:tcW w:w="27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DD774B">
            <w:pPr>
              <w:pStyle w:val="2"/>
              <w:bidi w:val="0"/>
            </w:pPr>
            <w:r>
              <w:t>服务商填写</w:t>
            </w:r>
          </w:p>
        </w:tc>
      </w:tr>
      <w:tr w14:paraId="3E563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E1F1AC">
            <w:pPr>
              <w:pStyle w:val="2"/>
              <w:bidi w:val="0"/>
            </w:pPr>
            <w:r>
              <w:t>1</w:t>
            </w:r>
          </w:p>
        </w:tc>
        <w:tc>
          <w:tcPr>
            <w:tcW w:w="18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4EEE25">
            <w:pPr>
              <w:pStyle w:val="2"/>
              <w:bidi w:val="0"/>
            </w:pPr>
            <w:r>
              <w:t>服务商名称（与营业执照保持一致）</w:t>
            </w:r>
          </w:p>
        </w:tc>
        <w:tc>
          <w:tcPr>
            <w:tcW w:w="27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E0AF20">
            <w:pPr>
              <w:pStyle w:val="2"/>
              <w:bidi w:val="0"/>
              <w:rPr>
                <w:rFonts w:hint="eastAsia"/>
              </w:rPr>
            </w:pPr>
          </w:p>
        </w:tc>
      </w:tr>
      <w:tr w14:paraId="0959C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43FA53">
            <w:pPr>
              <w:pStyle w:val="2"/>
              <w:bidi w:val="0"/>
            </w:pPr>
            <w:r>
              <w:t>2</w:t>
            </w:r>
          </w:p>
        </w:tc>
        <w:tc>
          <w:tcPr>
            <w:tcW w:w="18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8E4E7D">
            <w:pPr>
              <w:pStyle w:val="2"/>
              <w:bidi w:val="0"/>
            </w:pPr>
            <w:r>
              <w:t>报名联系人及电话</w:t>
            </w:r>
          </w:p>
        </w:tc>
        <w:tc>
          <w:tcPr>
            <w:tcW w:w="27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56E7F8">
            <w:pPr>
              <w:pStyle w:val="2"/>
              <w:bidi w:val="0"/>
            </w:pPr>
            <w:r>
              <w:t>联系人：         ；电话：         ；邮箱：</w:t>
            </w:r>
          </w:p>
        </w:tc>
      </w:tr>
      <w:tr w14:paraId="7D30D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F1907C">
            <w:pPr>
              <w:pStyle w:val="2"/>
              <w:bidi w:val="0"/>
            </w:pPr>
            <w:r>
              <w:t>3</w:t>
            </w:r>
          </w:p>
        </w:tc>
        <w:tc>
          <w:tcPr>
            <w:tcW w:w="18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2DB160">
            <w:pPr>
              <w:pStyle w:val="2"/>
              <w:bidi w:val="0"/>
            </w:pPr>
            <w:r>
              <w:t>投标单位负责人为同一人、存在控股或者管理关系的不同单位，不得同时参加本次招标</w:t>
            </w:r>
          </w:p>
        </w:tc>
        <w:tc>
          <w:tcPr>
            <w:tcW w:w="27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115760">
            <w:pPr>
              <w:pStyle w:val="2"/>
              <w:bidi w:val="0"/>
            </w:pPr>
            <w:r>
              <w:t>同意（  ）    不同意（  ）</w:t>
            </w:r>
          </w:p>
        </w:tc>
      </w:tr>
      <w:tr w14:paraId="4CBDF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C32366">
            <w:pPr>
              <w:pStyle w:val="2"/>
              <w:bidi w:val="0"/>
            </w:pPr>
            <w:r>
              <w:t>4</w:t>
            </w:r>
          </w:p>
        </w:tc>
        <w:tc>
          <w:tcPr>
            <w:tcW w:w="18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EC1E00">
            <w:pPr>
              <w:pStyle w:val="2"/>
              <w:bidi w:val="0"/>
            </w:pPr>
            <w:r>
              <w:t>本次招标不接受联合体投标</w:t>
            </w:r>
          </w:p>
        </w:tc>
        <w:tc>
          <w:tcPr>
            <w:tcW w:w="27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C8CD4E">
            <w:pPr>
              <w:pStyle w:val="2"/>
              <w:bidi w:val="0"/>
            </w:pPr>
            <w:r>
              <w:t>同意（  ）    不同意（  ）</w:t>
            </w:r>
          </w:p>
        </w:tc>
      </w:tr>
      <w:tr w14:paraId="5961B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5F90AF">
            <w:pPr>
              <w:pStyle w:val="2"/>
              <w:bidi w:val="0"/>
            </w:pPr>
            <w:r>
              <w:t>5</w:t>
            </w:r>
          </w:p>
        </w:tc>
        <w:tc>
          <w:tcPr>
            <w:tcW w:w="18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8E8A91">
            <w:pPr>
              <w:pStyle w:val="2"/>
              <w:bidi w:val="0"/>
            </w:pPr>
            <w:r>
              <w:t>可否接受货到票到60天发起电汇付款方式</w:t>
            </w:r>
          </w:p>
        </w:tc>
        <w:tc>
          <w:tcPr>
            <w:tcW w:w="27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8797FD">
            <w:pPr>
              <w:pStyle w:val="2"/>
              <w:bidi w:val="0"/>
            </w:pPr>
            <w:r>
              <w:t>同意（  ）    不同意（  ）</w:t>
            </w:r>
          </w:p>
        </w:tc>
      </w:tr>
    </w:tbl>
    <w:p w14:paraId="7B4C090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B84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2025-02-19T07:51:22Z</dcterms:created>
  <dc:creator>28039</dc:creator>
  <cp:lastModifiedBy>沫燃 *</cp:lastModifiedBy>
  <dcterms:modified xsi:type="dcterms:W3CDTF">2025-02-19T07:51:33Z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926853A2B1D24806AC9F44A526899C19_12</vt:lpwstr>
  </property>
</Properties>
</file>