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0D745">
      <w:pPr>
        <w:pStyle w:val="2"/>
        <w:bidi w:val="0"/>
      </w:pPr>
      <w:r>
        <w:rPr>
          <w:rFonts w:hint="eastAsia"/>
        </w:rPr>
        <w:t>南宁市建昶建设工程监理咨询有限责任公司受南宁交通物流集团有限责任公司委托，对南宁交通物流集团有限责任公司选定物流运输服务商入库公开招标项目进行公开招标，现将有关事项公告如下:</w:t>
      </w:r>
    </w:p>
    <w:p w14:paraId="5C6DFF68">
      <w:pPr>
        <w:pStyle w:val="2"/>
        <w:bidi w:val="0"/>
        <w:rPr>
          <w:rFonts w:hint="eastAsia"/>
        </w:rPr>
      </w:pPr>
      <w:r>
        <w:rPr>
          <w:rFonts w:hint="eastAsia"/>
        </w:rPr>
        <w:t>一、招标项目名称：南宁交通物流集团有限责任公司</w:t>
      </w:r>
      <w:bookmarkStart w:id="0" w:name="_GoBack"/>
      <w:r>
        <w:rPr>
          <w:rFonts w:hint="eastAsia"/>
        </w:rPr>
        <w:t>选取物流运输服务商入库公开招标项目   </w:t>
      </w:r>
    </w:p>
    <w:bookmarkEnd w:id="0"/>
    <w:p w14:paraId="6848F3BC">
      <w:pPr>
        <w:pStyle w:val="2"/>
        <w:bidi w:val="0"/>
        <w:rPr>
          <w:rFonts w:hint="eastAsia"/>
        </w:rPr>
      </w:pPr>
      <w:r>
        <w:rPr>
          <w:rFonts w:hint="eastAsia"/>
        </w:rPr>
        <w:t>二、招标项目编号：建昶FW25-01-005</w:t>
      </w:r>
    </w:p>
    <w:p w14:paraId="5428A3C3">
      <w:pPr>
        <w:pStyle w:val="2"/>
        <w:bidi w:val="0"/>
        <w:rPr>
          <w:rFonts w:hint="eastAsia"/>
        </w:rPr>
      </w:pPr>
      <w:r>
        <w:rPr>
          <w:rFonts w:hint="eastAsia"/>
        </w:rPr>
        <w:t>三、招标基本情况：</w:t>
      </w:r>
    </w:p>
    <w:p w14:paraId="61E1A092">
      <w:pPr>
        <w:pStyle w:val="2"/>
        <w:bidi w:val="0"/>
        <w:rPr>
          <w:rFonts w:hint="eastAsia"/>
        </w:rPr>
      </w:pPr>
      <w:r>
        <w:rPr>
          <w:rFonts w:hint="eastAsia"/>
        </w:rPr>
        <w:t>（一）项目招标内容：跨境公路、国内公路普货、国内公路工程物资、危险货物物流运输服务商进入服务商库，服务期 2 年（具体内容详见招标文件）。</w:t>
      </w:r>
    </w:p>
    <w:p w14:paraId="43A49131">
      <w:pPr>
        <w:pStyle w:val="2"/>
        <w:bidi w:val="0"/>
        <w:rPr>
          <w:rFonts w:hint="eastAsia"/>
        </w:rPr>
      </w:pPr>
      <w:r>
        <w:rPr>
          <w:rFonts w:hint="eastAsia"/>
        </w:rPr>
        <w:t>（二）响应要求:投标人入围后需及时响应招标人服务需求，如出现以下情况:</w:t>
      </w:r>
    </w:p>
    <w:p w14:paraId="604F1012">
      <w:pPr>
        <w:pStyle w:val="2"/>
        <w:bidi w:val="0"/>
        <w:rPr>
          <w:rFonts w:hint="eastAsia"/>
        </w:rPr>
      </w:pPr>
      <w:r>
        <w:rPr>
          <w:rFonts w:hint="eastAsia"/>
        </w:rPr>
        <w:t>1.累计连续三次未响应的、消极报价的(指经认定报价存在不合理、缺乏竞争及明显有失公允等情况的)；</w:t>
      </w:r>
    </w:p>
    <w:p w14:paraId="288746E3">
      <w:pPr>
        <w:pStyle w:val="2"/>
        <w:bidi w:val="0"/>
        <w:rPr>
          <w:rFonts w:hint="eastAsia"/>
        </w:rPr>
      </w:pPr>
      <w:r>
        <w:rPr>
          <w:rFonts w:hint="eastAsia"/>
        </w:rPr>
        <w:t>2.因服务商自身原因无法进行服务或放弃提供服务超过2次的。</w:t>
      </w:r>
    </w:p>
    <w:p w14:paraId="58C3F2F1">
      <w:pPr>
        <w:pStyle w:val="2"/>
        <w:bidi w:val="0"/>
        <w:rPr>
          <w:rFonts w:hint="eastAsia"/>
        </w:rPr>
      </w:pPr>
      <w:r>
        <w:rPr>
          <w:rFonts w:hint="eastAsia"/>
        </w:rPr>
        <w:t>招标人有权将入围中标人清理出入围服务商库，本次入围有效期内不再选用。招标人可通过重新招标补充新的入围中标人。</w:t>
      </w:r>
    </w:p>
    <w:p w14:paraId="5A7B878F">
      <w:pPr>
        <w:pStyle w:val="2"/>
        <w:bidi w:val="0"/>
        <w:rPr>
          <w:rFonts w:hint="eastAsia"/>
        </w:rPr>
      </w:pPr>
      <w:r>
        <w:rPr>
          <w:rFonts w:hint="eastAsia"/>
        </w:rPr>
        <w:t>四、招标范围：</w:t>
      </w:r>
    </w:p>
    <w:p w14:paraId="609DC020">
      <w:pPr>
        <w:pStyle w:val="2"/>
        <w:bidi w:val="0"/>
        <w:rPr>
          <w:rFonts w:hint="eastAsia"/>
        </w:rPr>
      </w:pPr>
      <w:r>
        <w:rPr>
          <w:rFonts w:hint="eastAsia"/>
        </w:rPr>
        <w:t>A分标：跨境公路运输；</w:t>
      </w:r>
    </w:p>
    <w:p w14:paraId="3BB2244C">
      <w:pPr>
        <w:pStyle w:val="2"/>
        <w:bidi w:val="0"/>
        <w:rPr>
          <w:rFonts w:hint="eastAsia"/>
        </w:rPr>
      </w:pPr>
      <w:r>
        <w:rPr>
          <w:rFonts w:hint="eastAsia"/>
        </w:rPr>
        <w:t>B分标：国内公路普货运输；</w:t>
      </w:r>
    </w:p>
    <w:p w14:paraId="5A317FFB">
      <w:pPr>
        <w:pStyle w:val="2"/>
        <w:bidi w:val="0"/>
        <w:rPr>
          <w:rFonts w:hint="eastAsia"/>
        </w:rPr>
      </w:pPr>
      <w:r>
        <w:rPr>
          <w:rFonts w:hint="eastAsia"/>
        </w:rPr>
        <w:t>C分标：国内工程物资运输。</w:t>
      </w:r>
    </w:p>
    <w:p w14:paraId="0CADF640">
      <w:pPr>
        <w:pStyle w:val="2"/>
        <w:bidi w:val="0"/>
        <w:rPr>
          <w:rFonts w:hint="eastAsia"/>
        </w:rPr>
      </w:pPr>
      <w:r>
        <w:rPr>
          <w:rFonts w:hint="eastAsia"/>
        </w:rPr>
        <w:t>D分标：危险货物运输（2、3、4、5、8、9类）。</w:t>
      </w:r>
    </w:p>
    <w:p w14:paraId="54430D39">
      <w:pPr>
        <w:pStyle w:val="2"/>
        <w:bidi w:val="0"/>
        <w:rPr>
          <w:rFonts w:hint="eastAsia"/>
        </w:rPr>
      </w:pPr>
      <w:r>
        <w:rPr>
          <w:rFonts w:hint="eastAsia"/>
        </w:rPr>
        <w:t>    五、投标人资格要求：</w:t>
      </w:r>
    </w:p>
    <w:p w14:paraId="09D8C4C5">
      <w:pPr>
        <w:pStyle w:val="2"/>
        <w:bidi w:val="0"/>
        <w:rPr>
          <w:rFonts w:hint="eastAsia"/>
        </w:rPr>
      </w:pPr>
      <w:r>
        <w:rPr>
          <w:rFonts w:hint="eastAsia"/>
        </w:rPr>
        <w:t>5.1资格条件：</w:t>
      </w:r>
    </w:p>
    <w:p w14:paraId="42B186DF">
      <w:pPr>
        <w:pStyle w:val="2"/>
        <w:bidi w:val="0"/>
        <w:rPr>
          <w:rFonts w:hint="eastAsia"/>
        </w:rPr>
      </w:pPr>
      <w:r>
        <w:rPr>
          <w:rFonts w:hint="eastAsia"/>
        </w:rPr>
        <w:t>A分标：</w:t>
      </w:r>
    </w:p>
    <w:p w14:paraId="7238732C">
      <w:pPr>
        <w:pStyle w:val="2"/>
        <w:bidi w:val="0"/>
        <w:rPr>
          <w:rFonts w:hint="eastAsia"/>
        </w:rPr>
      </w:pPr>
      <w:r>
        <w:rPr>
          <w:rFonts w:hint="eastAsia"/>
        </w:rPr>
        <w:t>（1）中华人民共和国境内注册合法经营的企业法人或具有企业法人授权的其他组织，具有独立承担民事责任的能力、独立承担招标项目的能力和独立履行合同的能力。</w:t>
      </w:r>
    </w:p>
    <w:p w14:paraId="5A27CBA8">
      <w:pPr>
        <w:pStyle w:val="2"/>
        <w:bidi w:val="0"/>
        <w:rPr>
          <w:rFonts w:hint="eastAsia"/>
        </w:rPr>
      </w:pPr>
      <w:r>
        <w:rPr>
          <w:rFonts w:hint="eastAsia"/>
        </w:rPr>
        <w:t>（2）具备国际道路货物运输备案或跨境公路货运直通车备案。</w:t>
      </w:r>
    </w:p>
    <w:p w14:paraId="2F74BBFB">
      <w:pPr>
        <w:pStyle w:val="2"/>
        <w:bidi w:val="0"/>
        <w:rPr>
          <w:rFonts w:hint="eastAsia"/>
        </w:rPr>
      </w:pPr>
      <w:r>
        <w:rPr>
          <w:rFonts w:hint="eastAsia"/>
        </w:rPr>
        <w:t>（3） 本次招标不接受联合体投标。</w:t>
      </w:r>
    </w:p>
    <w:p w14:paraId="5909D5E2">
      <w:pPr>
        <w:pStyle w:val="2"/>
        <w:bidi w:val="0"/>
        <w:rPr>
          <w:rFonts w:hint="eastAsia"/>
        </w:rPr>
      </w:pPr>
      <w:r>
        <w:rPr>
          <w:rFonts w:hint="eastAsia"/>
        </w:rPr>
        <w:t>（4）对在“信用中国”网站（www.creditchina.gov.cn）列入失信被执行人，重大税收违法案件当事人名单的，将被拒绝其参与本次招标活动。</w:t>
      </w:r>
    </w:p>
    <w:p w14:paraId="5A03AAC9">
      <w:pPr>
        <w:pStyle w:val="2"/>
        <w:bidi w:val="0"/>
        <w:rPr>
          <w:rFonts w:hint="eastAsia"/>
        </w:rPr>
      </w:pPr>
      <w:r>
        <w:rPr>
          <w:rFonts w:hint="eastAsia"/>
        </w:rPr>
        <w:t>B分标：</w:t>
      </w:r>
    </w:p>
    <w:p w14:paraId="5ADBB994">
      <w:pPr>
        <w:pStyle w:val="2"/>
        <w:bidi w:val="0"/>
        <w:rPr>
          <w:rFonts w:hint="eastAsia"/>
        </w:rPr>
      </w:pPr>
      <w:r>
        <w:rPr>
          <w:rFonts w:hint="eastAsia"/>
        </w:rPr>
        <w:t>（1）中华人民共和国境内注册合法经营的企业法人或具有企业法人授权的其他组织，具有独立承担民事责任的能力、独立承担招标项目的能力和独立履行合同的能力。</w:t>
      </w:r>
    </w:p>
    <w:p w14:paraId="70173470">
      <w:pPr>
        <w:pStyle w:val="2"/>
        <w:bidi w:val="0"/>
        <w:rPr>
          <w:rFonts w:hint="eastAsia"/>
        </w:rPr>
      </w:pPr>
      <w:r>
        <w:rPr>
          <w:rFonts w:hint="eastAsia"/>
        </w:rPr>
        <w:t>（2）具有道路运输许可证。</w:t>
      </w:r>
    </w:p>
    <w:p w14:paraId="6B7B97EE">
      <w:pPr>
        <w:pStyle w:val="2"/>
        <w:bidi w:val="0"/>
        <w:rPr>
          <w:rFonts w:hint="eastAsia"/>
        </w:rPr>
      </w:pPr>
      <w:r>
        <w:rPr>
          <w:rFonts w:hint="eastAsia"/>
        </w:rPr>
        <w:t>（3）本次招标不接受联合体投标。</w:t>
      </w:r>
    </w:p>
    <w:p w14:paraId="16DC4110">
      <w:pPr>
        <w:pStyle w:val="2"/>
        <w:bidi w:val="0"/>
        <w:rPr>
          <w:rFonts w:hint="eastAsia"/>
        </w:rPr>
      </w:pPr>
      <w:r>
        <w:rPr>
          <w:rFonts w:hint="eastAsia"/>
        </w:rPr>
        <w:t>（4）对在“信用中国”网站（www.creditchina.gov.cn）列入失信被执行人，重大税收违法案件当事人名单的，将被拒绝其参与本次招标活动。</w:t>
      </w:r>
    </w:p>
    <w:p w14:paraId="1A9F81CA">
      <w:pPr>
        <w:pStyle w:val="2"/>
        <w:bidi w:val="0"/>
        <w:rPr>
          <w:rFonts w:hint="eastAsia"/>
        </w:rPr>
      </w:pPr>
      <w:r>
        <w:rPr>
          <w:rFonts w:hint="eastAsia"/>
        </w:rPr>
        <w:t> C分标：</w:t>
      </w:r>
    </w:p>
    <w:p w14:paraId="7083C460">
      <w:pPr>
        <w:pStyle w:val="2"/>
        <w:bidi w:val="0"/>
        <w:rPr>
          <w:rFonts w:hint="eastAsia"/>
        </w:rPr>
      </w:pPr>
      <w:r>
        <w:rPr>
          <w:rFonts w:hint="eastAsia"/>
        </w:rPr>
        <w:t>（1）中华人民共和国境内注册合法经营的企业法人或具有企业法人授权的其他组织，具有独立承担民事责任的能力、独立承担招标项目的能力和独立履行合同的能力。</w:t>
      </w:r>
    </w:p>
    <w:p w14:paraId="0F1AC39A">
      <w:pPr>
        <w:pStyle w:val="2"/>
        <w:bidi w:val="0"/>
        <w:rPr>
          <w:rFonts w:hint="eastAsia"/>
        </w:rPr>
      </w:pPr>
      <w:r>
        <w:rPr>
          <w:rFonts w:hint="eastAsia"/>
        </w:rPr>
        <w:t>（2）具有道路运输许可证。</w:t>
      </w:r>
    </w:p>
    <w:p w14:paraId="6156D0DC">
      <w:pPr>
        <w:pStyle w:val="2"/>
        <w:bidi w:val="0"/>
        <w:rPr>
          <w:rFonts w:hint="eastAsia"/>
        </w:rPr>
      </w:pPr>
      <w:r>
        <w:rPr>
          <w:rFonts w:hint="eastAsia"/>
        </w:rPr>
        <w:t>（3）本次招标不接受联合体投标。</w:t>
      </w:r>
    </w:p>
    <w:p w14:paraId="662111F8">
      <w:pPr>
        <w:pStyle w:val="2"/>
        <w:bidi w:val="0"/>
        <w:rPr>
          <w:rFonts w:hint="eastAsia"/>
        </w:rPr>
      </w:pPr>
      <w:r>
        <w:rPr>
          <w:rFonts w:hint="eastAsia"/>
        </w:rPr>
        <w:t>（4）对在“信用中国”网站（www.creditchina.gov.cn）列入失信被执行人，重大税收违法案件当事人名单的，将被拒绝其参与本次招标活动。</w:t>
      </w:r>
    </w:p>
    <w:p w14:paraId="1F5DCA22">
      <w:pPr>
        <w:pStyle w:val="2"/>
        <w:bidi w:val="0"/>
        <w:rPr>
          <w:rFonts w:hint="eastAsia"/>
        </w:rPr>
      </w:pPr>
      <w:r>
        <w:rPr>
          <w:rFonts w:hint="eastAsia"/>
        </w:rPr>
        <w:t> D分标：</w:t>
      </w:r>
    </w:p>
    <w:p w14:paraId="2BFCBC19">
      <w:pPr>
        <w:pStyle w:val="2"/>
        <w:bidi w:val="0"/>
        <w:rPr>
          <w:rFonts w:hint="eastAsia"/>
        </w:rPr>
      </w:pPr>
      <w:r>
        <w:rPr>
          <w:rFonts w:hint="eastAsia"/>
        </w:rPr>
        <w:t>（1）中华人民共和国境内注册合法经营的企业法人或具有企业法人授权的其他组织，具有独立承担民事责任的能力、独立承担招标项目的能力和独立履行合同的能力。</w:t>
      </w:r>
    </w:p>
    <w:p w14:paraId="1CA721EB">
      <w:pPr>
        <w:pStyle w:val="2"/>
        <w:bidi w:val="0"/>
        <w:rPr>
          <w:rFonts w:hint="eastAsia"/>
        </w:rPr>
      </w:pPr>
      <w:r>
        <w:rPr>
          <w:rFonts w:hint="eastAsia"/>
        </w:rPr>
        <w:t>（2）具有道路运输许可证和危险品运输许可证。</w:t>
      </w:r>
    </w:p>
    <w:p w14:paraId="2F162FFF">
      <w:pPr>
        <w:pStyle w:val="2"/>
        <w:bidi w:val="0"/>
        <w:rPr>
          <w:rFonts w:hint="eastAsia"/>
        </w:rPr>
      </w:pPr>
      <w:r>
        <w:rPr>
          <w:rFonts w:hint="eastAsia"/>
        </w:rPr>
        <w:t>（3）本次招标不接受联合体投标。</w:t>
      </w:r>
    </w:p>
    <w:p w14:paraId="08907A3F">
      <w:pPr>
        <w:pStyle w:val="2"/>
        <w:bidi w:val="0"/>
        <w:rPr>
          <w:rFonts w:hint="eastAsia"/>
        </w:rPr>
      </w:pPr>
      <w:r>
        <w:rPr>
          <w:rFonts w:hint="eastAsia"/>
        </w:rPr>
        <w:t>（4）对在“信用中国”网站（www.creditchina.gov.cn）列入失信被执行人，重大税收违法案件当事人名单的，将被拒绝其参与本次招标活动。</w:t>
      </w:r>
    </w:p>
    <w:p w14:paraId="69C362AE">
      <w:pPr>
        <w:pStyle w:val="2"/>
        <w:bidi w:val="0"/>
        <w:rPr>
          <w:rFonts w:hint="eastAsia"/>
        </w:rPr>
      </w:pPr>
      <w:r>
        <w:rPr>
          <w:rFonts w:hint="eastAsia"/>
        </w:rPr>
        <w:t>    六、招标文件的获取：</w:t>
      </w:r>
    </w:p>
    <w:p w14:paraId="6D9CCC49">
      <w:pPr>
        <w:pStyle w:val="2"/>
        <w:bidi w:val="0"/>
        <w:rPr>
          <w:rFonts w:hint="eastAsia"/>
        </w:rPr>
      </w:pPr>
      <w:r>
        <w:rPr>
          <w:rFonts w:hint="eastAsia"/>
        </w:rPr>
        <w:t>6.1凡符合条件的投标人，请于 2025年2月25日至 2025 年3月04日（法定公休日、法定节假日除外），每日上午8:30  时至 12:00 时，下午 14:30  时至 17：30 时，由投标单位法定代表人（法定代表人持有效的营业执照复印件、本人身份证原件及复印件）或是授权委托代理人（授权委托代理人持授权委托书原件、本人身份证原件及复印件，有效的营业执照复印件）（上述证明材料各项证件均在有效期内，复印件须加盖投标单位公章）到南宁市良庆区云英路8号五象总部大厦B座23层南宁市建昶建设工程监理咨询有限责任公司（购买招标文件）。</w:t>
      </w:r>
    </w:p>
    <w:p w14:paraId="3949B7AF">
      <w:pPr>
        <w:pStyle w:val="2"/>
        <w:bidi w:val="0"/>
        <w:rPr>
          <w:rFonts w:hint="eastAsia"/>
        </w:rPr>
      </w:pPr>
      <w:r>
        <w:rPr>
          <w:rFonts w:hint="eastAsia"/>
        </w:rPr>
        <w:t>6.2 招标文件每分标每套售价 250 元/份，售后不退。</w:t>
      </w:r>
    </w:p>
    <w:p w14:paraId="23DDB155">
      <w:pPr>
        <w:pStyle w:val="2"/>
        <w:bidi w:val="0"/>
        <w:rPr>
          <w:rFonts w:hint="eastAsia"/>
        </w:rPr>
      </w:pPr>
      <w:r>
        <w:rPr>
          <w:rFonts w:hint="eastAsia"/>
        </w:rPr>
        <w:t>    七、投标截止时间和地点:</w:t>
      </w:r>
    </w:p>
    <w:p w14:paraId="3760FFF5">
      <w:pPr>
        <w:pStyle w:val="2"/>
        <w:bidi w:val="0"/>
        <w:rPr>
          <w:rFonts w:hint="eastAsia"/>
        </w:rPr>
      </w:pPr>
      <w:r>
        <w:rPr>
          <w:rFonts w:hint="eastAsia"/>
        </w:rPr>
        <w:t>    投标人应于2025年3月18日9时00分止（北京时间），由投标人法定代表人（法定代表人持有效的营业执照复印件、企业资质复印件（如有要求）、本人身份证原件及复印件，复印件须加盖投标单位公章）或授权委托代理人（委托代理人持授权委托书原件、本人身份证原件及复印件，有效的营业执照复印件、企业资质复印件（如有要求），复印件须加盖投标单位公章）将投标文件密封提交到南宁市良庆区云英路8号五象总部大厦B座23层南宁市建昶建设工程监理咨询有限责任公司开标厅，逾期送达的将予以拒收。</w:t>
      </w:r>
    </w:p>
    <w:p w14:paraId="361F0832">
      <w:pPr>
        <w:pStyle w:val="2"/>
        <w:bidi w:val="0"/>
        <w:rPr>
          <w:rFonts w:hint="eastAsia"/>
        </w:rPr>
      </w:pPr>
      <w:r>
        <w:rPr>
          <w:rFonts w:hint="eastAsia"/>
        </w:rPr>
        <w:t>   八、开标时间及地点:</w:t>
      </w:r>
    </w:p>
    <w:p w14:paraId="32AEEEDA">
      <w:pPr>
        <w:pStyle w:val="2"/>
        <w:bidi w:val="0"/>
        <w:rPr>
          <w:rFonts w:hint="eastAsia"/>
        </w:rPr>
      </w:pPr>
      <w:r>
        <w:rPr>
          <w:rFonts w:hint="eastAsia"/>
        </w:rPr>
        <w:t>本次招标将于2025年3月18日9时00分（北京时间），在南宁市良庆区云英路8号五象总部大厦B座23层南宁市建昶建设工程监理咨询有限责任公司开标厅开标。</w:t>
      </w:r>
    </w:p>
    <w:p w14:paraId="3346381D">
      <w:pPr>
        <w:pStyle w:val="2"/>
        <w:bidi w:val="0"/>
        <w:rPr>
          <w:rFonts w:hint="eastAsia"/>
        </w:rPr>
      </w:pPr>
      <w:r>
        <w:rPr>
          <w:rFonts w:hint="eastAsia"/>
        </w:rPr>
        <w:t>九、网上查询地址：</w:t>
      </w:r>
    </w:p>
    <w:p w14:paraId="4810381A">
      <w:pPr>
        <w:pStyle w:val="2"/>
        <w:bidi w:val="0"/>
        <w:rPr>
          <w:rFonts w:hint="eastAsia"/>
        </w:rPr>
      </w:pPr>
      <w:r>
        <w:rPr>
          <w:rFonts w:hint="eastAsia"/>
        </w:rPr>
        <w:t>招标网、南宁市建昶建设工程监理咨询有限责任公司网www.nnjcjl.cn上发布。</w:t>
      </w:r>
    </w:p>
    <w:p w14:paraId="6C64B0AB">
      <w:pPr>
        <w:pStyle w:val="2"/>
        <w:bidi w:val="0"/>
        <w:rPr>
          <w:rFonts w:hint="eastAsia"/>
        </w:rPr>
      </w:pPr>
      <w:r>
        <w:rPr>
          <w:rFonts w:hint="eastAsia"/>
        </w:rPr>
        <w:t>    十、联系事项：</w:t>
      </w:r>
    </w:p>
    <w:p w14:paraId="06C81A25">
      <w:pPr>
        <w:pStyle w:val="2"/>
        <w:bidi w:val="0"/>
        <w:rPr>
          <w:rFonts w:hint="eastAsia"/>
        </w:rPr>
      </w:pPr>
      <w:r>
        <w:rPr>
          <w:rFonts w:hint="eastAsia"/>
        </w:rPr>
        <w:t>1.招标人名称：南宁交通物流集团有限责任公司</w:t>
      </w:r>
    </w:p>
    <w:p w14:paraId="36F98448">
      <w:pPr>
        <w:pStyle w:val="2"/>
        <w:bidi w:val="0"/>
        <w:rPr>
          <w:rFonts w:hint="eastAsia"/>
        </w:rPr>
      </w:pPr>
      <w:r>
        <w:rPr>
          <w:rFonts w:hint="eastAsia"/>
        </w:rPr>
        <w:t>地址：南宁市青秀区通达东路1号-1号楼15层 </w:t>
      </w:r>
    </w:p>
    <w:p w14:paraId="1AA9D237">
      <w:pPr>
        <w:pStyle w:val="2"/>
        <w:bidi w:val="0"/>
        <w:rPr>
          <w:rFonts w:hint="eastAsia"/>
        </w:rPr>
      </w:pPr>
      <w:r>
        <w:rPr>
          <w:rFonts w:hint="eastAsia"/>
        </w:rPr>
        <w:t>联系人：雷工</w:t>
      </w:r>
    </w:p>
    <w:p w14:paraId="766BDDBA">
      <w:pPr>
        <w:pStyle w:val="2"/>
        <w:bidi w:val="0"/>
        <w:rPr>
          <w:rFonts w:hint="eastAsia"/>
        </w:rPr>
      </w:pPr>
      <w:r>
        <w:rPr>
          <w:rFonts w:hint="eastAsia"/>
        </w:rPr>
        <w:t>联系电话: 0771-5716461</w:t>
      </w:r>
    </w:p>
    <w:p w14:paraId="6F864575">
      <w:pPr>
        <w:pStyle w:val="2"/>
        <w:bidi w:val="0"/>
        <w:rPr>
          <w:rFonts w:hint="eastAsia"/>
        </w:rPr>
      </w:pPr>
      <w:r>
        <w:rPr>
          <w:rFonts w:hint="eastAsia"/>
        </w:rPr>
        <w:t>2.招标代理机构：南宁市建昶建设工程监理咨询有限责任公司</w:t>
      </w:r>
    </w:p>
    <w:p w14:paraId="2881610B">
      <w:pPr>
        <w:pStyle w:val="2"/>
        <w:bidi w:val="0"/>
        <w:rPr>
          <w:rFonts w:hint="eastAsia"/>
        </w:rPr>
      </w:pPr>
      <w:r>
        <w:rPr>
          <w:rFonts w:hint="eastAsia"/>
        </w:rPr>
        <w:t>地址：南宁市良庆区云英路8号五象总部大厦B座23层</w:t>
      </w:r>
    </w:p>
    <w:p w14:paraId="76DB1CDB">
      <w:pPr>
        <w:pStyle w:val="2"/>
        <w:bidi w:val="0"/>
        <w:rPr>
          <w:rFonts w:hint="eastAsia"/>
        </w:rPr>
      </w:pPr>
      <w:r>
        <w:rPr>
          <w:rFonts w:hint="eastAsia"/>
        </w:rPr>
        <w:t>联系人：韩冰冰      </w:t>
      </w:r>
    </w:p>
    <w:p w14:paraId="2A5475A5">
      <w:pPr>
        <w:pStyle w:val="2"/>
        <w:bidi w:val="0"/>
        <w:rPr>
          <w:rFonts w:hint="eastAsia"/>
        </w:rPr>
      </w:pPr>
      <w:r>
        <w:rPr>
          <w:rFonts w:hint="eastAsia"/>
        </w:rPr>
        <w:t>联系电话：0771-5501695</w:t>
      </w:r>
    </w:p>
    <w:p w14:paraId="64CCAE9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1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2025-02-26T06:48:07Z</dcterms:created>
  <dc:creator>28039</dc:creator>
  <cp:lastModifiedBy>沫燃 *</cp:lastModifiedBy>
  <dcterms:modified xsi:type="dcterms:W3CDTF">2025-02-26T06:48:19Z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FF412AFAF0A743728FC24E560A0AA64B_12</vt:lpwstr>
  </property>
</Properties>
</file>