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519784951"/>
        <w:docPartObj>
          <w:docPartGallery w:val="Cover Pages"/>
          <w:docPartUnique/>
        </w:docPartObj>
      </w:sdtPr>
      <w:sdtEndPr>
        <w:rPr>
          <w:color w:val="auto"/>
        </w:rPr>
      </w:sdtEndPr>
      <w:sdtContent>
        <w:p w14:paraId="0F8F2073" w14:textId="77777777" w:rsidR="00537665" w:rsidRDefault="00537665" w:rsidP="00537665">
          <w:pPr>
            <w:jc w:val="center"/>
            <w:rPr>
              <w:color w:val="4472C4" w:themeColor="accent1"/>
            </w:rPr>
          </w:pPr>
        </w:p>
        <w:p w14:paraId="26E993E0" w14:textId="77777777" w:rsidR="00537665" w:rsidRDefault="00537665" w:rsidP="00537665">
          <w:pPr>
            <w:jc w:val="center"/>
            <w:rPr>
              <w:color w:val="4472C4" w:themeColor="accent1"/>
            </w:rPr>
          </w:pPr>
        </w:p>
        <w:p w14:paraId="086F3FCC" w14:textId="77777777" w:rsidR="00537665" w:rsidRDefault="00537665" w:rsidP="00537665">
          <w:pPr>
            <w:jc w:val="center"/>
            <w:rPr>
              <w:color w:val="4472C4" w:themeColor="accent1"/>
            </w:rPr>
          </w:pPr>
        </w:p>
        <w:p w14:paraId="2AD1D330" w14:textId="7F76FAEC" w:rsidR="00537665" w:rsidRDefault="00537665" w:rsidP="00537665">
          <w:pPr>
            <w:jc w:val="center"/>
            <w:rPr>
              <w:color w:val="4472C4" w:themeColor="accent1"/>
            </w:rPr>
          </w:pPr>
        </w:p>
        <w:p w14:paraId="128532F0" w14:textId="1AFFD6C4" w:rsidR="00537665" w:rsidRDefault="00537665" w:rsidP="00537665">
          <w:pPr>
            <w:jc w:val="center"/>
            <w:rPr>
              <w:color w:val="4472C4" w:themeColor="accent1"/>
            </w:rPr>
          </w:pPr>
        </w:p>
        <w:p w14:paraId="63DECBCF" w14:textId="753D9D49" w:rsidR="00537665" w:rsidRDefault="00537665" w:rsidP="00537665">
          <w:pPr>
            <w:jc w:val="center"/>
            <w:rPr>
              <w:color w:val="4472C4" w:themeColor="accent1"/>
            </w:rPr>
          </w:pPr>
        </w:p>
        <w:p w14:paraId="57C7F899" w14:textId="2D98E1D2" w:rsidR="00537665" w:rsidRDefault="00537665" w:rsidP="00537665">
          <w:pPr>
            <w:jc w:val="center"/>
            <w:rPr>
              <w:color w:val="4472C4" w:themeColor="accent1"/>
            </w:rPr>
          </w:pPr>
        </w:p>
        <w:p w14:paraId="5D1BFFC4" w14:textId="162FF12D" w:rsidR="00537665" w:rsidRDefault="00537665" w:rsidP="00537665">
          <w:pPr>
            <w:jc w:val="center"/>
            <w:rPr>
              <w:color w:val="4472C4" w:themeColor="accent1"/>
            </w:rPr>
          </w:pPr>
        </w:p>
        <w:p w14:paraId="4843FF33" w14:textId="54ED034F" w:rsidR="00537665" w:rsidRDefault="00537665" w:rsidP="00537665">
          <w:pPr>
            <w:jc w:val="center"/>
            <w:rPr>
              <w:color w:val="4472C4" w:themeColor="accent1"/>
            </w:rPr>
          </w:pPr>
        </w:p>
        <w:p w14:paraId="23A4D09B" w14:textId="04E39B29" w:rsidR="00537665" w:rsidRDefault="00537665" w:rsidP="00537665">
          <w:pPr>
            <w:jc w:val="center"/>
            <w:rPr>
              <w:color w:val="4472C4" w:themeColor="accent1"/>
            </w:rPr>
          </w:pPr>
        </w:p>
        <w:p w14:paraId="2AC426FF" w14:textId="4218D9D5" w:rsidR="00537665" w:rsidRDefault="00537665" w:rsidP="00537665">
          <w:pPr>
            <w:jc w:val="center"/>
            <w:rPr>
              <w:color w:val="4472C4" w:themeColor="accent1"/>
            </w:rPr>
          </w:pPr>
        </w:p>
        <w:p w14:paraId="4E698803" w14:textId="4193A771" w:rsidR="00537665" w:rsidRDefault="00537665" w:rsidP="00537665">
          <w:pPr>
            <w:jc w:val="center"/>
            <w:rPr>
              <w:color w:val="4472C4" w:themeColor="accent1"/>
            </w:rPr>
          </w:pPr>
        </w:p>
        <w:p w14:paraId="588B7769" w14:textId="7970DD6B" w:rsidR="00537665" w:rsidRDefault="00537665" w:rsidP="00537665">
          <w:pPr>
            <w:jc w:val="center"/>
            <w:rPr>
              <w:color w:val="4472C4" w:themeColor="accent1"/>
            </w:rPr>
          </w:pPr>
        </w:p>
        <w:p w14:paraId="79EB4FBF" w14:textId="535F5895" w:rsidR="00537665" w:rsidRDefault="00537665" w:rsidP="00537665">
          <w:pPr>
            <w:jc w:val="center"/>
            <w:rPr>
              <w:color w:val="4472C4" w:themeColor="accent1"/>
            </w:rPr>
          </w:pPr>
        </w:p>
        <w:p w14:paraId="0BD63242" w14:textId="77777777" w:rsidR="00537665" w:rsidRDefault="00537665" w:rsidP="00537665">
          <w:pPr>
            <w:jc w:val="center"/>
            <w:rPr>
              <w:color w:val="4472C4" w:themeColor="accent1"/>
            </w:rPr>
          </w:pPr>
        </w:p>
        <w:p w14:paraId="65E0E325" w14:textId="77777777" w:rsidR="00537665" w:rsidRDefault="00537665" w:rsidP="00537665">
          <w:pPr>
            <w:jc w:val="center"/>
            <w:rPr>
              <w:rFonts w:ascii="宋体" w:eastAsia="宋体" w:hAnsi="宋体" w:cs="宋体"/>
              <w:b/>
              <w:bCs/>
              <w:color w:val="000000"/>
              <w:sz w:val="84"/>
            </w:rPr>
          </w:pPr>
          <w:r>
            <w:rPr>
              <w:rFonts w:ascii="宋体" w:eastAsia="宋体" w:hAnsi="宋体" w:cs="宋体" w:hint="eastAsia"/>
              <w:b/>
              <w:bCs/>
              <w:color w:val="000000"/>
              <w:sz w:val="84"/>
            </w:rPr>
            <w:t>招 标 文 件</w:t>
          </w:r>
        </w:p>
        <w:p w14:paraId="5D341A3C" w14:textId="32534749" w:rsidR="00537665" w:rsidRDefault="00537665" w:rsidP="00537665">
          <w:pPr>
            <w:jc w:val="center"/>
            <w:rPr>
              <w:color w:val="4472C4" w:themeColor="accent1"/>
            </w:rPr>
          </w:pPr>
        </w:p>
        <w:p w14:paraId="3FE296B5" w14:textId="407BAA1F" w:rsidR="00537665" w:rsidRDefault="00537665" w:rsidP="00537665">
          <w:pPr>
            <w:jc w:val="center"/>
            <w:rPr>
              <w:color w:val="4472C4" w:themeColor="accent1"/>
            </w:rPr>
          </w:pPr>
        </w:p>
        <w:p w14:paraId="633A4751" w14:textId="4DCEE962" w:rsidR="00537665" w:rsidRDefault="00537665" w:rsidP="00537665">
          <w:pPr>
            <w:jc w:val="center"/>
            <w:rPr>
              <w:color w:val="4472C4" w:themeColor="accent1"/>
            </w:rPr>
          </w:pPr>
        </w:p>
        <w:p w14:paraId="15DC3137" w14:textId="3B58D1F0" w:rsidR="00537665" w:rsidRDefault="00537665" w:rsidP="00537665">
          <w:pPr>
            <w:jc w:val="center"/>
            <w:rPr>
              <w:color w:val="4472C4" w:themeColor="accent1"/>
            </w:rPr>
          </w:pPr>
        </w:p>
        <w:p w14:paraId="597ABE8D" w14:textId="77777777" w:rsidR="00537665" w:rsidRDefault="00537665" w:rsidP="00537665">
          <w:pPr>
            <w:jc w:val="center"/>
            <w:rPr>
              <w:color w:val="4472C4" w:themeColor="accent1"/>
            </w:rPr>
          </w:pPr>
        </w:p>
        <w:p w14:paraId="5AFC9EE2" w14:textId="49C32316" w:rsidR="00537665" w:rsidRDefault="00537665" w:rsidP="00537665">
          <w:pPr>
            <w:spacing w:line="800" w:lineRule="atLeast"/>
            <w:rPr>
              <w:rFonts w:ascii="宋体" w:eastAsia="宋体" w:hAnsi="宋体" w:cs="宋体"/>
              <w:color w:val="000000"/>
              <w:sz w:val="32"/>
              <w:szCs w:val="32"/>
            </w:rPr>
          </w:pPr>
          <w:r>
            <w:rPr>
              <w:rFonts w:ascii="宋体" w:eastAsia="宋体" w:hAnsi="宋体" w:cs="宋体" w:hint="eastAsia"/>
              <w:color w:val="000000"/>
              <w:sz w:val="32"/>
              <w:szCs w:val="32"/>
            </w:rPr>
            <w:t>招标编号：</w:t>
          </w:r>
          <w:bookmarkStart w:id="0" w:name="_Hlk191307394"/>
          <w:r w:rsidRPr="00537665">
            <w:rPr>
              <w:rFonts w:ascii="宋体" w:eastAsia="宋体" w:hAnsi="宋体" w:cs="宋体"/>
              <w:color w:val="000000"/>
              <w:sz w:val="32"/>
              <w:szCs w:val="32"/>
            </w:rPr>
            <w:t>HKZY202</w:t>
          </w:r>
          <w:r w:rsidR="00810CDC">
            <w:rPr>
              <w:rFonts w:ascii="宋体" w:eastAsia="宋体" w:hAnsi="宋体" w:cs="宋体"/>
              <w:color w:val="000000"/>
              <w:sz w:val="32"/>
              <w:szCs w:val="32"/>
            </w:rPr>
            <w:t>50224</w:t>
          </w:r>
          <w:r w:rsidRPr="00537665">
            <w:rPr>
              <w:rFonts w:ascii="宋体" w:eastAsia="宋体" w:hAnsi="宋体" w:cs="宋体"/>
              <w:color w:val="000000"/>
              <w:sz w:val="32"/>
              <w:szCs w:val="32"/>
            </w:rPr>
            <w:t>1001</w:t>
          </w:r>
          <w:bookmarkEnd w:id="0"/>
        </w:p>
        <w:p w14:paraId="2868328C" w14:textId="0C518488" w:rsidR="00537665" w:rsidRDefault="00537665" w:rsidP="00537665">
          <w:pPr>
            <w:spacing w:line="800" w:lineRule="atLeast"/>
            <w:ind w:left="1600" w:hangingChars="500" w:hanging="1600"/>
            <w:rPr>
              <w:rFonts w:ascii="宋体" w:eastAsia="宋体" w:hAnsi="宋体" w:cs="宋体"/>
              <w:color w:val="000000"/>
              <w:sz w:val="32"/>
              <w:szCs w:val="32"/>
            </w:rPr>
          </w:pPr>
          <w:r>
            <w:rPr>
              <w:rFonts w:ascii="宋体" w:eastAsia="宋体" w:hAnsi="宋体" w:cs="宋体" w:hint="eastAsia"/>
              <w:color w:val="000000"/>
              <w:sz w:val="32"/>
              <w:szCs w:val="32"/>
            </w:rPr>
            <w:t>项目名称：</w:t>
          </w:r>
          <w:r w:rsidR="001A3ADD" w:rsidRPr="001A3ADD">
            <w:rPr>
              <w:rFonts w:ascii="宋体" w:eastAsia="宋体" w:hAnsi="宋体" w:cs="宋体"/>
              <w:color w:val="000000"/>
              <w:sz w:val="32"/>
              <w:szCs w:val="32"/>
            </w:rPr>
            <w:t>2025年四川华鲲振</w:t>
          </w:r>
          <w:proofErr w:type="gramStart"/>
          <w:r w:rsidR="001A3ADD" w:rsidRPr="001A3ADD">
            <w:rPr>
              <w:rFonts w:ascii="宋体" w:eastAsia="宋体" w:hAnsi="宋体" w:cs="宋体"/>
              <w:color w:val="000000"/>
              <w:sz w:val="32"/>
              <w:szCs w:val="32"/>
            </w:rPr>
            <w:t>宇保险</w:t>
          </w:r>
          <w:proofErr w:type="gramEnd"/>
          <w:r w:rsidR="001A3ADD" w:rsidRPr="001A3ADD">
            <w:rPr>
              <w:rFonts w:ascii="宋体" w:eastAsia="宋体" w:hAnsi="宋体" w:cs="宋体"/>
              <w:color w:val="000000"/>
              <w:sz w:val="32"/>
              <w:szCs w:val="32"/>
            </w:rPr>
            <w:t>采购项目</w:t>
          </w:r>
        </w:p>
        <w:p w14:paraId="3C635504" w14:textId="77777777" w:rsidR="00537665" w:rsidRPr="00537665" w:rsidRDefault="00537665" w:rsidP="00537665">
          <w:pPr>
            <w:jc w:val="center"/>
            <w:rPr>
              <w:color w:val="4472C4" w:themeColor="accent1"/>
            </w:rPr>
          </w:pPr>
        </w:p>
        <w:p w14:paraId="16B20B1B" w14:textId="77777777" w:rsidR="00537665" w:rsidRDefault="00537665" w:rsidP="00537665">
          <w:pPr>
            <w:jc w:val="center"/>
            <w:rPr>
              <w:color w:val="4472C4" w:themeColor="accent1"/>
            </w:rPr>
          </w:pPr>
        </w:p>
        <w:p w14:paraId="5E78B15B" w14:textId="6DDE01FA" w:rsidR="00537665" w:rsidRDefault="00537665" w:rsidP="00537665">
          <w:pPr>
            <w:pStyle w:val="ac"/>
            <w:spacing w:before="1540" w:after="240"/>
            <w:rPr>
              <w:color w:val="4472C4" w:themeColor="accent1"/>
            </w:rPr>
          </w:pPr>
        </w:p>
        <w:p w14:paraId="3D383997" w14:textId="2BE2AEA9" w:rsidR="00537665" w:rsidRDefault="00537665">
          <w:pPr>
            <w:pStyle w:val="ac"/>
            <w:jc w:val="center"/>
            <w:rPr>
              <w:color w:val="4472C4" w:themeColor="accent1"/>
              <w:sz w:val="28"/>
              <w:szCs w:val="28"/>
            </w:rPr>
          </w:pPr>
        </w:p>
        <w:p w14:paraId="25824457" w14:textId="4FD682EC" w:rsidR="00537665" w:rsidRDefault="00537665">
          <w:pPr>
            <w:widowControl/>
            <w:jc w:val="left"/>
            <w:rPr>
              <w:rFonts w:ascii="宋体" w:eastAsia="宋体" w:hAnsi="宋体"/>
              <w:sz w:val="28"/>
              <w:szCs w:val="32"/>
            </w:rPr>
          </w:pPr>
          <w:r>
            <w:br w:type="page"/>
          </w:r>
        </w:p>
      </w:sdtContent>
    </w:sdt>
    <w:p w14:paraId="590C0FD7" w14:textId="2731331A" w:rsidR="00313CAB" w:rsidRPr="00313CAB" w:rsidRDefault="00313CAB" w:rsidP="00537665">
      <w:pPr>
        <w:pStyle w:val="TOC1"/>
      </w:pPr>
      <w:r w:rsidRPr="00313CAB">
        <w:rPr>
          <w:rFonts w:hint="eastAsia"/>
        </w:rPr>
        <w:lastRenderedPageBreak/>
        <w:t>目录</w:t>
      </w:r>
    </w:p>
    <w:p w14:paraId="0A904D06" w14:textId="1CB6472F" w:rsidR="00BB69C0" w:rsidRDefault="00313CAB">
      <w:pPr>
        <w:pStyle w:val="TOC1"/>
        <w:rPr>
          <w:rFonts w:asciiTheme="minorHAnsi" w:eastAsiaTheme="minorEastAsia" w:hAnsiTheme="minorHAnsi"/>
          <w:noProof/>
          <w:sz w:val="21"/>
          <w:szCs w:val="22"/>
        </w:rPr>
      </w:pPr>
      <w:r w:rsidRPr="00313CAB">
        <w:fldChar w:fldCharType="begin"/>
      </w:r>
      <w:r w:rsidRPr="00313CAB">
        <w:instrText xml:space="preserve"> TOC \o "1-2" \h \z \u </w:instrText>
      </w:r>
      <w:r w:rsidRPr="00313CAB">
        <w:fldChar w:fldCharType="separate"/>
      </w:r>
      <w:hyperlink w:anchor="_Toc191666465" w:history="1">
        <w:r w:rsidR="00BB69C0" w:rsidRPr="000402F8">
          <w:rPr>
            <w:rStyle w:val="a8"/>
            <w:noProof/>
          </w:rPr>
          <w:t>第一部分 招标公告</w:t>
        </w:r>
        <w:r w:rsidR="00BB69C0">
          <w:rPr>
            <w:noProof/>
            <w:webHidden/>
          </w:rPr>
          <w:tab/>
        </w:r>
        <w:r w:rsidR="00BB69C0">
          <w:rPr>
            <w:noProof/>
            <w:webHidden/>
          </w:rPr>
          <w:fldChar w:fldCharType="begin"/>
        </w:r>
        <w:r w:rsidR="00BB69C0">
          <w:rPr>
            <w:noProof/>
            <w:webHidden/>
          </w:rPr>
          <w:instrText xml:space="preserve"> PAGEREF _Toc191666465 \h </w:instrText>
        </w:r>
        <w:r w:rsidR="00BB69C0">
          <w:rPr>
            <w:noProof/>
            <w:webHidden/>
          </w:rPr>
        </w:r>
        <w:r w:rsidR="00BB69C0">
          <w:rPr>
            <w:noProof/>
            <w:webHidden/>
          </w:rPr>
          <w:fldChar w:fldCharType="separate"/>
        </w:r>
        <w:r w:rsidR="00BB69C0">
          <w:rPr>
            <w:noProof/>
            <w:webHidden/>
          </w:rPr>
          <w:t>3</w:t>
        </w:r>
        <w:r w:rsidR="00BB69C0">
          <w:rPr>
            <w:noProof/>
            <w:webHidden/>
          </w:rPr>
          <w:fldChar w:fldCharType="end"/>
        </w:r>
      </w:hyperlink>
    </w:p>
    <w:p w14:paraId="5CE79E91" w14:textId="0B03EDE2" w:rsidR="00BB69C0" w:rsidRDefault="00BB69C0">
      <w:pPr>
        <w:pStyle w:val="TOC2"/>
        <w:tabs>
          <w:tab w:val="right" w:leader="dot" w:pos="8296"/>
        </w:tabs>
        <w:rPr>
          <w:noProof/>
        </w:rPr>
      </w:pPr>
      <w:hyperlink w:anchor="_Toc191666466" w:history="1">
        <w:r w:rsidRPr="000402F8">
          <w:rPr>
            <w:rStyle w:val="a8"/>
            <w:rFonts w:ascii="宋体" w:eastAsia="宋体" w:hAnsi="宋体"/>
            <w:noProof/>
          </w:rPr>
          <w:t>1、招标条件</w:t>
        </w:r>
        <w:r>
          <w:rPr>
            <w:noProof/>
            <w:webHidden/>
          </w:rPr>
          <w:tab/>
        </w:r>
        <w:r>
          <w:rPr>
            <w:noProof/>
            <w:webHidden/>
          </w:rPr>
          <w:fldChar w:fldCharType="begin"/>
        </w:r>
        <w:r>
          <w:rPr>
            <w:noProof/>
            <w:webHidden/>
          </w:rPr>
          <w:instrText xml:space="preserve"> PAGEREF _Toc191666466 \h </w:instrText>
        </w:r>
        <w:r>
          <w:rPr>
            <w:noProof/>
            <w:webHidden/>
          </w:rPr>
        </w:r>
        <w:r>
          <w:rPr>
            <w:noProof/>
            <w:webHidden/>
          </w:rPr>
          <w:fldChar w:fldCharType="separate"/>
        </w:r>
        <w:r>
          <w:rPr>
            <w:noProof/>
            <w:webHidden/>
          </w:rPr>
          <w:t>3</w:t>
        </w:r>
        <w:r>
          <w:rPr>
            <w:noProof/>
            <w:webHidden/>
          </w:rPr>
          <w:fldChar w:fldCharType="end"/>
        </w:r>
      </w:hyperlink>
    </w:p>
    <w:p w14:paraId="3CBB1424" w14:textId="75952144" w:rsidR="00BB69C0" w:rsidRDefault="00BB69C0">
      <w:pPr>
        <w:pStyle w:val="TOC2"/>
        <w:tabs>
          <w:tab w:val="right" w:leader="dot" w:pos="8296"/>
        </w:tabs>
        <w:rPr>
          <w:noProof/>
        </w:rPr>
      </w:pPr>
      <w:hyperlink w:anchor="_Toc191666467" w:history="1">
        <w:r w:rsidRPr="000402F8">
          <w:rPr>
            <w:rStyle w:val="a8"/>
            <w:rFonts w:ascii="宋体" w:eastAsia="宋体" w:hAnsi="宋体"/>
            <w:noProof/>
          </w:rPr>
          <w:t>2、项目概况和招标范围</w:t>
        </w:r>
        <w:r>
          <w:rPr>
            <w:noProof/>
            <w:webHidden/>
          </w:rPr>
          <w:tab/>
        </w:r>
        <w:r>
          <w:rPr>
            <w:noProof/>
            <w:webHidden/>
          </w:rPr>
          <w:fldChar w:fldCharType="begin"/>
        </w:r>
        <w:r>
          <w:rPr>
            <w:noProof/>
            <w:webHidden/>
          </w:rPr>
          <w:instrText xml:space="preserve"> PAGEREF _Toc191666467 \h </w:instrText>
        </w:r>
        <w:r>
          <w:rPr>
            <w:noProof/>
            <w:webHidden/>
          </w:rPr>
        </w:r>
        <w:r>
          <w:rPr>
            <w:noProof/>
            <w:webHidden/>
          </w:rPr>
          <w:fldChar w:fldCharType="separate"/>
        </w:r>
        <w:r>
          <w:rPr>
            <w:noProof/>
            <w:webHidden/>
          </w:rPr>
          <w:t>3</w:t>
        </w:r>
        <w:r>
          <w:rPr>
            <w:noProof/>
            <w:webHidden/>
          </w:rPr>
          <w:fldChar w:fldCharType="end"/>
        </w:r>
      </w:hyperlink>
    </w:p>
    <w:p w14:paraId="70007F65" w14:textId="671C49B8" w:rsidR="00BB69C0" w:rsidRDefault="00BB69C0">
      <w:pPr>
        <w:pStyle w:val="TOC2"/>
        <w:tabs>
          <w:tab w:val="right" w:leader="dot" w:pos="8296"/>
        </w:tabs>
        <w:rPr>
          <w:noProof/>
        </w:rPr>
      </w:pPr>
      <w:hyperlink w:anchor="_Toc191666468" w:history="1">
        <w:r w:rsidRPr="000402F8">
          <w:rPr>
            <w:rStyle w:val="a8"/>
            <w:rFonts w:ascii="宋体" w:eastAsia="宋体" w:hAnsi="宋体"/>
            <w:noProof/>
          </w:rPr>
          <w:t>3、投标人资格要求</w:t>
        </w:r>
        <w:r>
          <w:rPr>
            <w:noProof/>
            <w:webHidden/>
          </w:rPr>
          <w:tab/>
        </w:r>
        <w:r>
          <w:rPr>
            <w:noProof/>
            <w:webHidden/>
          </w:rPr>
          <w:fldChar w:fldCharType="begin"/>
        </w:r>
        <w:r>
          <w:rPr>
            <w:noProof/>
            <w:webHidden/>
          </w:rPr>
          <w:instrText xml:space="preserve"> PAGEREF _Toc191666468 \h </w:instrText>
        </w:r>
        <w:r>
          <w:rPr>
            <w:noProof/>
            <w:webHidden/>
          </w:rPr>
        </w:r>
        <w:r>
          <w:rPr>
            <w:noProof/>
            <w:webHidden/>
          </w:rPr>
          <w:fldChar w:fldCharType="separate"/>
        </w:r>
        <w:r>
          <w:rPr>
            <w:noProof/>
            <w:webHidden/>
          </w:rPr>
          <w:t>3</w:t>
        </w:r>
        <w:r>
          <w:rPr>
            <w:noProof/>
            <w:webHidden/>
          </w:rPr>
          <w:fldChar w:fldCharType="end"/>
        </w:r>
      </w:hyperlink>
    </w:p>
    <w:p w14:paraId="5E24291F" w14:textId="6F21BA8A" w:rsidR="00BB69C0" w:rsidRDefault="00BB69C0">
      <w:pPr>
        <w:pStyle w:val="TOC2"/>
        <w:tabs>
          <w:tab w:val="right" w:leader="dot" w:pos="8296"/>
        </w:tabs>
        <w:rPr>
          <w:noProof/>
        </w:rPr>
      </w:pPr>
      <w:hyperlink w:anchor="_Toc191666469" w:history="1">
        <w:r w:rsidRPr="000402F8">
          <w:rPr>
            <w:rStyle w:val="a8"/>
            <w:rFonts w:ascii="宋体" w:eastAsia="宋体" w:hAnsi="宋体"/>
            <w:noProof/>
          </w:rPr>
          <w:t>4、招标文件的获取</w:t>
        </w:r>
        <w:r>
          <w:rPr>
            <w:noProof/>
            <w:webHidden/>
          </w:rPr>
          <w:tab/>
        </w:r>
        <w:r>
          <w:rPr>
            <w:noProof/>
            <w:webHidden/>
          </w:rPr>
          <w:fldChar w:fldCharType="begin"/>
        </w:r>
        <w:r>
          <w:rPr>
            <w:noProof/>
            <w:webHidden/>
          </w:rPr>
          <w:instrText xml:space="preserve"> PAGEREF _Toc191666469 \h </w:instrText>
        </w:r>
        <w:r>
          <w:rPr>
            <w:noProof/>
            <w:webHidden/>
          </w:rPr>
        </w:r>
        <w:r>
          <w:rPr>
            <w:noProof/>
            <w:webHidden/>
          </w:rPr>
          <w:fldChar w:fldCharType="separate"/>
        </w:r>
        <w:r>
          <w:rPr>
            <w:noProof/>
            <w:webHidden/>
          </w:rPr>
          <w:t>4</w:t>
        </w:r>
        <w:r>
          <w:rPr>
            <w:noProof/>
            <w:webHidden/>
          </w:rPr>
          <w:fldChar w:fldCharType="end"/>
        </w:r>
      </w:hyperlink>
    </w:p>
    <w:p w14:paraId="2C4A659A" w14:textId="6AA2E556" w:rsidR="00BB69C0" w:rsidRDefault="00BB69C0">
      <w:pPr>
        <w:pStyle w:val="TOC2"/>
        <w:tabs>
          <w:tab w:val="right" w:leader="dot" w:pos="8296"/>
        </w:tabs>
        <w:rPr>
          <w:noProof/>
        </w:rPr>
      </w:pPr>
      <w:hyperlink w:anchor="_Toc191666470" w:history="1">
        <w:r w:rsidRPr="000402F8">
          <w:rPr>
            <w:rStyle w:val="a8"/>
            <w:rFonts w:ascii="宋体" w:eastAsia="宋体" w:hAnsi="宋体"/>
            <w:noProof/>
          </w:rPr>
          <w:t>5、投标文件的递交</w:t>
        </w:r>
        <w:r>
          <w:rPr>
            <w:noProof/>
            <w:webHidden/>
          </w:rPr>
          <w:tab/>
        </w:r>
        <w:r>
          <w:rPr>
            <w:noProof/>
            <w:webHidden/>
          </w:rPr>
          <w:fldChar w:fldCharType="begin"/>
        </w:r>
        <w:r>
          <w:rPr>
            <w:noProof/>
            <w:webHidden/>
          </w:rPr>
          <w:instrText xml:space="preserve"> PAGEREF _Toc191666470 \h </w:instrText>
        </w:r>
        <w:r>
          <w:rPr>
            <w:noProof/>
            <w:webHidden/>
          </w:rPr>
        </w:r>
        <w:r>
          <w:rPr>
            <w:noProof/>
            <w:webHidden/>
          </w:rPr>
          <w:fldChar w:fldCharType="separate"/>
        </w:r>
        <w:r>
          <w:rPr>
            <w:noProof/>
            <w:webHidden/>
          </w:rPr>
          <w:t>4</w:t>
        </w:r>
        <w:r>
          <w:rPr>
            <w:noProof/>
            <w:webHidden/>
          </w:rPr>
          <w:fldChar w:fldCharType="end"/>
        </w:r>
      </w:hyperlink>
    </w:p>
    <w:p w14:paraId="3D288888" w14:textId="0D7000B0" w:rsidR="00BB69C0" w:rsidRDefault="00BB69C0">
      <w:pPr>
        <w:pStyle w:val="TOC2"/>
        <w:tabs>
          <w:tab w:val="right" w:leader="dot" w:pos="8296"/>
        </w:tabs>
        <w:rPr>
          <w:noProof/>
        </w:rPr>
      </w:pPr>
      <w:hyperlink w:anchor="_Toc191666471" w:history="1">
        <w:r w:rsidRPr="000402F8">
          <w:rPr>
            <w:rStyle w:val="a8"/>
            <w:rFonts w:ascii="宋体" w:eastAsia="宋体" w:hAnsi="宋体"/>
            <w:noProof/>
          </w:rPr>
          <w:t>6、开标时间及地点</w:t>
        </w:r>
        <w:r>
          <w:rPr>
            <w:noProof/>
            <w:webHidden/>
          </w:rPr>
          <w:tab/>
        </w:r>
        <w:r>
          <w:rPr>
            <w:noProof/>
            <w:webHidden/>
          </w:rPr>
          <w:fldChar w:fldCharType="begin"/>
        </w:r>
        <w:r>
          <w:rPr>
            <w:noProof/>
            <w:webHidden/>
          </w:rPr>
          <w:instrText xml:space="preserve"> PAGEREF _Toc191666471 \h </w:instrText>
        </w:r>
        <w:r>
          <w:rPr>
            <w:noProof/>
            <w:webHidden/>
          </w:rPr>
        </w:r>
        <w:r>
          <w:rPr>
            <w:noProof/>
            <w:webHidden/>
          </w:rPr>
          <w:fldChar w:fldCharType="separate"/>
        </w:r>
        <w:r>
          <w:rPr>
            <w:noProof/>
            <w:webHidden/>
          </w:rPr>
          <w:t>4</w:t>
        </w:r>
        <w:r>
          <w:rPr>
            <w:noProof/>
            <w:webHidden/>
          </w:rPr>
          <w:fldChar w:fldCharType="end"/>
        </w:r>
      </w:hyperlink>
    </w:p>
    <w:p w14:paraId="570A9D1A" w14:textId="1A342EBF" w:rsidR="00BB69C0" w:rsidRDefault="00BB69C0">
      <w:pPr>
        <w:pStyle w:val="TOC2"/>
        <w:tabs>
          <w:tab w:val="right" w:leader="dot" w:pos="8296"/>
        </w:tabs>
        <w:rPr>
          <w:noProof/>
        </w:rPr>
      </w:pPr>
      <w:hyperlink w:anchor="_Toc191666472" w:history="1">
        <w:r w:rsidRPr="000402F8">
          <w:rPr>
            <w:rStyle w:val="a8"/>
            <w:rFonts w:ascii="宋体" w:eastAsia="宋体" w:hAnsi="宋体"/>
            <w:noProof/>
          </w:rPr>
          <w:t>7、标书要求</w:t>
        </w:r>
        <w:r>
          <w:rPr>
            <w:noProof/>
            <w:webHidden/>
          </w:rPr>
          <w:tab/>
        </w:r>
        <w:r>
          <w:rPr>
            <w:noProof/>
            <w:webHidden/>
          </w:rPr>
          <w:fldChar w:fldCharType="begin"/>
        </w:r>
        <w:r>
          <w:rPr>
            <w:noProof/>
            <w:webHidden/>
          </w:rPr>
          <w:instrText xml:space="preserve"> PAGEREF _Toc191666472 \h </w:instrText>
        </w:r>
        <w:r>
          <w:rPr>
            <w:noProof/>
            <w:webHidden/>
          </w:rPr>
        </w:r>
        <w:r>
          <w:rPr>
            <w:noProof/>
            <w:webHidden/>
          </w:rPr>
          <w:fldChar w:fldCharType="separate"/>
        </w:r>
        <w:r>
          <w:rPr>
            <w:noProof/>
            <w:webHidden/>
          </w:rPr>
          <w:t>4</w:t>
        </w:r>
        <w:r>
          <w:rPr>
            <w:noProof/>
            <w:webHidden/>
          </w:rPr>
          <w:fldChar w:fldCharType="end"/>
        </w:r>
      </w:hyperlink>
    </w:p>
    <w:p w14:paraId="4D39C42A" w14:textId="1E3A3153" w:rsidR="00BB69C0" w:rsidRDefault="00BB69C0">
      <w:pPr>
        <w:pStyle w:val="TOC2"/>
        <w:tabs>
          <w:tab w:val="right" w:leader="dot" w:pos="8296"/>
        </w:tabs>
        <w:rPr>
          <w:noProof/>
        </w:rPr>
      </w:pPr>
      <w:hyperlink w:anchor="_Toc191666473" w:history="1">
        <w:r w:rsidRPr="000402F8">
          <w:rPr>
            <w:rStyle w:val="a8"/>
            <w:rFonts w:ascii="宋体" w:eastAsia="宋体" w:hAnsi="宋体"/>
            <w:noProof/>
          </w:rPr>
          <w:t>8、联系方式</w:t>
        </w:r>
        <w:r>
          <w:rPr>
            <w:noProof/>
            <w:webHidden/>
          </w:rPr>
          <w:tab/>
        </w:r>
        <w:r>
          <w:rPr>
            <w:noProof/>
            <w:webHidden/>
          </w:rPr>
          <w:fldChar w:fldCharType="begin"/>
        </w:r>
        <w:r>
          <w:rPr>
            <w:noProof/>
            <w:webHidden/>
          </w:rPr>
          <w:instrText xml:space="preserve"> PAGEREF _Toc191666473 \h </w:instrText>
        </w:r>
        <w:r>
          <w:rPr>
            <w:noProof/>
            <w:webHidden/>
          </w:rPr>
        </w:r>
        <w:r>
          <w:rPr>
            <w:noProof/>
            <w:webHidden/>
          </w:rPr>
          <w:fldChar w:fldCharType="separate"/>
        </w:r>
        <w:r>
          <w:rPr>
            <w:noProof/>
            <w:webHidden/>
          </w:rPr>
          <w:t>4</w:t>
        </w:r>
        <w:r>
          <w:rPr>
            <w:noProof/>
            <w:webHidden/>
          </w:rPr>
          <w:fldChar w:fldCharType="end"/>
        </w:r>
      </w:hyperlink>
    </w:p>
    <w:p w14:paraId="3C27514E" w14:textId="6DC77649" w:rsidR="00BB69C0" w:rsidRDefault="00BB69C0">
      <w:pPr>
        <w:pStyle w:val="TOC2"/>
        <w:tabs>
          <w:tab w:val="right" w:leader="dot" w:pos="8296"/>
        </w:tabs>
        <w:rPr>
          <w:noProof/>
        </w:rPr>
      </w:pPr>
      <w:hyperlink w:anchor="_Toc191666474" w:history="1">
        <w:r w:rsidRPr="000402F8">
          <w:rPr>
            <w:rStyle w:val="a8"/>
            <w:rFonts w:ascii="宋体" w:eastAsia="宋体" w:hAnsi="宋体"/>
            <w:noProof/>
          </w:rPr>
          <w:t>9、投标保证金：</w:t>
        </w:r>
        <w:r>
          <w:rPr>
            <w:noProof/>
            <w:webHidden/>
          </w:rPr>
          <w:tab/>
        </w:r>
        <w:r>
          <w:rPr>
            <w:noProof/>
            <w:webHidden/>
          </w:rPr>
          <w:fldChar w:fldCharType="begin"/>
        </w:r>
        <w:r>
          <w:rPr>
            <w:noProof/>
            <w:webHidden/>
          </w:rPr>
          <w:instrText xml:space="preserve"> PAGEREF _Toc191666474 \h </w:instrText>
        </w:r>
        <w:r>
          <w:rPr>
            <w:noProof/>
            <w:webHidden/>
          </w:rPr>
        </w:r>
        <w:r>
          <w:rPr>
            <w:noProof/>
            <w:webHidden/>
          </w:rPr>
          <w:fldChar w:fldCharType="separate"/>
        </w:r>
        <w:r>
          <w:rPr>
            <w:noProof/>
            <w:webHidden/>
          </w:rPr>
          <w:t>5</w:t>
        </w:r>
        <w:r>
          <w:rPr>
            <w:noProof/>
            <w:webHidden/>
          </w:rPr>
          <w:fldChar w:fldCharType="end"/>
        </w:r>
      </w:hyperlink>
    </w:p>
    <w:p w14:paraId="4B66F334" w14:textId="1B8A6852" w:rsidR="00BB69C0" w:rsidRDefault="00BB69C0">
      <w:pPr>
        <w:pStyle w:val="TOC1"/>
        <w:rPr>
          <w:rFonts w:asciiTheme="minorHAnsi" w:eastAsiaTheme="minorEastAsia" w:hAnsiTheme="minorHAnsi"/>
          <w:noProof/>
          <w:sz w:val="21"/>
          <w:szCs w:val="22"/>
        </w:rPr>
      </w:pPr>
      <w:hyperlink w:anchor="_Toc191666475" w:history="1">
        <w:r w:rsidRPr="000402F8">
          <w:rPr>
            <w:rStyle w:val="a8"/>
            <w:noProof/>
          </w:rPr>
          <w:t>第二部分 招标项目要求</w:t>
        </w:r>
        <w:r>
          <w:rPr>
            <w:noProof/>
            <w:webHidden/>
          </w:rPr>
          <w:tab/>
        </w:r>
        <w:r>
          <w:rPr>
            <w:noProof/>
            <w:webHidden/>
          </w:rPr>
          <w:fldChar w:fldCharType="begin"/>
        </w:r>
        <w:r>
          <w:rPr>
            <w:noProof/>
            <w:webHidden/>
          </w:rPr>
          <w:instrText xml:space="preserve"> PAGEREF _Toc191666475 \h </w:instrText>
        </w:r>
        <w:r>
          <w:rPr>
            <w:noProof/>
            <w:webHidden/>
          </w:rPr>
        </w:r>
        <w:r>
          <w:rPr>
            <w:noProof/>
            <w:webHidden/>
          </w:rPr>
          <w:fldChar w:fldCharType="separate"/>
        </w:r>
        <w:r>
          <w:rPr>
            <w:noProof/>
            <w:webHidden/>
          </w:rPr>
          <w:t>6</w:t>
        </w:r>
        <w:r>
          <w:rPr>
            <w:noProof/>
            <w:webHidden/>
          </w:rPr>
          <w:fldChar w:fldCharType="end"/>
        </w:r>
      </w:hyperlink>
    </w:p>
    <w:p w14:paraId="478CF1E0" w14:textId="0C0011F0" w:rsidR="00BB69C0" w:rsidRDefault="00BB69C0">
      <w:pPr>
        <w:pStyle w:val="TOC1"/>
        <w:rPr>
          <w:rFonts w:asciiTheme="minorHAnsi" w:eastAsiaTheme="minorEastAsia" w:hAnsiTheme="minorHAnsi"/>
          <w:noProof/>
          <w:sz w:val="21"/>
          <w:szCs w:val="22"/>
        </w:rPr>
      </w:pPr>
      <w:hyperlink w:anchor="_Toc191666476" w:history="1">
        <w:r w:rsidRPr="000402F8">
          <w:rPr>
            <w:rStyle w:val="a8"/>
            <w:noProof/>
          </w:rPr>
          <w:t>第三部分 投标人须知</w:t>
        </w:r>
        <w:r>
          <w:rPr>
            <w:noProof/>
            <w:webHidden/>
          </w:rPr>
          <w:tab/>
        </w:r>
        <w:r>
          <w:rPr>
            <w:noProof/>
            <w:webHidden/>
          </w:rPr>
          <w:fldChar w:fldCharType="begin"/>
        </w:r>
        <w:r>
          <w:rPr>
            <w:noProof/>
            <w:webHidden/>
          </w:rPr>
          <w:instrText xml:space="preserve"> PAGEREF _Toc191666476 \h </w:instrText>
        </w:r>
        <w:r>
          <w:rPr>
            <w:noProof/>
            <w:webHidden/>
          </w:rPr>
        </w:r>
        <w:r>
          <w:rPr>
            <w:noProof/>
            <w:webHidden/>
          </w:rPr>
          <w:fldChar w:fldCharType="separate"/>
        </w:r>
        <w:r>
          <w:rPr>
            <w:noProof/>
            <w:webHidden/>
          </w:rPr>
          <w:t>7</w:t>
        </w:r>
        <w:r>
          <w:rPr>
            <w:noProof/>
            <w:webHidden/>
          </w:rPr>
          <w:fldChar w:fldCharType="end"/>
        </w:r>
      </w:hyperlink>
    </w:p>
    <w:p w14:paraId="0527EC01" w14:textId="6B956975" w:rsidR="00BB69C0" w:rsidRDefault="00BB69C0">
      <w:pPr>
        <w:pStyle w:val="TOC2"/>
        <w:tabs>
          <w:tab w:val="right" w:leader="dot" w:pos="8296"/>
        </w:tabs>
        <w:rPr>
          <w:noProof/>
        </w:rPr>
      </w:pPr>
      <w:hyperlink w:anchor="_Toc191666477" w:history="1">
        <w:r w:rsidRPr="000402F8">
          <w:rPr>
            <w:rStyle w:val="a8"/>
            <w:rFonts w:ascii="宋体" w:eastAsia="宋体" w:hAnsi="宋体"/>
            <w:noProof/>
          </w:rPr>
          <w:t>1、适用范围</w:t>
        </w:r>
        <w:r>
          <w:rPr>
            <w:noProof/>
            <w:webHidden/>
          </w:rPr>
          <w:tab/>
        </w:r>
        <w:r>
          <w:rPr>
            <w:noProof/>
            <w:webHidden/>
          </w:rPr>
          <w:fldChar w:fldCharType="begin"/>
        </w:r>
        <w:r>
          <w:rPr>
            <w:noProof/>
            <w:webHidden/>
          </w:rPr>
          <w:instrText xml:space="preserve"> PAGEREF _Toc191666477 \h </w:instrText>
        </w:r>
        <w:r>
          <w:rPr>
            <w:noProof/>
            <w:webHidden/>
          </w:rPr>
        </w:r>
        <w:r>
          <w:rPr>
            <w:noProof/>
            <w:webHidden/>
          </w:rPr>
          <w:fldChar w:fldCharType="separate"/>
        </w:r>
        <w:r>
          <w:rPr>
            <w:noProof/>
            <w:webHidden/>
          </w:rPr>
          <w:t>7</w:t>
        </w:r>
        <w:r>
          <w:rPr>
            <w:noProof/>
            <w:webHidden/>
          </w:rPr>
          <w:fldChar w:fldCharType="end"/>
        </w:r>
      </w:hyperlink>
    </w:p>
    <w:p w14:paraId="67959CBB" w14:textId="455062E7" w:rsidR="00BB69C0" w:rsidRDefault="00BB69C0">
      <w:pPr>
        <w:pStyle w:val="TOC2"/>
        <w:tabs>
          <w:tab w:val="right" w:leader="dot" w:pos="8296"/>
        </w:tabs>
        <w:rPr>
          <w:noProof/>
        </w:rPr>
      </w:pPr>
      <w:hyperlink w:anchor="_Toc191666478" w:history="1">
        <w:r w:rsidRPr="000402F8">
          <w:rPr>
            <w:rStyle w:val="a8"/>
            <w:rFonts w:ascii="宋体" w:eastAsia="宋体" w:hAnsi="宋体"/>
            <w:noProof/>
          </w:rPr>
          <w:t>2、定义</w:t>
        </w:r>
        <w:r>
          <w:rPr>
            <w:noProof/>
            <w:webHidden/>
          </w:rPr>
          <w:tab/>
        </w:r>
        <w:r>
          <w:rPr>
            <w:noProof/>
            <w:webHidden/>
          </w:rPr>
          <w:fldChar w:fldCharType="begin"/>
        </w:r>
        <w:r>
          <w:rPr>
            <w:noProof/>
            <w:webHidden/>
          </w:rPr>
          <w:instrText xml:space="preserve"> PAGEREF _Toc191666478 \h </w:instrText>
        </w:r>
        <w:r>
          <w:rPr>
            <w:noProof/>
            <w:webHidden/>
          </w:rPr>
        </w:r>
        <w:r>
          <w:rPr>
            <w:noProof/>
            <w:webHidden/>
          </w:rPr>
          <w:fldChar w:fldCharType="separate"/>
        </w:r>
        <w:r>
          <w:rPr>
            <w:noProof/>
            <w:webHidden/>
          </w:rPr>
          <w:t>7</w:t>
        </w:r>
        <w:r>
          <w:rPr>
            <w:noProof/>
            <w:webHidden/>
          </w:rPr>
          <w:fldChar w:fldCharType="end"/>
        </w:r>
      </w:hyperlink>
    </w:p>
    <w:p w14:paraId="71AA9EE0" w14:textId="012DA6FE" w:rsidR="00BB69C0" w:rsidRDefault="00BB69C0">
      <w:pPr>
        <w:pStyle w:val="TOC2"/>
        <w:tabs>
          <w:tab w:val="right" w:leader="dot" w:pos="8296"/>
        </w:tabs>
        <w:rPr>
          <w:noProof/>
        </w:rPr>
      </w:pPr>
      <w:hyperlink w:anchor="_Toc191666479" w:history="1">
        <w:r w:rsidRPr="000402F8">
          <w:rPr>
            <w:rStyle w:val="a8"/>
            <w:rFonts w:ascii="宋体" w:eastAsia="宋体" w:hAnsi="宋体"/>
            <w:noProof/>
          </w:rPr>
          <w:t>3、合格的投标人</w:t>
        </w:r>
        <w:r>
          <w:rPr>
            <w:noProof/>
            <w:webHidden/>
          </w:rPr>
          <w:tab/>
        </w:r>
        <w:r>
          <w:rPr>
            <w:noProof/>
            <w:webHidden/>
          </w:rPr>
          <w:fldChar w:fldCharType="begin"/>
        </w:r>
        <w:r>
          <w:rPr>
            <w:noProof/>
            <w:webHidden/>
          </w:rPr>
          <w:instrText xml:space="preserve"> PAGEREF _Toc191666479 \h </w:instrText>
        </w:r>
        <w:r>
          <w:rPr>
            <w:noProof/>
            <w:webHidden/>
          </w:rPr>
        </w:r>
        <w:r>
          <w:rPr>
            <w:noProof/>
            <w:webHidden/>
          </w:rPr>
          <w:fldChar w:fldCharType="separate"/>
        </w:r>
        <w:r>
          <w:rPr>
            <w:noProof/>
            <w:webHidden/>
          </w:rPr>
          <w:t>7</w:t>
        </w:r>
        <w:r>
          <w:rPr>
            <w:noProof/>
            <w:webHidden/>
          </w:rPr>
          <w:fldChar w:fldCharType="end"/>
        </w:r>
      </w:hyperlink>
    </w:p>
    <w:p w14:paraId="399DFBA0" w14:textId="18EE34D0" w:rsidR="00BB69C0" w:rsidRDefault="00BB69C0">
      <w:pPr>
        <w:pStyle w:val="TOC2"/>
        <w:tabs>
          <w:tab w:val="right" w:leader="dot" w:pos="8296"/>
        </w:tabs>
        <w:rPr>
          <w:noProof/>
        </w:rPr>
      </w:pPr>
      <w:hyperlink w:anchor="_Toc191666480" w:history="1">
        <w:r w:rsidRPr="000402F8">
          <w:rPr>
            <w:rStyle w:val="a8"/>
            <w:rFonts w:ascii="宋体" w:eastAsia="宋体" w:hAnsi="宋体"/>
            <w:noProof/>
          </w:rPr>
          <w:t>4、招标文件的构成</w:t>
        </w:r>
        <w:r>
          <w:rPr>
            <w:noProof/>
            <w:webHidden/>
          </w:rPr>
          <w:tab/>
        </w:r>
        <w:r>
          <w:rPr>
            <w:noProof/>
            <w:webHidden/>
          </w:rPr>
          <w:fldChar w:fldCharType="begin"/>
        </w:r>
        <w:r>
          <w:rPr>
            <w:noProof/>
            <w:webHidden/>
          </w:rPr>
          <w:instrText xml:space="preserve"> PAGEREF _Toc191666480 \h </w:instrText>
        </w:r>
        <w:r>
          <w:rPr>
            <w:noProof/>
            <w:webHidden/>
          </w:rPr>
        </w:r>
        <w:r>
          <w:rPr>
            <w:noProof/>
            <w:webHidden/>
          </w:rPr>
          <w:fldChar w:fldCharType="separate"/>
        </w:r>
        <w:r>
          <w:rPr>
            <w:noProof/>
            <w:webHidden/>
          </w:rPr>
          <w:t>7</w:t>
        </w:r>
        <w:r>
          <w:rPr>
            <w:noProof/>
            <w:webHidden/>
          </w:rPr>
          <w:fldChar w:fldCharType="end"/>
        </w:r>
      </w:hyperlink>
    </w:p>
    <w:p w14:paraId="7CCAF387" w14:textId="356CA0CE" w:rsidR="00BB69C0" w:rsidRDefault="00BB69C0">
      <w:pPr>
        <w:pStyle w:val="TOC2"/>
        <w:tabs>
          <w:tab w:val="right" w:leader="dot" w:pos="8296"/>
        </w:tabs>
        <w:rPr>
          <w:noProof/>
        </w:rPr>
      </w:pPr>
      <w:hyperlink w:anchor="_Toc191666481" w:history="1">
        <w:r w:rsidRPr="000402F8">
          <w:rPr>
            <w:rStyle w:val="a8"/>
            <w:rFonts w:ascii="宋体" w:eastAsia="宋体" w:hAnsi="宋体"/>
            <w:noProof/>
          </w:rPr>
          <w:t>5、招标文件的澄清</w:t>
        </w:r>
        <w:r>
          <w:rPr>
            <w:noProof/>
            <w:webHidden/>
          </w:rPr>
          <w:tab/>
        </w:r>
        <w:r>
          <w:rPr>
            <w:noProof/>
            <w:webHidden/>
          </w:rPr>
          <w:fldChar w:fldCharType="begin"/>
        </w:r>
        <w:r>
          <w:rPr>
            <w:noProof/>
            <w:webHidden/>
          </w:rPr>
          <w:instrText xml:space="preserve"> PAGEREF _Toc191666481 \h </w:instrText>
        </w:r>
        <w:r>
          <w:rPr>
            <w:noProof/>
            <w:webHidden/>
          </w:rPr>
        </w:r>
        <w:r>
          <w:rPr>
            <w:noProof/>
            <w:webHidden/>
          </w:rPr>
          <w:fldChar w:fldCharType="separate"/>
        </w:r>
        <w:r>
          <w:rPr>
            <w:noProof/>
            <w:webHidden/>
          </w:rPr>
          <w:t>8</w:t>
        </w:r>
        <w:r>
          <w:rPr>
            <w:noProof/>
            <w:webHidden/>
          </w:rPr>
          <w:fldChar w:fldCharType="end"/>
        </w:r>
      </w:hyperlink>
    </w:p>
    <w:p w14:paraId="10ED6A0C" w14:textId="7212143A" w:rsidR="00BB69C0" w:rsidRDefault="00BB69C0">
      <w:pPr>
        <w:pStyle w:val="TOC2"/>
        <w:tabs>
          <w:tab w:val="right" w:leader="dot" w:pos="8296"/>
        </w:tabs>
        <w:rPr>
          <w:noProof/>
        </w:rPr>
      </w:pPr>
      <w:hyperlink w:anchor="_Toc191666482" w:history="1">
        <w:r w:rsidRPr="000402F8">
          <w:rPr>
            <w:rStyle w:val="a8"/>
            <w:rFonts w:ascii="宋体" w:eastAsia="宋体" w:hAnsi="宋体"/>
            <w:noProof/>
          </w:rPr>
          <w:t>6、招标文件的修改</w:t>
        </w:r>
        <w:r>
          <w:rPr>
            <w:noProof/>
            <w:webHidden/>
          </w:rPr>
          <w:tab/>
        </w:r>
        <w:r>
          <w:rPr>
            <w:noProof/>
            <w:webHidden/>
          </w:rPr>
          <w:fldChar w:fldCharType="begin"/>
        </w:r>
        <w:r>
          <w:rPr>
            <w:noProof/>
            <w:webHidden/>
          </w:rPr>
          <w:instrText xml:space="preserve"> PAGEREF _Toc191666482 \h </w:instrText>
        </w:r>
        <w:r>
          <w:rPr>
            <w:noProof/>
            <w:webHidden/>
          </w:rPr>
        </w:r>
        <w:r>
          <w:rPr>
            <w:noProof/>
            <w:webHidden/>
          </w:rPr>
          <w:fldChar w:fldCharType="separate"/>
        </w:r>
        <w:r>
          <w:rPr>
            <w:noProof/>
            <w:webHidden/>
          </w:rPr>
          <w:t>8</w:t>
        </w:r>
        <w:r>
          <w:rPr>
            <w:noProof/>
            <w:webHidden/>
          </w:rPr>
          <w:fldChar w:fldCharType="end"/>
        </w:r>
      </w:hyperlink>
    </w:p>
    <w:p w14:paraId="7F0A0654" w14:textId="1B401780" w:rsidR="00BB69C0" w:rsidRDefault="00BB69C0">
      <w:pPr>
        <w:pStyle w:val="TOC2"/>
        <w:tabs>
          <w:tab w:val="right" w:leader="dot" w:pos="8296"/>
        </w:tabs>
        <w:rPr>
          <w:noProof/>
        </w:rPr>
      </w:pPr>
      <w:hyperlink w:anchor="_Toc191666483" w:history="1">
        <w:r w:rsidRPr="000402F8">
          <w:rPr>
            <w:rStyle w:val="a8"/>
            <w:rFonts w:ascii="宋体" w:eastAsia="宋体" w:hAnsi="宋体"/>
            <w:noProof/>
          </w:rPr>
          <w:t>7、招标费用</w:t>
        </w:r>
        <w:r>
          <w:rPr>
            <w:noProof/>
            <w:webHidden/>
          </w:rPr>
          <w:tab/>
        </w:r>
        <w:r>
          <w:rPr>
            <w:noProof/>
            <w:webHidden/>
          </w:rPr>
          <w:fldChar w:fldCharType="begin"/>
        </w:r>
        <w:r>
          <w:rPr>
            <w:noProof/>
            <w:webHidden/>
          </w:rPr>
          <w:instrText xml:space="preserve"> PAGEREF _Toc191666483 \h </w:instrText>
        </w:r>
        <w:r>
          <w:rPr>
            <w:noProof/>
            <w:webHidden/>
          </w:rPr>
        </w:r>
        <w:r>
          <w:rPr>
            <w:noProof/>
            <w:webHidden/>
          </w:rPr>
          <w:fldChar w:fldCharType="separate"/>
        </w:r>
        <w:r>
          <w:rPr>
            <w:noProof/>
            <w:webHidden/>
          </w:rPr>
          <w:t>8</w:t>
        </w:r>
        <w:r>
          <w:rPr>
            <w:noProof/>
            <w:webHidden/>
          </w:rPr>
          <w:fldChar w:fldCharType="end"/>
        </w:r>
      </w:hyperlink>
    </w:p>
    <w:p w14:paraId="3EA1B8A8" w14:textId="5D2A7D6C" w:rsidR="00BB69C0" w:rsidRDefault="00BB69C0">
      <w:pPr>
        <w:pStyle w:val="TOC2"/>
        <w:tabs>
          <w:tab w:val="right" w:leader="dot" w:pos="8296"/>
        </w:tabs>
        <w:rPr>
          <w:noProof/>
        </w:rPr>
      </w:pPr>
      <w:hyperlink w:anchor="_Toc191666484" w:history="1">
        <w:r w:rsidRPr="000402F8">
          <w:rPr>
            <w:rStyle w:val="a8"/>
            <w:rFonts w:ascii="宋体" w:eastAsia="宋体" w:hAnsi="宋体"/>
            <w:noProof/>
          </w:rPr>
          <w:t>8、投标文件的组成</w:t>
        </w:r>
        <w:r>
          <w:rPr>
            <w:noProof/>
            <w:webHidden/>
          </w:rPr>
          <w:tab/>
        </w:r>
        <w:r>
          <w:rPr>
            <w:noProof/>
            <w:webHidden/>
          </w:rPr>
          <w:fldChar w:fldCharType="begin"/>
        </w:r>
        <w:r>
          <w:rPr>
            <w:noProof/>
            <w:webHidden/>
          </w:rPr>
          <w:instrText xml:space="preserve"> PAGEREF _Toc191666484 \h </w:instrText>
        </w:r>
        <w:r>
          <w:rPr>
            <w:noProof/>
            <w:webHidden/>
          </w:rPr>
        </w:r>
        <w:r>
          <w:rPr>
            <w:noProof/>
            <w:webHidden/>
          </w:rPr>
          <w:fldChar w:fldCharType="separate"/>
        </w:r>
        <w:r>
          <w:rPr>
            <w:noProof/>
            <w:webHidden/>
          </w:rPr>
          <w:t>8</w:t>
        </w:r>
        <w:r>
          <w:rPr>
            <w:noProof/>
            <w:webHidden/>
          </w:rPr>
          <w:fldChar w:fldCharType="end"/>
        </w:r>
      </w:hyperlink>
    </w:p>
    <w:p w14:paraId="5D35CD7C" w14:textId="77294B1D" w:rsidR="00BB69C0" w:rsidRDefault="00BB69C0">
      <w:pPr>
        <w:pStyle w:val="TOC2"/>
        <w:tabs>
          <w:tab w:val="right" w:leader="dot" w:pos="8296"/>
        </w:tabs>
        <w:rPr>
          <w:noProof/>
        </w:rPr>
      </w:pPr>
      <w:hyperlink w:anchor="_Toc191666485" w:history="1">
        <w:r w:rsidRPr="000402F8">
          <w:rPr>
            <w:rStyle w:val="a8"/>
            <w:rFonts w:ascii="宋体" w:eastAsia="宋体" w:hAnsi="宋体"/>
            <w:noProof/>
          </w:rPr>
          <w:t>9、要求</w:t>
        </w:r>
        <w:r>
          <w:rPr>
            <w:noProof/>
            <w:webHidden/>
          </w:rPr>
          <w:tab/>
        </w:r>
        <w:r>
          <w:rPr>
            <w:noProof/>
            <w:webHidden/>
          </w:rPr>
          <w:fldChar w:fldCharType="begin"/>
        </w:r>
        <w:r>
          <w:rPr>
            <w:noProof/>
            <w:webHidden/>
          </w:rPr>
          <w:instrText xml:space="preserve"> PAGEREF _Toc191666485 \h </w:instrText>
        </w:r>
        <w:r>
          <w:rPr>
            <w:noProof/>
            <w:webHidden/>
          </w:rPr>
        </w:r>
        <w:r>
          <w:rPr>
            <w:noProof/>
            <w:webHidden/>
          </w:rPr>
          <w:fldChar w:fldCharType="separate"/>
        </w:r>
        <w:r>
          <w:rPr>
            <w:noProof/>
            <w:webHidden/>
          </w:rPr>
          <w:t>9</w:t>
        </w:r>
        <w:r>
          <w:rPr>
            <w:noProof/>
            <w:webHidden/>
          </w:rPr>
          <w:fldChar w:fldCharType="end"/>
        </w:r>
      </w:hyperlink>
    </w:p>
    <w:p w14:paraId="741900AF" w14:textId="18B36E7F" w:rsidR="00BB69C0" w:rsidRDefault="00BB69C0">
      <w:pPr>
        <w:pStyle w:val="TOC2"/>
        <w:tabs>
          <w:tab w:val="right" w:leader="dot" w:pos="8296"/>
        </w:tabs>
        <w:rPr>
          <w:noProof/>
        </w:rPr>
      </w:pPr>
      <w:hyperlink w:anchor="_Toc191666486" w:history="1">
        <w:r w:rsidRPr="000402F8">
          <w:rPr>
            <w:rStyle w:val="a8"/>
            <w:rFonts w:ascii="宋体" w:eastAsia="宋体" w:hAnsi="宋体"/>
            <w:noProof/>
          </w:rPr>
          <w:t>10、投标文件计量单位</w:t>
        </w:r>
        <w:r>
          <w:rPr>
            <w:noProof/>
            <w:webHidden/>
          </w:rPr>
          <w:tab/>
        </w:r>
        <w:r>
          <w:rPr>
            <w:noProof/>
            <w:webHidden/>
          </w:rPr>
          <w:fldChar w:fldCharType="begin"/>
        </w:r>
        <w:r>
          <w:rPr>
            <w:noProof/>
            <w:webHidden/>
          </w:rPr>
          <w:instrText xml:space="preserve"> PAGEREF _Toc191666486 \h </w:instrText>
        </w:r>
        <w:r>
          <w:rPr>
            <w:noProof/>
            <w:webHidden/>
          </w:rPr>
        </w:r>
        <w:r>
          <w:rPr>
            <w:noProof/>
            <w:webHidden/>
          </w:rPr>
          <w:fldChar w:fldCharType="separate"/>
        </w:r>
        <w:r>
          <w:rPr>
            <w:noProof/>
            <w:webHidden/>
          </w:rPr>
          <w:t>9</w:t>
        </w:r>
        <w:r>
          <w:rPr>
            <w:noProof/>
            <w:webHidden/>
          </w:rPr>
          <w:fldChar w:fldCharType="end"/>
        </w:r>
      </w:hyperlink>
    </w:p>
    <w:p w14:paraId="7E3C3654" w14:textId="5C008891" w:rsidR="00BB69C0" w:rsidRDefault="00BB69C0">
      <w:pPr>
        <w:pStyle w:val="TOC2"/>
        <w:tabs>
          <w:tab w:val="right" w:leader="dot" w:pos="8296"/>
        </w:tabs>
        <w:rPr>
          <w:noProof/>
        </w:rPr>
      </w:pPr>
      <w:hyperlink w:anchor="_Toc191666487" w:history="1">
        <w:r w:rsidRPr="000402F8">
          <w:rPr>
            <w:rStyle w:val="a8"/>
            <w:rFonts w:ascii="宋体" w:eastAsia="宋体" w:hAnsi="宋体"/>
            <w:noProof/>
          </w:rPr>
          <w:t>11、投标文件格式</w:t>
        </w:r>
        <w:r>
          <w:rPr>
            <w:noProof/>
            <w:webHidden/>
          </w:rPr>
          <w:tab/>
        </w:r>
        <w:r>
          <w:rPr>
            <w:noProof/>
            <w:webHidden/>
          </w:rPr>
          <w:fldChar w:fldCharType="begin"/>
        </w:r>
        <w:r>
          <w:rPr>
            <w:noProof/>
            <w:webHidden/>
          </w:rPr>
          <w:instrText xml:space="preserve"> PAGEREF _Toc191666487 \h </w:instrText>
        </w:r>
        <w:r>
          <w:rPr>
            <w:noProof/>
            <w:webHidden/>
          </w:rPr>
        </w:r>
        <w:r>
          <w:rPr>
            <w:noProof/>
            <w:webHidden/>
          </w:rPr>
          <w:fldChar w:fldCharType="separate"/>
        </w:r>
        <w:r>
          <w:rPr>
            <w:noProof/>
            <w:webHidden/>
          </w:rPr>
          <w:t>9</w:t>
        </w:r>
        <w:r>
          <w:rPr>
            <w:noProof/>
            <w:webHidden/>
          </w:rPr>
          <w:fldChar w:fldCharType="end"/>
        </w:r>
      </w:hyperlink>
    </w:p>
    <w:p w14:paraId="66FD1EFD" w14:textId="0B35FCE6" w:rsidR="00BB69C0" w:rsidRDefault="00BB69C0">
      <w:pPr>
        <w:pStyle w:val="TOC2"/>
        <w:tabs>
          <w:tab w:val="right" w:leader="dot" w:pos="8296"/>
        </w:tabs>
        <w:rPr>
          <w:noProof/>
        </w:rPr>
      </w:pPr>
      <w:hyperlink w:anchor="_Toc191666488" w:history="1">
        <w:r w:rsidRPr="000402F8">
          <w:rPr>
            <w:rStyle w:val="a8"/>
            <w:rFonts w:ascii="宋体" w:eastAsia="宋体" w:hAnsi="宋体"/>
            <w:noProof/>
          </w:rPr>
          <w:t>12、投标报价</w:t>
        </w:r>
        <w:r>
          <w:rPr>
            <w:noProof/>
            <w:webHidden/>
          </w:rPr>
          <w:tab/>
        </w:r>
        <w:r>
          <w:rPr>
            <w:noProof/>
            <w:webHidden/>
          </w:rPr>
          <w:fldChar w:fldCharType="begin"/>
        </w:r>
        <w:r>
          <w:rPr>
            <w:noProof/>
            <w:webHidden/>
          </w:rPr>
          <w:instrText xml:space="preserve"> PAGEREF _Toc191666488 \h </w:instrText>
        </w:r>
        <w:r>
          <w:rPr>
            <w:noProof/>
            <w:webHidden/>
          </w:rPr>
        </w:r>
        <w:r>
          <w:rPr>
            <w:noProof/>
            <w:webHidden/>
          </w:rPr>
          <w:fldChar w:fldCharType="separate"/>
        </w:r>
        <w:r>
          <w:rPr>
            <w:noProof/>
            <w:webHidden/>
          </w:rPr>
          <w:t>9</w:t>
        </w:r>
        <w:r>
          <w:rPr>
            <w:noProof/>
            <w:webHidden/>
          </w:rPr>
          <w:fldChar w:fldCharType="end"/>
        </w:r>
      </w:hyperlink>
    </w:p>
    <w:p w14:paraId="179AAE19" w14:textId="7C06F3BB" w:rsidR="00BB69C0" w:rsidRDefault="00BB69C0">
      <w:pPr>
        <w:pStyle w:val="TOC2"/>
        <w:tabs>
          <w:tab w:val="right" w:leader="dot" w:pos="8296"/>
        </w:tabs>
        <w:rPr>
          <w:noProof/>
        </w:rPr>
      </w:pPr>
      <w:hyperlink w:anchor="_Toc191666489" w:history="1">
        <w:r w:rsidRPr="000402F8">
          <w:rPr>
            <w:rStyle w:val="a8"/>
            <w:rFonts w:ascii="宋体" w:eastAsia="宋体" w:hAnsi="宋体"/>
            <w:noProof/>
          </w:rPr>
          <w:t>13、投标货币</w:t>
        </w:r>
        <w:r>
          <w:rPr>
            <w:noProof/>
            <w:webHidden/>
          </w:rPr>
          <w:tab/>
        </w:r>
        <w:r>
          <w:rPr>
            <w:noProof/>
            <w:webHidden/>
          </w:rPr>
          <w:fldChar w:fldCharType="begin"/>
        </w:r>
        <w:r>
          <w:rPr>
            <w:noProof/>
            <w:webHidden/>
          </w:rPr>
          <w:instrText xml:space="preserve"> PAGEREF _Toc191666489 \h </w:instrText>
        </w:r>
        <w:r>
          <w:rPr>
            <w:noProof/>
            <w:webHidden/>
          </w:rPr>
        </w:r>
        <w:r>
          <w:rPr>
            <w:noProof/>
            <w:webHidden/>
          </w:rPr>
          <w:fldChar w:fldCharType="separate"/>
        </w:r>
        <w:r>
          <w:rPr>
            <w:noProof/>
            <w:webHidden/>
          </w:rPr>
          <w:t>10</w:t>
        </w:r>
        <w:r>
          <w:rPr>
            <w:noProof/>
            <w:webHidden/>
          </w:rPr>
          <w:fldChar w:fldCharType="end"/>
        </w:r>
      </w:hyperlink>
    </w:p>
    <w:p w14:paraId="2415B4EC" w14:textId="2E34CFAF" w:rsidR="00BB69C0" w:rsidRDefault="00BB69C0">
      <w:pPr>
        <w:pStyle w:val="TOC2"/>
        <w:tabs>
          <w:tab w:val="right" w:leader="dot" w:pos="8296"/>
        </w:tabs>
        <w:rPr>
          <w:noProof/>
        </w:rPr>
      </w:pPr>
      <w:hyperlink w:anchor="_Toc191666490" w:history="1">
        <w:r w:rsidRPr="000402F8">
          <w:rPr>
            <w:rStyle w:val="a8"/>
            <w:rFonts w:ascii="宋体" w:eastAsia="宋体" w:hAnsi="宋体"/>
            <w:noProof/>
          </w:rPr>
          <w:t>14、投标服务方案</w:t>
        </w:r>
        <w:r>
          <w:rPr>
            <w:noProof/>
            <w:webHidden/>
          </w:rPr>
          <w:tab/>
        </w:r>
        <w:r>
          <w:rPr>
            <w:noProof/>
            <w:webHidden/>
          </w:rPr>
          <w:fldChar w:fldCharType="begin"/>
        </w:r>
        <w:r>
          <w:rPr>
            <w:noProof/>
            <w:webHidden/>
          </w:rPr>
          <w:instrText xml:space="preserve"> PAGEREF _Toc191666490 \h </w:instrText>
        </w:r>
        <w:r>
          <w:rPr>
            <w:noProof/>
            <w:webHidden/>
          </w:rPr>
        </w:r>
        <w:r>
          <w:rPr>
            <w:noProof/>
            <w:webHidden/>
          </w:rPr>
          <w:fldChar w:fldCharType="separate"/>
        </w:r>
        <w:r>
          <w:rPr>
            <w:noProof/>
            <w:webHidden/>
          </w:rPr>
          <w:t>10</w:t>
        </w:r>
        <w:r>
          <w:rPr>
            <w:noProof/>
            <w:webHidden/>
          </w:rPr>
          <w:fldChar w:fldCharType="end"/>
        </w:r>
      </w:hyperlink>
    </w:p>
    <w:p w14:paraId="6FCA9248" w14:textId="424D3F41" w:rsidR="00BB69C0" w:rsidRDefault="00BB69C0">
      <w:pPr>
        <w:pStyle w:val="TOC2"/>
        <w:tabs>
          <w:tab w:val="right" w:leader="dot" w:pos="8296"/>
        </w:tabs>
        <w:rPr>
          <w:noProof/>
        </w:rPr>
      </w:pPr>
      <w:hyperlink w:anchor="_Toc191666491" w:history="1">
        <w:r w:rsidRPr="000402F8">
          <w:rPr>
            <w:rStyle w:val="a8"/>
            <w:rFonts w:ascii="宋体" w:eastAsia="宋体" w:hAnsi="宋体"/>
            <w:noProof/>
          </w:rPr>
          <w:t>15、投标文件有效期</w:t>
        </w:r>
        <w:r>
          <w:rPr>
            <w:noProof/>
            <w:webHidden/>
          </w:rPr>
          <w:tab/>
        </w:r>
        <w:r>
          <w:rPr>
            <w:noProof/>
            <w:webHidden/>
          </w:rPr>
          <w:fldChar w:fldCharType="begin"/>
        </w:r>
        <w:r>
          <w:rPr>
            <w:noProof/>
            <w:webHidden/>
          </w:rPr>
          <w:instrText xml:space="preserve"> PAGEREF _Toc191666491 \h </w:instrText>
        </w:r>
        <w:r>
          <w:rPr>
            <w:noProof/>
            <w:webHidden/>
          </w:rPr>
        </w:r>
        <w:r>
          <w:rPr>
            <w:noProof/>
            <w:webHidden/>
          </w:rPr>
          <w:fldChar w:fldCharType="separate"/>
        </w:r>
        <w:r>
          <w:rPr>
            <w:noProof/>
            <w:webHidden/>
          </w:rPr>
          <w:t>10</w:t>
        </w:r>
        <w:r>
          <w:rPr>
            <w:noProof/>
            <w:webHidden/>
          </w:rPr>
          <w:fldChar w:fldCharType="end"/>
        </w:r>
      </w:hyperlink>
    </w:p>
    <w:p w14:paraId="495AB81C" w14:textId="6EEECE17" w:rsidR="00BB69C0" w:rsidRDefault="00BB69C0">
      <w:pPr>
        <w:pStyle w:val="TOC2"/>
        <w:tabs>
          <w:tab w:val="right" w:leader="dot" w:pos="8296"/>
        </w:tabs>
        <w:rPr>
          <w:noProof/>
        </w:rPr>
      </w:pPr>
      <w:hyperlink w:anchor="_Toc191666492" w:history="1">
        <w:r w:rsidRPr="000402F8">
          <w:rPr>
            <w:rStyle w:val="a8"/>
            <w:rFonts w:ascii="宋体" w:eastAsia="宋体" w:hAnsi="宋体"/>
            <w:noProof/>
          </w:rPr>
          <w:t>16、投标文件的签署及规定</w:t>
        </w:r>
        <w:r>
          <w:rPr>
            <w:noProof/>
            <w:webHidden/>
          </w:rPr>
          <w:tab/>
        </w:r>
        <w:r>
          <w:rPr>
            <w:noProof/>
            <w:webHidden/>
          </w:rPr>
          <w:fldChar w:fldCharType="begin"/>
        </w:r>
        <w:r>
          <w:rPr>
            <w:noProof/>
            <w:webHidden/>
          </w:rPr>
          <w:instrText xml:space="preserve"> PAGEREF _Toc191666492 \h </w:instrText>
        </w:r>
        <w:r>
          <w:rPr>
            <w:noProof/>
            <w:webHidden/>
          </w:rPr>
        </w:r>
        <w:r>
          <w:rPr>
            <w:noProof/>
            <w:webHidden/>
          </w:rPr>
          <w:fldChar w:fldCharType="separate"/>
        </w:r>
        <w:r>
          <w:rPr>
            <w:noProof/>
            <w:webHidden/>
          </w:rPr>
          <w:t>10</w:t>
        </w:r>
        <w:r>
          <w:rPr>
            <w:noProof/>
            <w:webHidden/>
          </w:rPr>
          <w:fldChar w:fldCharType="end"/>
        </w:r>
      </w:hyperlink>
    </w:p>
    <w:p w14:paraId="3855F000" w14:textId="753CABA0" w:rsidR="00BB69C0" w:rsidRDefault="00BB69C0">
      <w:pPr>
        <w:pStyle w:val="TOC2"/>
        <w:tabs>
          <w:tab w:val="right" w:leader="dot" w:pos="8296"/>
        </w:tabs>
        <w:rPr>
          <w:noProof/>
        </w:rPr>
      </w:pPr>
      <w:hyperlink w:anchor="_Toc191666493" w:history="1">
        <w:r w:rsidRPr="000402F8">
          <w:rPr>
            <w:rStyle w:val="a8"/>
            <w:rFonts w:ascii="宋体" w:eastAsia="宋体" w:hAnsi="宋体"/>
            <w:noProof/>
          </w:rPr>
          <w:t>17、投标文件的密封和标记</w:t>
        </w:r>
        <w:r>
          <w:rPr>
            <w:noProof/>
            <w:webHidden/>
          </w:rPr>
          <w:tab/>
        </w:r>
        <w:r>
          <w:rPr>
            <w:noProof/>
            <w:webHidden/>
          </w:rPr>
          <w:fldChar w:fldCharType="begin"/>
        </w:r>
        <w:r>
          <w:rPr>
            <w:noProof/>
            <w:webHidden/>
          </w:rPr>
          <w:instrText xml:space="preserve"> PAGEREF _Toc191666493 \h </w:instrText>
        </w:r>
        <w:r>
          <w:rPr>
            <w:noProof/>
            <w:webHidden/>
          </w:rPr>
        </w:r>
        <w:r>
          <w:rPr>
            <w:noProof/>
            <w:webHidden/>
          </w:rPr>
          <w:fldChar w:fldCharType="separate"/>
        </w:r>
        <w:r>
          <w:rPr>
            <w:noProof/>
            <w:webHidden/>
          </w:rPr>
          <w:t>10</w:t>
        </w:r>
        <w:r>
          <w:rPr>
            <w:noProof/>
            <w:webHidden/>
          </w:rPr>
          <w:fldChar w:fldCharType="end"/>
        </w:r>
      </w:hyperlink>
    </w:p>
    <w:p w14:paraId="53E50412" w14:textId="3E10DA99" w:rsidR="00BB69C0" w:rsidRDefault="00BB69C0">
      <w:pPr>
        <w:pStyle w:val="TOC2"/>
        <w:tabs>
          <w:tab w:val="right" w:leader="dot" w:pos="8296"/>
        </w:tabs>
        <w:rPr>
          <w:noProof/>
        </w:rPr>
      </w:pPr>
      <w:hyperlink w:anchor="_Toc191666494" w:history="1">
        <w:r w:rsidRPr="000402F8">
          <w:rPr>
            <w:rStyle w:val="a8"/>
            <w:rFonts w:ascii="宋体" w:eastAsia="宋体" w:hAnsi="宋体"/>
            <w:noProof/>
          </w:rPr>
          <w:t>18、递交投标文件的截止时间</w:t>
        </w:r>
        <w:r>
          <w:rPr>
            <w:noProof/>
            <w:webHidden/>
          </w:rPr>
          <w:tab/>
        </w:r>
        <w:r>
          <w:rPr>
            <w:noProof/>
            <w:webHidden/>
          </w:rPr>
          <w:fldChar w:fldCharType="begin"/>
        </w:r>
        <w:r>
          <w:rPr>
            <w:noProof/>
            <w:webHidden/>
          </w:rPr>
          <w:instrText xml:space="preserve"> PAGEREF _Toc191666494 \h </w:instrText>
        </w:r>
        <w:r>
          <w:rPr>
            <w:noProof/>
            <w:webHidden/>
          </w:rPr>
        </w:r>
        <w:r>
          <w:rPr>
            <w:noProof/>
            <w:webHidden/>
          </w:rPr>
          <w:fldChar w:fldCharType="separate"/>
        </w:r>
        <w:r>
          <w:rPr>
            <w:noProof/>
            <w:webHidden/>
          </w:rPr>
          <w:t>11</w:t>
        </w:r>
        <w:r>
          <w:rPr>
            <w:noProof/>
            <w:webHidden/>
          </w:rPr>
          <w:fldChar w:fldCharType="end"/>
        </w:r>
      </w:hyperlink>
    </w:p>
    <w:p w14:paraId="13D9F8BD" w14:textId="646452ED" w:rsidR="00BB69C0" w:rsidRDefault="00BB69C0">
      <w:pPr>
        <w:pStyle w:val="TOC2"/>
        <w:tabs>
          <w:tab w:val="right" w:leader="dot" w:pos="8296"/>
        </w:tabs>
        <w:rPr>
          <w:noProof/>
        </w:rPr>
      </w:pPr>
      <w:hyperlink w:anchor="_Toc191666495" w:history="1">
        <w:r w:rsidRPr="000402F8">
          <w:rPr>
            <w:rStyle w:val="a8"/>
            <w:rFonts w:ascii="宋体" w:eastAsia="宋体" w:hAnsi="宋体"/>
            <w:noProof/>
          </w:rPr>
          <w:t>19、迟交的邀请招标文件</w:t>
        </w:r>
        <w:r>
          <w:rPr>
            <w:noProof/>
            <w:webHidden/>
          </w:rPr>
          <w:tab/>
        </w:r>
        <w:r>
          <w:rPr>
            <w:noProof/>
            <w:webHidden/>
          </w:rPr>
          <w:fldChar w:fldCharType="begin"/>
        </w:r>
        <w:r>
          <w:rPr>
            <w:noProof/>
            <w:webHidden/>
          </w:rPr>
          <w:instrText xml:space="preserve"> PAGEREF _Toc191666495 \h </w:instrText>
        </w:r>
        <w:r>
          <w:rPr>
            <w:noProof/>
            <w:webHidden/>
          </w:rPr>
        </w:r>
        <w:r>
          <w:rPr>
            <w:noProof/>
            <w:webHidden/>
          </w:rPr>
          <w:fldChar w:fldCharType="separate"/>
        </w:r>
        <w:r>
          <w:rPr>
            <w:noProof/>
            <w:webHidden/>
          </w:rPr>
          <w:t>11</w:t>
        </w:r>
        <w:r>
          <w:rPr>
            <w:noProof/>
            <w:webHidden/>
          </w:rPr>
          <w:fldChar w:fldCharType="end"/>
        </w:r>
      </w:hyperlink>
    </w:p>
    <w:p w14:paraId="2C28281A" w14:textId="06A414A2" w:rsidR="00BB69C0" w:rsidRDefault="00BB69C0">
      <w:pPr>
        <w:pStyle w:val="TOC2"/>
        <w:tabs>
          <w:tab w:val="right" w:leader="dot" w:pos="8296"/>
        </w:tabs>
        <w:rPr>
          <w:noProof/>
        </w:rPr>
      </w:pPr>
      <w:hyperlink w:anchor="_Toc191666496" w:history="1">
        <w:r w:rsidRPr="000402F8">
          <w:rPr>
            <w:rStyle w:val="a8"/>
            <w:rFonts w:ascii="宋体" w:eastAsia="宋体" w:hAnsi="宋体"/>
            <w:noProof/>
          </w:rPr>
          <w:t>20、开标</w:t>
        </w:r>
        <w:r>
          <w:rPr>
            <w:noProof/>
            <w:webHidden/>
          </w:rPr>
          <w:tab/>
        </w:r>
        <w:r>
          <w:rPr>
            <w:noProof/>
            <w:webHidden/>
          </w:rPr>
          <w:fldChar w:fldCharType="begin"/>
        </w:r>
        <w:r>
          <w:rPr>
            <w:noProof/>
            <w:webHidden/>
          </w:rPr>
          <w:instrText xml:space="preserve"> PAGEREF _Toc191666496 \h </w:instrText>
        </w:r>
        <w:r>
          <w:rPr>
            <w:noProof/>
            <w:webHidden/>
          </w:rPr>
        </w:r>
        <w:r>
          <w:rPr>
            <w:noProof/>
            <w:webHidden/>
          </w:rPr>
          <w:fldChar w:fldCharType="separate"/>
        </w:r>
        <w:r>
          <w:rPr>
            <w:noProof/>
            <w:webHidden/>
          </w:rPr>
          <w:t>11</w:t>
        </w:r>
        <w:r>
          <w:rPr>
            <w:noProof/>
            <w:webHidden/>
          </w:rPr>
          <w:fldChar w:fldCharType="end"/>
        </w:r>
      </w:hyperlink>
    </w:p>
    <w:p w14:paraId="1B974530" w14:textId="2B907F39" w:rsidR="00BB69C0" w:rsidRDefault="00BB69C0">
      <w:pPr>
        <w:pStyle w:val="TOC2"/>
        <w:tabs>
          <w:tab w:val="right" w:leader="dot" w:pos="8296"/>
        </w:tabs>
        <w:rPr>
          <w:noProof/>
        </w:rPr>
      </w:pPr>
      <w:hyperlink w:anchor="_Toc191666497" w:history="1">
        <w:r w:rsidRPr="000402F8">
          <w:rPr>
            <w:rStyle w:val="a8"/>
            <w:rFonts w:ascii="宋体" w:eastAsia="宋体" w:hAnsi="宋体"/>
            <w:noProof/>
          </w:rPr>
          <w:t>21、评标小组</w:t>
        </w:r>
        <w:r>
          <w:rPr>
            <w:noProof/>
            <w:webHidden/>
          </w:rPr>
          <w:tab/>
        </w:r>
        <w:r>
          <w:rPr>
            <w:noProof/>
            <w:webHidden/>
          </w:rPr>
          <w:fldChar w:fldCharType="begin"/>
        </w:r>
        <w:r>
          <w:rPr>
            <w:noProof/>
            <w:webHidden/>
          </w:rPr>
          <w:instrText xml:space="preserve"> PAGEREF _Toc191666497 \h </w:instrText>
        </w:r>
        <w:r>
          <w:rPr>
            <w:noProof/>
            <w:webHidden/>
          </w:rPr>
        </w:r>
        <w:r>
          <w:rPr>
            <w:noProof/>
            <w:webHidden/>
          </w:rPr>
          <w:fldChar w:fldCharType="separate"/>
        </w:r>
        <w:r>
          <w:rPr>
            <w:noProof/>
            <w:webHidden/>
          </w:rPr>
          <w:t>11</w:t>
        </w:r>
        <w:r>
          <w:rPr>
            <w:noProof/>
            <w:webHidden/>
          </w:rPr>
          <w:fldChar w:fldCharType="end"/>
        </w:r>
      </w:hyperlink>
    </w:p>
    <w:p w14:paraId="154610D1" w14:textId="0185FE7B" w:rsidR="00BB69C0" w:rsidRDefault="00BB69C0">
      <w:pPr>
        <w:pStyle w:val="TOC2"/>
        <w:tabs>
          <w:tab w:val="right" w:leader="dot" w:pos="8296"/>
        </w:tabs>
        <w:rPr>
          <w:noProof/>
        </w:rPr>
      </w:pPr>
      <w:hyperlink w:anchor="_Toc191666498" w:history="1">
        <w:r w:rsidRPr="000402F8">
          <w:rPr>
            <w:rStyle w:val="a8"/>
            <w:rFonts w:ascii="宋体" w:eastAsia="宋体" w:hAnsi="宋体"/>
            <w:noProof/>
          </w:rPr>
          <w:t>22、投标文件的审查</w:t>
        </w:r>
        <w:r>
          <w:rPr>
            <w:noProof/>
            <w:webHidden/>
          </w:rPr>
          <w:tab/>
        </w:r>
        <w:r>
          <w:rPr>
            <w:noProof/>
            <w:webHidden/>
          </w:rPr>
          <w:fldChar w:fldCharType="begin"/>
        </w:r>
        <w:r>
          <w:rPr>
            <w:noProof/>
            <w:webHidden/>
          </w:rPr>
          <w:instrText xml:space="preserve"> PAGEREF _Toc191666498 \h </w:instrText>
        </w:r>
        <w:r>
          <w:rPr>
            <w:noProof/>
            <w:webHidden/>
          </w:rPr>
        </w:r>
        <w:r>
          <w:rPr>
            <w:noProof/>
            <w:webHidden/>
          </w:rPr>
          <w:fldChar w:fldCharType="separate"/>
        </w:r>
        <w:r>
          <w:rPr>
            <w:noProof/>
            <w:webHidden/>
          </w:rPr>
          <w:t>11</w:t>
        </w:r>
        <w:r>
          <w:rPr>
            <w:noProof/>
            <w:webHidden/>
          </w:rPr>
          <w:fldChar w:fldCharType="end"/>
        </w:r>
      </w:hyperlink>
    </w:p>
    <w:p w14:paraId="3BFFD541" w14:textId="5BA13C41" w:rsidR="00BB69C0" w:rsidRDefault="00BB69C0">
      <w:pPr>
        <w:pStyle w:val="TOC2"/>
        <w:tabs>
          <w:tab w:val="right" w:leader="dot" w:pos="8296"/>
        </w:tabs>
        <w:rPr>
          <w:noProof/>
        </w:rPr>
      </w:pPr>
      <w:hyperlink w:anchor="_Toc191666499" w:history="1">
        <w:r w:rsidRPr="000402F8">
          <w:rPr>
            <w:rStyle w:val="a8"/>
            <w:rFonts w:ascii="宋体" w:eastAsia="宋体" w:hAnsi="宋体"/>
            <w:noProof/>
          </w:rPr>
          <w:t>23、投标文件的澄清</w:t>
        </w:r>
        <w:r>
          <w:rPr>
            <w:noProof/>
            <w:webHidden/>
          </w:rPr>
          <w:tab/>
        </w:r>
        <w:r>
          <w:rPr>
            <w:noProof/>
            <w:webHidden/>
          </w:rPr>
          <w:fldChar w:fldCharType="begin"/>
        </w:r>
        <w:r>
          <w:rPr>
            <w:noProof/>
            <w:webHidden/>
          </w:rPr>
          <w:instrText xml:space="preserve"> PAGEREF _Toc191666499 \h </w:instrText>
        </w:r>
        <w:r>
          <w:rPr>
            <w:noProof/>
            <w:webHidden/>
          </w:rPr>
        </w:r>
        <w:r>
          <w:rPr>
            <w:noProof/>
            <w:webHidden/>
          </w:rPr>
          <w:fldChar w:fldCharType="separate"/>
        </w:r>
        <w:r>
          <w:rPr>
            <w:noProof/>
            <w:webHidden/>
          </w:rPr>
          <w:t>12</w:t>
        </w:r>
        <w:r>
          <w:rPr>
            <w:noProof/>
            <w:webHidden/>
          </w:rPr>
          <w:fldChar w:fldCharType="end"/>
        </w:r>
      </w:hyperlink>
    </w:p>
    <w:p w14:paraId="60A4E259" w14:textId="7EB24E49" w:rsidR="00BB69C0" w:rsidRDefault="00BB69C0">
      <w:pPr>
        <w:pStyle w:val="TOC2"/>
        <w:tabs>
          <w:tab w:val="right" w:leader="dot" w:pos="8296"/>
        </w:tabs>
        <w:rPr>
          <w:noProof/>
        </w:rPr>
      </w:pPr>
      <w:hyperlink w:anchor="_Toc191666500" w:history="1">
        <w:r w:rsidRPr="000402F8">
          <w:rPr>
            <w:rStyle w:val="a8"/>
            <w:rFonts w:ascii="宋体" w:eastAsia="宋体" w:hAnsi="宋体"/>
            <w:noProof/>
          </w:rPr>
          <w:t>24、评标原则和方法</w:t>
        </w:r>
        <w:r>
          <w:rPr>
            <w:noProof/>
            <w:webHidden/>
          </w:rPr>
          <w:tab/>
        </w:r>
        <w:r>
          <w:rPr>
            <w:noProof/>
            <w:webHidden/>
          </w:rPr>
          <w:fldChar w:fldCharType="begin"/>
        </w:r>
        <w:r>
          <w:rPr>
            <w:noProof/>
            <w:webHidden/>
          </w:rPr>
          <w:instrText xml:space="preserve"> PAGEREF _Toc191666500 \h </w:instrText>
        </w:r>
        <w:r>
          <w:rPr>
            <w:noProof/>
            <w:webHidden/>
          </w:rPr>
        </w:r>
        <w:r>
          <w:rPr>
            <w:noProof/>
            <w:webHidden/>
          </w:rPr>
          <w:fldChar w:fldCharType="separate"/>
        </w:r>
        <w:r>
          <w:rPr>
            <w:noProof/>
            <w:webHidden/>
          </w:rPr>
          <w:t>12</w:t>
        </w:r>
        <w:r>
          <w:rPr>
            <w:noProof/>
            <w:webHidden/>
          </w:rPr>
          <w:fldChar w:fldCharType="end"/>
        </w:r>
      </w:hyperlink>
    </w:p>
    <w:p w14:paraId="308C51F7" w14:textId="584B133B" w:rsidR="00BB69C0" w:rsidRDefault="00BB69C0">
      <w:pPr>
        <w:pStyle w:val="TOC2"/>
        <w:tabs>
          <w:tab w:val="right" w:leader="dot" w:pos="8296"/>
        </w:tabs>
        <w:rPr>
          <w:noProof/>
        </w:rPr>
      </w:pPr>
      <w:hyperlink w:anchor="_Toc191666501" w:history="1">
        <w:r w:rsidRPr="000402F8">
          <w:rPr>
            <w:rStyle w:val="a8"/>
            <w:rFonts w:ascii="宋体" w:eastAsia="宋体" w:hAnsi="宋体"/>
            <w:noProof/>
          </w:rPr>
          <w:t>25、评分表项点</w:t>
        </w:r>
        <w:r>
          <w:rPr>
            <w:noProof/>
            <w:webHidden/>
          </w:rPr>
          <w:tab/>
        </w:r>
        <w:r>
          <w:rPr>
            <w:noProof/>
            <w:webHidden/>
          </w:rPr>
          <w:fldChar w:fldCharType="begin"/>
        </w:r>
        <w:r>
          <w:rPr>
            <w:noProof/>
            <w:webHidden/>
          </w:rPr>
          <w:instrText xml:space="preserve"> PAGEREF _Toc191666501 \h </w:instrText>
        </w:r>
        <w:r>
          <w:rPr>
            <w:noProof/>
            <w:webHidden/>
          </w:rPr>
        </w:r>
        <w:r>
          <w:rPr>
            <w:noProof/>
            <w:webHidden/>
          </w:rPr>
          <w:fldChar w:fldCharType="separate"/>
        </w:r>
        <w:r>
          <w:rPr>
            <w:noProof/>
            <w:webHidden/>
          </w:rPr>
          <w:t>12</w:t>
        </w:r>
        <w:r>
          <w:rPr>
            <w:noProof/>
            <w:webHidden/>
          </w:rPr>
          <w:fldChar w:fldCharType="end"/>
        </w:r>
      </w:hyperlink>
    </w:p>
    <w:p w14:paraId="12313E36" w14:textId="1184141F" w:rsidR="00BB69C0" w:rsidRDefault="00BB69C0">
      <w:pPr>
        <w:pStyle w:val="TOC2"/>
        <w:tabs>
          <w:tab w:val="right" w:leader="dot" w:pos="8296"/>
        </w:tabs>
        <w:rPr>
          <w:noProof/>
        </w:rPr>
      </w:pPr>
      <w:hyperlink w:anchor="_Toc191666502" w:history="1">
        <w:r w:rsidRPr="000402F8">
          <w:rPr>
            <w:rStyle w:val="a8"/>
            <w:rFonts w:ascii="宋体" w:eastAsia="宋体" w:hAnsi="宋体"/>
            <w:noProof/>
          </w:rPr>
          <w:t>26、保密及其它注意事项</w:t>
        </w:r>
        <w:r>
          <w:rPr>
            <w:noProof/>
            <w:webHidden/>
          </w:rPr>
          <w:tab/>
        </w:r>
        <w:r>
          <w:rPr>
            <w:noProof/>
            <w:webHidden/>
          </w:rPr>
          <w:fldChar w:fldCharType="begin"/>
        </w:r>
        <w:r>
          <w:rPr>
            <w:noProof/>
            <w:webHidden/>
          </w:rPr>
          <w:instrText xml:space="preserve"> PAGEREF _Toc191666502 \h </w:instrText>
        </w:r>
        <w:r>
          <w:rPr>
            <w:noProof/>
            <w:webHidden/>
          </w:rPr>
        </w:r>
        <w:r>
          <w:rPr>
            <w:noProof/>
            <w:webHidden/>
          </w:rPr>
          <w:fldChar w:fldCharType="separate"/>
        </w:r>
        <w:r>
          <w:rPr>
            <w:noProof/>
            <w:webHidden/>
          </w:rPr>
          <w:t>13</w:t>
        </w:r>
        <w:r>
          <w:rPr>
            <w:noProof/>
            <w:webHidden/>
          </w:rPr>
          <w:fldChar w:fldCharType="end"/>
        </w:r>
      </w:hyperlink>
    </w:p>
    <w:p w14:paraId="062C4A0E" w14:textId="0A9347C7" w:rsidR="00BB69C0" w:rsidRDefault="00BB69C0">
      <w:pPr>
        <w:pStyle w:val="TOC2"/>
        <w:tabs>
          <w:tab w:val="right" w:leader="dot" w:pos="8296"/>
        </w:tabs>
        <w:rPr>
          <w:noProof/>
        </w:rPr>
      </w:pPr>
      <w:hyperlink w:anchor="_Toc191666503" w:history="1">
        <w:r w:rsidRPr="000402F8">
          <w:rPr>
            <w:rStyle w:val="a8"/>
            <w:rFonts w:ascii="宋体" w:eastAsia="宋体" w:hAnsi="宋体"/>
            <w:noProof/>
          </w:rPr>
          <w:t>27、定标准则</w:t>
        </w:r>
        <w:r>
          <w:rPr>
            <w:noProof/>
            <w:webHidden/>
          </w:rPr>
          <w:tab/>
        </w:r>
        <w:r>
          <w:rPr>
            <w:noProof/>
            <w:webHidden/>
          </w:rPr>
          <w:fldChar w:fldCharType="begin"/>
        </w:r>
        <w:r>
          <w:rPr>
            <w:noProof/>
            <w:webHidden/>
          </w:rPr>
          <w:instrText xml:space="preserve"> PAGEREF _Toc191666503 \h </w:instrText>
        </w:r>
        <w:r>
          <w:rPr>
            <w:noProof/>
            <w:webHidden/>
          </w:rPr>
        </w:r>
        <w:r>
          <w:rPr>
            <w:noProof/>
            <w:webHidden/>
          </w:rPr>
          <w:fldChar w:fldCharType="separate"/>
        </w:r>
        <w:r>
          <w:rPr>
            <w:noProof/>
            <w:webHidden/>
          </w:rPr>
          <w:t>14</w:t>
        </w:r>
        <w:r>
          <w:rPr>
            <w:noProof/>
            <w:webHidden/>
          </w:rPr>
          <w:fldChar w:fldCharType="end"/>
        </w:r>
      </w:hyperlink>
    </w:p>
    <w:p w14:paraId="6C21A38B" w14:textId="12D71D14" w:rsidR="00BB69C0" w:rsidRDefault="00BB69C0">
      <w:pPr>
        <w:pStyle w:val="TOC2"/>
        <w:tabs>
          <w:tab w:val="right" w:leader="dot" w:pos="8296"/>
        </w:tabs>
        <w:rPr>
          <w:noProof/>
        </w:rPr>
      </w:pPr>
      <w:hyperlink w:anchor="_Toc191666504" w:history="1">
        <w:r w:rsidRPr="000402F8">
          <w:rPr>
            <w:rStyle w:val="a8"/>
            <w:rFonts w:ascii="宋体" w:eastAsia="宋体" w:hAnsi="宋体"/>
            <w:noProof/>
          </w:rPr>
          <w:t>28、资格最终审查</w:t>
        </w:r>
        <w:r>
          <w:rPr>
            <w:noProof/>
            <w:webHidden/>
          </w:rPr>
          <w:tab/>
        </w:r>
        <w:r>
          <w:rPr>
            <w:noProof/>
            <w:webHidden/>
          </w:rPr>
          <w:fldChar w:fldCharType="begin"/>
        </w:r>
        <w:r>
          <w:rPr>
            <w:noProof/>
            <w:webHidden/>
          </w:rPr>
          <w:instrText xml:space="preserve"> PAGEREF _Toc191666504 \h </w:instrText>
        </w:r>
        <w:r>
          <w:rPr>
            <w:noProof/>
            <w:webHidden/>
          </w:rPr>
        </w:r>
        <w:r>
          <w:rPr>
            <w:noProof/>
            <w:webHidden/>
          </w:rPr>
          <w:fldChar w:fldCharType="separate"/>
        </w:r>
        <w:r>
          <w:rPr>
            <w:noProof/>
            <w:webHidden/>
          </w:rPr>
          <w:t>14</w:t>
        </w:r>
        <w:r>
          <w:rPr>
            <w:noProof/>
            <w:webHidden/>
          </w:rPr>
          <w:fldChar w:fldCharType="end"/>
        </w:r>
      </w:hyperlink>
    </w:p>
    <w:p w14:paraId="618C0EFE" w14:textId="2F83E508" w:rsidR="00BB69C0" w:rsidRDefault="00BB69C0">
      <w:pPr>
        <w:pStyle w:val="TOC2"/>
        <w:tabs>
          <w:tab w:val="right" w:leader="dot" w:pos="8296"/>
        </w:tabs>
        <w:rPr>
          <w:noProof/>
        </w:rPr>
      </w:pPr>
      <w:hyperlink w:anchor="_Toc191666505" w:history="1">
        <w:r w:rsidRPr="000402F8">
          <w:rPr>
            <w:rStyle w:val="a8"/>
            <w:rFonts w:ascii="宋体" w:eastAsia="宋体" w:hAnsi="宋体"/>
            <w:noProof/>
          </w:rPr>
          <w:t>29、接受和拒绝任何或所有投标的权力</w:t>
        </w:r>
        <w:r>
          <w:rPr>
            <w:noProof/>
            <w:webHidden/>
          </w:rPr>
          <w:tab/>
        </w:r>
        <w:r>
          <w:rPr>
            <w:noProof/>
            <w:webHidden/>
          </w:rPr>
          <w:fldChar w:fldCharType="begin"/>
        </w:r>
        <w:r>
          <w:rPr>
            <w:noProof/>
            <w:webHidden/>
          </w:rPr>
          <w:instrText xml:space="preserve"> PAGEREF _Toc191666505 \h </w:instrText>
        </w:r>
        <w:r>
          <w:rPr>
            <w:noProof/>
            <w:webHidden/>
          </w:rPr>
        </w:r>
        <w:r>
          <w:rPr>
            <w:noProof/>
            <w:webHidden/>
          </w:rPr>
          <w:fldChar w:fldCharType="separate"/>
        </w:r>
        <w:r>
          <w:rPr>
            <w:noProof/>
            <w:webHidden/>
          </w:rPr>
          <w:t>14</w:t>
        </w:r>
        <w:r>
          <w:rPr>
            <w:noProof/>
            <w:webHidden/>
          </w:rPr>
          <w:fldChar w:fldCharType="end"/>
        </w:r>
      </w:hyperlink>
    </w:p>
    <w:p w14:paraId="55281E15" w14:textId="49974BFC" w:rsidR="00BB69C0" w:rsidRDefault="00BB69C0">
      <w:pPr>
        <w:pStyle w:val="TOC2"/>
        <w:tabs>
          <w:tab w:val="right" w:leader="dot" w:pos="8296"/>
        </w:tabs>
        <w:rPr>
          <w:noProof/>
        </w:rPr>
      </w:pPr>
      <w:hyperlink w:anchor="_Toc191666506" w:history="1">
        <w:r w:rsidRPr="000402F8">
          <w:rPr>
            <w:rStyle w:val="a8"/>
            <w:rFonts w:ascii="宋体" w:eastAsia="宋体" w:hAnsi="宋体"/>
            <w:noProof/>
          </w:rPr>
          <w:t>30、中标通知</w:t>
        </w:r>
        <w:r>
          <w:rPr>
            <w:noProof/>
            <w:webHidden/>
          </w:rPr>
          <w:tab/>
        </w:r>
        <w:r>
          <w:rPr>
            <w:noProof/>
            <w:webHidden/>
          </w:rPr>
          <w:fldChar w:fldCharType="begin"/>
        </w:r>
        <w:r>
          <w:rPr>
            <w:noProof/>
            <w:webHidden/>
          </w:rPr>
          <w:instrText xml:space="preserve"> PAGEREF _Toc191666506 \h </w:instrText>
        </w:r>
        <w:r>
          <w:rPr>
            <w:noProof/>
            <w:webHidden/>
          </w:rPr>
        </w:r>
        <w:r>
          <w:rPr>
            <w:noProof/>
            <w:webHidden/>
          </w:rPr>
          <w:fldChar w:fldCharType="separate"/>
        </w:r>
        <w:r>
          <w:rPr>
            <w:noProof/>
            <w:webHidden/>
          </w:rPr>
          <w:t>14</w:t>
        </w:r>
        <w:r>
          <w:rPr>
            <w:noProof/>
            <w:webHidden/>
          </w:rPr>
          <w:fldChar w:fldCharType="end"/>
        </w:r>
      </w:hyperlink>
    </w:p>
    <w:p w14:paraId="7F16F679" w14:textId="6D5066D1" w:rsidR="00BB69C0" w:rsidRDefault="00BB69C0">
      <w:pPr>
        <w:pStyle w:val="TOC2"/>
        <w:tabs>
          <w:tab w:val="right" w:leader="dot" w:pos="8296"/>
        </w:tabs>
        <w:rPr>
          <w:noProof/>
        </w:rPr>
      </w:pPr>
      <w:hyperlink w:anchor="_Toc191666507" w:history="1">
        <w:r w:rsidRPr="000402F8">
          <w:rPr>
            <w:rStyle w:val="a8"/>
            <w:rFonts w:ascii="宋体" w:eastAsia="宋体" w:hAnsi="宋体"/>
            <w:noProof/>
          </w:rPr>
          <w:t>31、关于投标保证金的说明：</w:t>
        </w:r>
        <w:r>
          <w:rPr>
            <w:noProof/>
            <w:webHidden/>
          </w:rPr>
          <w:tab/>
        </w:r>
        <w:r>
          <w:rPr>
            <w:noProof/>
            <w:webHidden/>
          </w:rPr>
          <w:fldChar w:fldCharType="begin"/>
        </w:r>
        <w:r>
          <w:rPr>
            <w:noProof/>
            <w:webHidden/>
          </w:rPr>
          <w:instrText xml:space="preserve"> PAGEREF _Toc191666507 \h </w:instrText>
        </w:r>
        <w:r>
          <w:rPr>
            <w:noProof/>
            <w:webHidden/>
          </w:rPr>
        </w:r>
        <w:r>
          <w:rPr>
            <w:noProof/>
            <w:webHidden/>
          </w:rPr>
          <w:fldChar w:fldCharType="separate"/>
        </w:r>
        <w:r>
          <w:rPr>
            <w:noProof/>
            <w:webHidden/>
          </w:rPr>
          <w:t>14</w:t>
        </w:r>
        <w:r>
          <w:rPr>
            <w:noProof/>
            <w:webHidden/>
          </w:rPr>
          <w:fldChar w:fldCharType="end"/>
        </w:r>
      </w:hyperlink>
    </w:p>
    <w:p w14:paraId="2EFA80E9" w14:textId="14FEDEBA" w:rsidR="00BB69C0" w:rsidRDefault="00BB69C0">
      <w:pPr>
        <w:pStyle w:val="TOC1"/>
        <w:rPr>
          <w:rFonts w:asciiTheme="minorHAnsi" w:eastAsiaTheme="minorEastAsia" w:hAnsiTheme="minorHAnsi"/>
          <w:noProof/>
          <w:sz w:val="21"/>
          <w:szCs w:val="22"/>
        </w:rPr>
      </w:pPr>
      <w:hyperlink w:anchor="_Toc191666508" w:history="1">
        <w:r w:rsidRPr="000402F8">
          <w:rPr>
            <w:rStyle w:val="a8"/>
            <w:noProof/>
          </w:rPr>
          <w:t>第四部分 投标文件与格式</w:t>
        </w:r>
        <w:r>
          <w:rPr>
            <w:noProof/>
            <w:webHidden/>
          </w:rPr>
          <w:tab/>
        </w:r>
        <w:r>
          <w:rPr>
            <w:noProof/>
            <w:webHidden/>
          </w:rPr>
          <w:fldChar w:fldCharType="begin"/>
        </w:r>
        <w:r>
          <w:rPr>
            <w:noProof/>
            <w:webHidden/>
          </w:rPr>
          <w:instrText xml:space="preserve"> PAGEREF _Toc191666508 \h </w:instrText>
        </w:r>
        <w:r>
          <w:rPr>
            <w:noProof/>
            <w:webHidden/>
          </w:rPr>
        </w:r>
        <w:r>
          <w:rPr>
            <w:noProof/>
            <w:webHidden/>
          </w:rPr>
          <w:fldChar w:fldCharType="separate"/>
        </w:r>
        <w:r>
          <w:rPr>
            <w:noProof/>
            <w:webHidden/>
          </w:rPr>
          <w:t>16</w:t>
        </w:r>
        <w:r>
          <w:rPr>
            <w:noProof/>
            <w:webHidden/>
          </w:rPr>
          <w:fldChar w:fldCharType="end"/>
        </w:r>
      </w:hyperlink>
    </w:p>
    <w:p w14:paraId="5B303559" w14:textId="76F63020" w:rsidR="00BB69C0" w:rsidRDefault="00BB69C0">
      <w:pPr>
        <w:pStyle w:val="TOC2"/>
        <w:tabs>
          <w:tab w:val="right" w:leader="dot" w:pos="8296"/>
        </w:tabs>
        <w:rPr>
          <w:noProof/>
        </w:rPr>
      </w:pPr>
      <w:hyperlink w:anchor="_Toc191666509" w:history="1">
        <w:r w:rsidRPr="000402F8">
          <w:rPr>
            <w:rStyle w:val="a8"/>
            <w:rFonts w:ascii="宋体" w:eastAsia="宋体" w:hAnsi="宋体"/>
            <w:noProof/>
          </w:rPr>
          <w:t>附件1 投标文件资料清单</w:t>
        </w:r>
        <w:r>
          <w:rPr>
            <w:noProof/>
            <w:webHidden/>
          </w:rPr>
          <w:tab/>
        </w:r>
        <w:r>
          <w:rPr>
            <w:noProof/>
            <w:webHidden/>
          </w:rPr>
          <w:fldChar w:fldCharType="begin"/>
        </w:r>
        <w:r>
          <w:rPr>
            <w:noProof/>
            <w:webHidden/>
          </w:rPr>
          <w:instrText xml:space="preserve"> PAGEREF _Toc191666509 \h </w:instrText>
        </w:r>
        <w:r>
          <w:rPr>
            <w:noProof/>
            <w:webHidden/>
          </w:rPr>
        </w:r>
        <w:r>
          <w:rPr>
            <w:noProof/>
            <w:webHidden/>
          </w:rPr>
          <w:fldChar w:fldCharType="separate"/>
        </w:r>
        <w:r>
          <w:rPr>
            <w:noProof/>
            <w:webHidden/>
          </w:rPr>
          <w:t>16</w:t>
        </w:r>
        <w:r>
          <w:rPr>
            <w:noProof/>
            <w:webHidden/>
          </w:rPr>
          <w:fldChar w:fldCharType="end"/>
        </w:r>
      </w:hyperlink>
    </w:p>
    <w:p w14:paraId="637B74D7" w14:textId="35B6DFF7" w:rsidR="00BB69C0" w:rsidRDefault="00BB69C0">
      <w:pPr>
        <w:pStyle w:val="TOC2"/>
        <w:tabs>
          <w:tab w:val="right" w:leader="dot" w:pos="8296"/>
        </w:tabs>
        <w:rPr>
          <w:noProof/>
        </w:rPr>
      </w:pPr>
      <w:hyperlink w:anchor="_Toc191666510" w:history="1">
        <w:r w:rsidRPr="000402F8">
          <w:rPr>
            <w:rStyle w:val="a8"/>
            <w:rFonts w:ascii="宋体" w:eastAsia="宋体" w:hAnsi="宋体"/>
            <w:noProof/>
          </w:rPr>
          <w:t>附件2 投标函</w:t>
        </w:r>
        <w:r>
          <w:rPr>
            <w:noProof/>
            <w:webHidden/>
          </w:rPr>
          <w:tab/>
        </w:r>
        <w:r>
          <w:rPr>
            <w:noProof/>
            <w:webHidden/>
          </w:rPr>
          <w:fldChar w:fldCharType="begin"/>
        </w:r>
        <w:r>
          <w:rPr>
            <w:noProof/>
            <w:webHidden/>
          </w:rPr>
          <w:instrText xml:space="preserve"> PAGEREF _Toc191666510 \h </w:instrText>
        </w:r>
        <w:r>
          <w:rPr>
            <w:noProof/>
            <w:webHidden/>
          </w:rPr>
        </w:r>
        <w:r>
          <w:rPr>
            <w:noProof/>
            <w:webHidden/>
          </w:rPr>
          <w:fldChar w:fldCharType="separate"/>
        </w:r>
        <w:r>
          <w:rPr>
            <w:noProof/>
            <w:webHidden/>
          </w:rPr>
          <w:t>17</w:t>
        </w:r>
        <w:r>
          <w:rPr>
            <w:noProof/>
            <w:webHidden/>
          </w:rPr>
          <w:fldChar w:fldCharType="end"/>
        </w:r>
      </w:hyperlink>
    </w:p>
    <w:p w14:paraId="123E5053" w14:textId="5073DD4B" w:rsidR="00BB69C0" w:rsidRDefault="00BB69C0">
      <w:pPr>
        <w:pStyle w:val="TOC2"/>
        <w:tabs>
          <w:tab w:val="right" w:leader="dot" w:pos="8296"/>
        </w:tabs>
        <w:rPr>
          <w:noProof/>
        </w:rPr>
      </w:pPr>
      <w:hyperlink w:anchor="_Toc191666511" w:history="1">
        <w:r w:rsidRPr="000402F8">
          <w:rPr>
            <w:rStyle w:val="a8"/>
            <w:rFonts w:ascii="宋体" w:eastAsia="宋体" w:hAnsi="宋体"/>
            <w:noProof/>
          </w:rPr>
          <w:t>附件3 法定代表人授权书格式</w:t>
        </w:r>
        <w:r>
          <w:rPr>
            <w:noProof/>
            <w:webHidden/>
          </w:rPr>
          <w:tab/>
        </w:r>
        <w:r>
          <w:rPr>
            <w:noProof/>
            <w:webHidden/>
          </w:rPr>
          <w:fldChar w:fldCharType="begin"/>
        </w:r>
        <w:r>
          <w:rPr>
            <w:noProof/>
            <w:webHidden/>
          </w:rPr>
          <w:instrText xml:space="preserve"> PAGEREF _Toc191666511 \h </w:instrText>
        </w:r>
        <w:r>
          <w:rPr>
            <w:noProof/>
            <w:webHidden/>
          </w:rPr>
        </w:r>
        <w:r>
          <w:rPr>
            <w:noProof/>
            <w:webHidden/>
          </w:rPr>
          <w:fldChar w:fldCharType="separate"/>
        </w:r>
        <w:r>
          <w:rPr>
            <w:noProof/>
            <w:webHidden/>
          </w:rPr>
          <w:t>18</w:t>
        </w:r>
        <w:r>
          <w:rPr>
            <w:noProof/>
            <w:webHidden/>
          </w:rPr>
          <w:fldChar w:fldCharType="end"/>
        </w:r>
      </w:hyperlink>
    </w:p>
    <w:p w14:paraId="7B9C290F" w14:textId="46FA5160" w:rsidR="00BB69C0" w:rsidRDefault="00BB69C0">
      <w:pPr>
        <w:pStyle w:val="TOC2"/>
        <w:tabs>
          <w:tab w:val="right" w:leader="dot" w:pos="8296"/>
        </w:tabs>
        <w:rPr>
          <w:noProof/>
        </w:rPr>
      </w:pPr>
      <w:hyperlink w:anchor="_Toc191666512" w:history="1">
        <w:r w:rsidRPr="000402F8">
          <w:rPr>
            <w:rStyle w:val="a8"/>
            <w:rFonts w:ascii="宋体" w:eastAsia="宋体" w:hAnsi="宋体"/>
            <w:noProof/>
          </w:rPr>
          <w:t>附件4 投标保证金的缴款凭据</w:t>
        </w:r>
        <w:r>
          <w:rPr>
            <w:noProof/>
            <w:webHidden/>
          </w:rPr>
          <w:tab/>
        </w:r>
        <w:r>
          <w:rPr>
            <w:noProof/>
            <w:webHidden/>
          </w:rPr>
          <w:fldChar w:fldCharType="begin"/>
        </w:r>
        <w:r>
          <w:rPr>
            <w:noProof/>
            <w:webHidden/>
          </w:rPr>
          <w:instrText xml:space="preserve"> PAGEREF _Toc191666512 \h </w:instrText>
        </w:r>
        <w:r>
          <w:rPr>
            <w:noProof/>
            <w:webHidden/>
          </w:rPr>
        </w:r>
        <w:r>
          <w:rPr>
            <w:noProof/>
            <w:webHidden/>
          </w:rPr>
          <w:fldChar w:fldCharType="separate"/>
        </w:r>
        <w:r>
          <w:rPr>
            <w:noProof/>
            <w:webHidden/>
          </w:rPr>
          <w:t>19</w:t>
        </w:r>
        <w:r>
          <w:rPr>
            <w:noProof/>
            <w:webHidden/>
          </w:rPr>
          <w:fldChar w:fldCharType="end"/>
        </w:r>
      </w:hyperlink>
    </w:p>
    <w:p w14:paraId="30E02B65" w14:textId="126C8E4E" w:rsidR="00BB69C0" w:rsidRDefault="00BB69C0">
      <w:pPr>
        <w:pStyle w:val="TOC2"/>
        <w:tabs>
          <w:tab w:val="right" w:leader="dot" w:pos="8296"/>
        </w:tabs>
        <w:rPr>
          <w:noProof/>
        </w:rPr>
      </w:pPr>
      <w:hyperlink w:anchor="_Toc191666513" w:history="1">
        <w:r w:rsidRPr="000402F8">
          <w:rPr>
            <w:rStyle w:val="a8"/>
            <w:rFonts w:ascii="宋体" w:eastAsia="宋体" w:hAnsi="宋体"/>
            <w:noProof/>
          </w:rPr>
          <w:t>附件5 投标报价一览表</w:t>
        </w:r>
        <w:r>
          <w:rPr>
            <w:noProof/>
            <w:webHidden/>
          </w:rPr>
          <w:tab/>
        </w:r>
        <w:r>
          <w:rPr>
            <w:noProof/>
            <w:webHidden/>
          </w:rPr>
          <w:fldChar w:fldCharType="begin"/>
        </w:r>
        <w:r>
          <w:rPr>
            <w:noProof/>
            <w:webHidden/>
          </w:rPr>
          <w:instrText xml:space="preserve"> PAGEREF _Toc191666513 \h </w:instrText>
        </w:r>
        <w:r>
          <w:rPr>
            <w:noProof/>
            <w:webHidden/>
          </w:rPr>
        </w:r>
        <w:r>
          <w:rPr>
            <w:noProof/>
            <w:webHidden/>
          </w:rPr>
          <w:fldChar w:fldCharType="separate"/>
        </w:r>
        <w:r>
          <w:rPr>
            <w:noProof/>
            <w:webHidden/>
          </w:rPr>
          <w:t>20</w:t>
        </w:r>
        <w:r>
          <w:rPr>
            <w:noProof/>
            <w:webHidden/>
          </w:rPr>
          <w:fldChar w:fldCharType="end"/>
        </w:r>
      </w:hyperlink>
    </w:p>
    <w:p w14:paraId="22EDA0C7" w14:textId="77F978D9" w:rsidR="00BB69C0" w:rsidRDefault="00BB69C0">
      <w:pPr>
        <w:pStyle w:val="TOC2"/>
        <w:tabs>
          <w:tab w:val="right" w:leader="dot" w:pos="8296"/>
        </w:tabs>
        <w:rPr>
          <w:noProof/>
        </w:rPr>
      </w:pPr>
      <w:hyperlink w:anchor="_Toc191666514" w:history="1">
        <w:r w:rsidRPr="000402F8">
          <w:rPr>
            <w:rStyle w:val="a8"/>
            <w:rFonts w:ascii="宋体" w:eastAsia="宋体" w:hAnsi="宋体"/>
            <w:noProof/>
          </w:rPr>
          <w:t>附件6 服务内容及要求偏离表</w:t>
        </w:r>
        <w:r>
          <w:rPr>
            <w:noProof/>
            <w:webHidden/>
          </w:rPr>
          <w:tab/>
        </w:r>
        <w:r>
          <w:rPr>
            <w:noProof/>
            <w:webHidden/>
          </w:rPr>
          <w:fldChar w:fldCharType="begin"/>
        </w:r>
        <w:r>
          <w:rPr>
            <w:noProof/>
            <w:webHidden/>
          </w:rPr>
          <w:instrText xml:space="preserve"> PAGEREF _Toc191666514 \h </w:instrText>
        </w:r>
        <w:r>
          <w:rPr>
            <w:noProof/>
            <w:webHidden/>
          </w:rPr>
        </w:r>
        <w:r>
          <w:rPr>
            <w:noProof/>
            <w:webHidden/>
          </w:rPr>
          <w:fldChar w:fldCharType="separate"/>
        </w:r>
        <w:r>
          <w:rPr>
            <w:noProof/>
            <w:webHidden/>
          </w:rPr>
          <w:t>21</w:t>
        </w:r>
        <w:r>
          <w:rPr>
            <w:noProof/>
            <w:webHidden/>
          </w:rPr>
          <w:fldChar w:fldCharType="end"/>
        </w:r>
      </w:hyperlink>
    </w:p>
    <w:p w14:paraId="113DB907" w14:textId="4A7B0DA5" w:rsidR="00BB69C0" w:rsidRDefault="00BB69C0">
      <w:pPr>
        <w:pStyle w:val="TOC2"/>
        <w:tabs>
          <w:tab w:val="right" w:leader="dot" w:pos="8296"/>
        </w:tabs>
        <w:rPr>
          <w:noProof/>
        </w:rPr>
      </w:pPr>
      <w:hyperlink w:anchor="_Toc191666515" w:history="1">
        <w:r w:rsidRPr="000402F8">
          <w:rPr>
            <w:rStyle w:val="a8"/>
            <w:rFonts w:ascii="宋体" w:eastAsia="宋体" w:hAnsi="宋体"/>
            <w:noProof/>
          </w:rPr>
          <w:t>附件7 货物运输险合作模式承诺书模板</w:t>
        </w:r>
        <w:r>
          <w:rPr>
            <w:noProof/>
            <w:webHidden/>
          </w:rPr>
          <w:tab/>
        </w:r>
        <w:r>
          <w:rPr>
            <w:noProof/>
            <w:webHidden/>
          </w:rPr>
          <w:fldChar w:fldCharType="begin"/>
        </w:r>
        <w:r>
          <w:rPr>
            <w:noProof/>
            <w:webHidden/>
          </w:rPr>
          <w:instrText xml:space="preserve"> PAGEREF _Toc191666515 \h </w:instrText>
        </w:r>
        <w:r>
          <w:rPr>
            <w:noProof/>
            <w:webHidden/>
          </w:rPr>
        </w:r>
        <w:r>
          <w:rPr>
            <w:noProof/>
            <w:webHidden/>
          </w:rPr>
          <w:fldChar w:fldCharType="separate"/>
        </w:r>
        <w:r>
          <w:rPr>
            <w:noProof/>
            <w:webHidden/>
          </w:rPr>
          <w:t>22</w:t>
        </w:r>
        <w:r>
          <w:rPr>
            <w:noProof/>
            <w:webHidden/>
          </w:rPr>
          <w:fldChar w:fldCharType="end"/>
        </w:r>
      </w:hyperlink>
    </w:p>
    <w:p w14:paraId="7F34D5D0" w14:textId="07F00701" w:rsidR="00313CAB" w:rsidRDefault="00313CAB" w:rsidP="00B62145">
      <w:pPr>
        <w:pStyle w:val="1"/>
        <w:spacing w:line="360" w:lineRule="auto"/>
        <w:jc w:val="center"/>
        <w:rPr>
          <w:rFonts w:ascii="宋体" w:eastAsia="宋体" w:hAnsi="宋体"/>
          <w:sz w:val="28"/>
          <w:szCs w:val="28"/>
        </w:rPr>
      </w:pPr>
      <w:r w:rsidRPr="00313CAB">
        <w:rPr>
          <w:rFonts w:ascii="宋体" w:eastAsia="宋体" w:hAnsi="宋体"/>
          <w:sz w:val="28"/>
          <w:szCs w:val="28"/>
        </w:rPr>
        <w:fldChar w:fldCharType="end"/>
      </w:r>
    </w:p>
    <w:p w14:paraId="530F6713" w14:textId="77777777" w:rsidR="00313CAB" w:rsidRDefault="00313CAB">
      <w:pPr>
        <w:widowControl/>
        <w:jc w:val="left"/>
        <w:rPr>
          <w:rFonts w:ascii="宋体" w:eastAsia="宋体" w:hAnsi="宋体"/>
          <w:b/>
          <w:bCs/>
          <w:kern w:val="44"/>
          <w:sz w:val="28"/>
          <w:szCs w:val="28"/>
        </w:rPr>
      </w:pPr>
      <w:r>
        <w:rPr>
          <w:rFonts w:ascii="宋体" w:eastAsia="宋体" w:hAnsi="宋体"/>
          <w:sz w:val="28"/>
          <w:szCs w:val="28"/>
        </w:rPr>
        <w:br w:type="page"/>
      </w:r>
    </w:p>
    <w:p w14:paraId="4C133AA7" w14:textId="28FB7DA2" w:rsidR="00417F18" w:rsidRPr="002D343A" w:rsidRDefault="00245F33" w:rsidP="00B62145">
      <w:pPr>
        <w:pStyle w:val="1"/>
        <w:spacing w:line="360" w:lineRule="auto"/>
        <w:jc w:val="center"/>
        <w:rPr>
          <w:rFonts w:ascii="宋体" w:eastAsia="宋体" w:hAnsi="宋体"/>
          <w:sz w:val="28"/>
          <w:szCs w:val="28"/>
        </w:rPr>
      </w:pPr>
      <w:bookmarkStart w:id="1" w:name="_Toc191666465"/>
      <w:r w:rsidRPr="002D343A">
        <w:rPr>
          <w:rFonts w:ascii="宋体" w:eastAsia="宋体" w:hAnsi="宋体" w:hint="eastAsia"/>
          <w:sz w:val="28"/>
          <w:szCs w:val="28"/>
        </w:rPr>
        <w:lastRenderedPageBreak/>
        <w:t xml:space="preserve">第一部分 </w:t>
      </w:r>
      <w:r w:rsidR="00B4189C" w:rsidRPr="002D343A">
        <w:rPr>
          <w:rFonts w:ascii="宋体" w:eastAsia="宋体" w:hAnsi="宋体" w:hint="eastAsia"/>
          <w:sz w:val="28"/>
          <w:szCs w:val="28"/>
        </w:rPr>
        <w:t>招标公告</w:t>
      </w:r>
      <w:bookmarkEnd w:id="1"/>
    </w:p>
    <w:p w14:paraId="6B79A808" w14:textId="70155906" w:rsidR="00B4189C" w:rsidRPr="0009591A" w:rsidRDefault="00B4189C" w:rsidP="00B62145">
      <w:pPr>
        <w:pStyle w:val="2"/>
        <w:spacing w:line="360" w:lineRule="auto"/>
        <w:rPr>
          <w:rFonts w:ascii="宋体" w:eastAsia="宋体" w:hAnsi="宋体"/>
          <w:sz w:val="21"/>
          <w:szCs w:val="21"/>
        </w:rPr>
      </w:pPr>
      <w:bookmarkStart w:id="2" w:name="_Toc191666466"/>
      <w:r w:rsidRPr="0009591A">
        <w:rPr>
          <w:rFonts w:ascii="宋体" w:eastAsia="宋体" w:hAnsi="宋体" w:hint="eastAsia"/>
          <w:sz w:val="21"/>
          <w:szCs w:val="21"/>
        </w:rPr>
        <w:t>1、招标条件</w:t>
      </w:r>
      <w:bookmarkEnd w:id="2"/>
    </w:p>
    <w:p w14:paraId="7E053620" w14:textId="5D40F077" w:rsidR="00B4189C" w:rsidRPr="0009591A" w:rsidRDefault="00B4189C" w:rsidP="00B62145">
      <w:pPr>
        <w:spacing w:line="360" w:lineRule="auto"/>
        <w:rPr>
          <w:rFonts w:ascii="宋体" w:eastAsia="宋体" w:hAnsi="宋体"/>
          <w:szCs w:val="21"/>
        </w:rPr>
      </w:pPr>
      <w:r w:rsidRPr="0009591A">
        <w:rPr>
          <w:rFonts w:ascii="宋体" w:eastAsia="宋体" w:hAnsi="宋体" w:hint="eastAsia"/>
          <w:szCs w:val="21"/>
        </w:rPr>
        <w:t>本招标项目招标人为四川华鲲振宇智能科技有限责任公司</w:t>
      </w:r>
      <w:r w:rsidRPr="0009591A">
        <w:rPr>
          <w:rFonts w:ascii="宋体" w:eastAsia="宋体" w:hAnsi="宋体"/>
          <w:szCs w:val="21"/>
        </w:rPr>
        <w:t>，招标项目资金来自企业自有资金，出资比例为100%。该项目已具备招标条件，现对本批项目进行公开招标。</w:t>
      </w:r>
    </w:p>
    <w:p w14:paraId="7489BED0" w14:textId="0E565D85" w:rsidR="00B4189C" w:rsidRPr="0009591A" w:rsidRDefault="00B4189C" w:rsidP="00B62145">
      <w:pPr>
        <w:pStyle w:val="2"/>
        <w:spacing w:line="360" w:lineRule="auto"/>
        <w:rPr>
          <w:rFonts w:ascii="宋体" w:eastAsia="宋体" w:hAnsi="宋体"/>
          <w:sz w:val="21"/>
          <w:szCs w:val="21"/>
        </w:rPr>
      </w:pPr>
      <w:bookmarkStart w:id="3" w:name="_Toc191666467"/>
      <w:r w:rsidRPr="0009591A">
        <w:rPr>
          <w:rFonts w:ascii="宋体" w:eastAsia="宋体" w:hAnsi="宋体" w:hint="eastAsia"/>
          <w:sz w:val="21"/>
          <w:szCs w:val="21"/>
        </w:rPr>
        <w:t>2、项目概况和招标范围</w:t>
      </w:r>
      <w:bookmarkEnd w:id="3"/>
    </w:p>
    <w:p w14:paraId="224E761C" w14:textId="11AC2AB6" w:rsidR="000554AC" w:rsidRPr="0009591A" w:rsidRDefault="000554AC" w:rsidP="00B62145">
      <w:pPr>
        <w:spacing w:line="360" w:lineRule="auto"/>
        <w:rPr>
          <w:rFonts w:ascii="宋体" w:eastAsia="宋体" w:hAnsi="宋体"/>
          <w:szCs w:val="21"/>
        </w:rPr>
      </w:pPr>
      <w:r w:rsidRPr="0009591A">
        <w:rPr>
          <w:rFonts w:ascii="宋体" w:eastAsia="宋体" w:hAnsi="宋体" w:hint="eastAsia"/>
          <w:szCs w:val="21"/>
        </w:rPr>
        <w:t>项目名称：</w:t>
      </w:r>
      <w:r w:rsidR="001A3ADD" w:rsidRPr="001A3ADD">
        <w:rPr>
          <w:rFonts w:ascii="宋体" w:eastAsia="宋体" w:hAnsi="宋体"/>
          <w:szCs w:val="21"/>
        </w:rPr>
        <w:t>2025年四川华鲲振</w:t>
      </w:r>
      <w:proofErr w:type="gramStart"/>
      <w:r w:rsidR="001A3ADD" w:rsidRPr="001A3ADD">
        <w:rPr>
          <w:rFonts w:ascii="宋体" w:eastAsia="宋体" w:hAnsi="宋体"/>
          <w:szCs w:val="21"/>
        </w:rPr>
        <w:t>宇保险</w:t>
      </w:r>
      <w:proofErr w:type="gramEnd"/>
      <w:r w:rsidR="001A3ADD" w:rsidRPr="001A3ADD">
        <w:rPr>
          <w:rFonts w:ascii="宋体" w:eastAsia="宋体" w:hAnsi="宋体"/>
          <w:szCs w:val="21"/>
        </w:rPr>
        <w:t>采购项目</w:t>
      </w:r>
    </w:p>
    <w:p w14:paraId="4E092F64" w14:textId="6C9AD4F3" w:rsidR="000554AC" w:rsidRPr="0009591A" w:rsidRDefault="000554AC" w:rsidP="00B62145">
      <w:pPr>
        <w:spacing w:line="360" w:lineRule="auto"/>
        <w:rPr>
          <w:rFonts w:ascii="宋体" w:eastAsia="宋体" w:hAnsi="宋体"/>
          <w:szCs w:val="21"/>
        </w:rPr>
      </w:pPr>
      <w:r w:rsidRPr="0009591A">
        <w:rPr>
          <w:rFonts w:ascii="宋体" w:eastAsia="宋体" w:hAnsi="宋体" w:hint="eastAsia"/>
          <w:szCs w:val="21"/>
        </w:rPr>
        <w:t>四川华鲲振宇智能科技有限责任公司</w:t>
      </w:r>
      <w:r w:rsidR="00245F33" w:rsidRPr="0009591A">
        <w:rPr>
          <w:rFonts w:ascii="宋体" w:eastAsia="宋体" w:hAnsi="宋体" w:hint="eastAsia"/>
          <w:szCs w:val="21"/>
        </w:rPr>
        <w:t>在</w:t>
      </w:r>
      <w:r w:rsidRPr="0009591A">
        <w:rPr>
          <w:rFonts w:ascii="宋体" w:eastAsia="宋体" w:hAnsi="宋体" w:hint="eastAsia"/>
          <w:szCs w:val="21"/>
        </w:rPr>
        <w:t>生产过程中</w:t>
      </w:r>
      <w:r w:rsidR="00245F33" w:rsidRPr="0009591A">
        <w:rPr>
          <w:rFonts w:ascii="宋体" w:eastAsia="宋体" w:hAnsi="宋体" w:hint="eastAsia"/>
          <w:szCs w:val="21"/>
        </w:rPr>
        <w:t>涉及材料运输</w:t>
      </w:r>
      <w:r w:rsidR="00715067">
        <w:rPr>
          <w:rFonts w:ascii="宋体" w:eastAsia="宋体" w:hAnsi="宋体" w:hint="eastAsia"/>
          <w:szCs w:val="21"/>
        </w:rPr>
        <w:t>、存储</w:t>
      </w:r>
      <w:r w:rsidR="00245F33" w:rsidRPr="0009591A">
        <w:rPr>
          <w:rFonts w:ascii="宋体" w:eastAsia="宋体" w:hAnsi="宋体" w:hint="eastAsia"/>
          <w:szCs w:val="21"/>
        </w:rPr>
        <w:t>和产品配送，</w:t>
      </w:r>
      <w:r w:rsidR="001413A0">
        <w:rPr>
          <w:rFonts w:ascii="宋体" w:eastAsia="宋体" w:hAnsi="宋体" w:hint="eastAsia"/>
          <w:szCs w:val="21"/>
        </w:rPr>
        <w:t>运输</w:t>
      </w:r>
      <w:r w:rsidR="00715067">
        <w:rPr>
          <w:rFonts w:ascii="宋体" w:eastAsia="宋体" w:hAnsi="宋体" w:hint="eastAsia"/>
          <w:szCs w:val="21"/>
        </w:rPr>
        <w:t>和存储</w:t>
      </w:r>
      <w:r w:rsidR="001413A0">
        <w:rPr>
          <w:rFonts w:ascii="宋体" w:eastAsia="宋体" w:hAnsi="宋体" w:hint="eastAsia"/>
          <w:szCs w:val="21"/>
        </w:rPr>
        <w:t>过程中会按照货物货值对产品进行投保</w:t>
      </w:r>
      <w:r w:rsidR="00245F33" w:rsidRPr="0009591A">
        <w:rPr>
          <w:rFonts w:ascii="宋体" w:eastAsia="宋体" w:hAnsi="宋体" w:hint="eastAsia"/>
          <w:szCs w:val="21"/>
        </w:rPr>
        <w:t>，</w:t>
      </w:r>
      <w:r w:rsidR="001413A0">
        <w:rPr>
          <w:rFonts w:ascii="宋体" w:eastAsia="宋体" w:hAnsi="宋体" w:hint="eastAsia"/>
          <w:szCs w:val="21"/>
        </w:rPr>
        <w:t>现</w:t>
      </w:r>
      <w:r w:rsidR="00245F33" w:rsidRPr="0009591A">
        <w:rPr>
          <w:rFonts w:ascii="宋体" w:eastAsia="宋体" w:hAnsi="宋体" w:hint="eastAsia"/>
          <w:szCs w:val="21"/>
        </w:rPr>
        <w:t>对</w:t>
      </w:r>
      <w:r w:rsidR="001413A0">
        <w:rPr>
          <w:rFonts w:ascii="宋体" w:eastAsia="宋体" w:hAnsi="宋体" w:hint="eastAsia"/>
          <w:szCs w:val="21"/>
        </w:rPr>
        <w:t>货物</w:t>
      </w:r>
      <w:r w:rsidR="00715067">
        <w:rPr>
          <w:rFonts w:ascii="宋体" w:eastAsia="宋体" w:hAnsi="宋体" w:hint="eastAsia"/>
          <w:szCs w:val="21"/>
        </w:rPr>
        <w:t>保险的</w:t>
      </w:r>
      <w:r w:rsidR="001413A0">
        <w:rPr>
          <w:rFonts w:ascii="宋体" w:eastAsia="宋体" w:hAnsi="宋体" w:hint="eastAsia"/>
          <w:szCs w:val="21"/>
        </w:rPr>
        <w:t>承保机构进行</w:t>
      </w:r>
      <w:r w:rsidR="00245F33" w:rsidRPr="0009591A">
        <w:rPr>
          <w:rFonts w:ascii="宋体" w:eastAsia="宋体" w:hAnsi="宋体" w:hint="eastAsia"/>
          <w:szCs w:val="21"/>
        </w:rPr>
        <w:t>公开招标</w:t>
      </w:r>
      <w:r w:rsidRPr="0009591A">
        <w:rPr>
          <w:rFonts w:ascii="宋体" w:eastAsia="宋体" w:hAnsi="宋体" w:hint="eastAsia"/>
          <w:szCs w:val="21"/>
        </w:rPr>
        <w:t>。</w:t>
      </w:r>
    </w:p>
    <w:p w14:paraId="1BAE000C" w14:textId="7BE4BB8F" w:rsidR="004F38B7" w:rsidRDefault="004F38B7" w:rsidP="00B62145">
      <w:pPr>
        <w:spacing w:line="360" w:lineRule="auto"/>
        <w:rPr>
          <w:rFonts w:ascii="宋体" w:eastAsia="宋体" w:hAnsi="宋体"/>
          <w:szCs w:val="21"/>
        </w:rPr>
      </w:pPr>
      <w:r w:rsidRPr="0009591A">
        <w:rPr>
          <w:rFonts w:ascii="宋体" w:eastAsia="宋体" w:hAnsi="宋体" w:hint="eastAsia"/>
          <w:szCs w:val="21"/>
        </w:rPr>
        <w:t>招标范围：</w:t>
      </w:r>
      <w:r w:rsidR="001413A0">
        <w:rPr>
          <w:rFonts w:ascii="宋体" w:eastAsia="宋体" w:hAnsi="宋体" w:hint="eastAsia"/>
          <w:szCs w:val="21"/>
        </w:rPr>
        <w:t>四川华鲲振宇</w:t>
      </w:r>
      <w:r w:rsidR="002721D8">
        <w:rPr>
          <w:rFonts w:ascii="宋体" w:eastAsia="宋体" w:hAnsi="宋体" w:hint="eastAsia"/>
          <w:szCs w:val="21"/>
        </w:rPr>
        <w:t>原材料和产品在存储、运输过程中的财产</w:t>
      </w:r>
      <w:r w:rsidR="00715067">
        <w:rPr>
          <w:rFonts w:ascii="宋体" w:eastAsia="宋体" w:hAnsi="宋体" w:hint="eastAsia"/>
          <w:szCs w:val="21"/>
        </w:rPr>
        <w:t>保险</w:t>
      </w:r>
      <w:r w:rsidR="002721D8">
        <w:rPr>
          <w:rFonts w:ascii="宋体" w:eastAsia="宋体" w:hAnsi="宋体" w:hint="eastAsia"/>
          <w:szCs w:val="21"/>
        </w:rPr>
        <w:t>。</w:t>
      </w:r>
    </w:p>
    <w:p w14:paraId="70D154B3" w14:textId="5B906094" w:rsidR="00715067" w:rsidRDefault="00715067" w:rsidP="00B62145">
      <w:pPr>
        <w:spacing w:line="360" w:lineRule="auto"/>
        <w:rPr>
          <w:rFonts w:ascii="宋体" w:eastAsia="宋体" w:hAnsi="宋体"/>
          <w:szCs w:val="21"/>
        </w:rPr>
      </w:pPr>
      <w:r>
        <w:rPr>
          <w:rFonts w:ascii="宋体" w:eastAsia="宋体" w:hAnsi="宋体" w:hint="eastAsia"/>
          <w:szCs w:val="21"/>
        </w:rPr>
        <w:t>需求</w:t>
      </w:r>
      <w:proofErr w:type="gramStart"/>
      <w:r>
        <w:rPr>
          <w:rFonts w:ascii="宋体" w:eastAsia="宋体" w:hAnsi="宋体" w:hint="eastAsia"/>
          <w:szCs w:val="21"/>
        </w:rPr>
        <w:t>一</w:t>
      </w:r>
      <w:proofErr w:type="gramEnd"/>
      <w:r>
        <w:rPr>
          <w:rFonts w:ascii="宋体" w:eastAsia="宋体" w:hAnsi="宋体" w:hint="eastAsia"/>
          <w:szCs w:val="21"/>
        </w:rPr>
        <w:t>：货物运输险</w:t>
      </w:r>
    </w:p>
    <w:p w14:paraId="460ED754" w14:textId="332D6D92" w:rsidR="00A162D4" w:rsidRDefault="001413A0" w:rsidP="00B62145">
      <w:pPr>
        <w:spacing w:line="360" w:lineRule="auto"/>
        <w:rPr>
          <w:rFonts w:ascii="宋体" w:eastAsia="宋体" w:hAnsi="宋体"/>
          <w:szCs w:val="21"/>
        </w:rPr>
      </w:pPr>
      <w:r>
        <w:rPr>
          <w:rFonts w:ascii="宋体" w:eastAsia="宋体" w:hAnsi="宋体" w:hint="eastAsia"/>
          <w:szCs w:val="21"/>
        </w:rPr>
        <w:t>运输业务介绍：四川华鲲振</w:t>
      </w:r>
      <w:proofErr w:type="gramStart"/>
      <w:r>
        <w:rPr>
          <w:rFonts w:ascii="宋体" w:eastAsia="宋体" w:hAnsi="宋体" w:hint="eastAsia"/>
          <w:szCs w:val="21"/>
        </w:rPr>
        <w:t>宇运输</w:t>
      </w:r>
      <w:proofErr w:type="gramEnd"/>
      <w:r>
        <w:rPr>
          <w:rFonts w:ascii="宋体" w:eastAsia="宋体" w:hAnsi="宋体" w:hint="eastAsia"/>
          <w:szCs w:val="21"/>
        </w:rPr>
        <w:t>环节主要分为</w:t>
      </w:r>
      <w:proofErr w:type="gramStart"/>
      <w:r w:rsidR="00E17D61" w:rsidRPr="00E17D61">
        <w:rPr>
          <w:rFonts w:ascii="宋体" w:eastAsia="宋体" w:hAnsi="宋体" w:hint="eastAsia"/>
          <w:szCs w:val="21"/>
        </w:rPr>
        <w:t>惠州云仓自</w:t>
      </w:r>
      <w:proofErr w:type="gramEnd"/>
      <w:r w:rsidR="00E17D61" w:rsidRPr="00E17D61">
        <w:rPr>
          <w:rFonts w:ascii="宋体" w:eastAsia="宋体" w:hAnsi="宋体" w:hint="eastAsia"/>
          <w:szCs w:val="21"/>
        </w:rPr>
        <w:t>提业务</w:t>
      </w:r>
      <w:r w:rsidR="00B1297F">
        <w:rPr>
          <w:rFonts w:ascii="宋体" w:eastAsia="宋体" w:hAnsi="宋体" w:hint="eastAsia"/>
          <w:szCs w:val="21"/>
        </w:rPr>
        <w:t>（</w:t>
      </w:r>
      <w:r w:rsidR="00B1297F" w:rsidRPr="00B1297F">
        <w:rPr>
          <w:rFonts w:ascii="宋体" w:eastAsia="宋体" w:hAnsi="宋体" w:hint="eastAsia"/>
          <w:szCs w:val="21"/>
        </w:rPr>
        <w:t>使用零担发运和整车（</w:t>
      </w:r>
      <w:r w:rsidR="00B1297F" w:rsidRPr="00B1297F">
        <w:rPr>
          <w:rFonts w:ascii="宋体" w:eastAsia="宋体" w:hAnsi="宋体"/>
          <w:szCs w:val="21"/>
        </w:rPr>
        <w:t>9.6米/17.5米）运输的方式</w:t>
      </w:r>
      <w:r w:rsidR="00B1297F">
        <w:rPr>
          <w:rFonts w:ascii="宋体" w:eastAsia="宋体" w:hAnsi="宋体" w:hint="eastAsia"/>
          <w:szCs w:val="21"/>
        </w:rPr>
        <w:t>）、</w:t>
      </w:r>
      <w:r w:rsidR="00A162D4" w:rsidRPr="0009591A">
        <w:rPr>
          <w:rFonts w:ascii="宋体" w:eastAsia="宋体" w:hAnsi="宋体" w:hint="eastAsia"/>
          <w:szCs w:val="21"/>
        </w:rPr>
        <w:t>国内</w:t>
      </w:r>
      <w:r w:rsidR="006408DC">
        <w:rPr>
          <w:rFonts w:ascii="宋体" w:eastAsia="宋体" w:hAnsi="宋体" w:hint="eastAsia"/>
          <w:szCs w:val="21"/>
        </w:rPr>
        <w:t>发货和海外发货</w:t>
      </w:r>
      <w:r w:rsidR="00B1297F">
        <w:rPr>
          <w:rFonts w:ascii="宋体" w:eastAsia="宋体" w:hAnsi="宋体" w:hint="eastAsia"/>
          <w:szCs w:val="21"/>
        </w:rPr>
        <w:t>（成都工厂和</w:t>
      </w:r>
      <w:r w:rsidR="00B1297F" w:rsidRPr="00E17D61">
        <w:rPr>
          <w:rFonts w:ascii="宋体" w:eastAsia="宋体" w:hAnsi="宋体" w:hint="eastAsia"/>
          <w:szCs w:val="21"/>
        </w:rPr>
        <w:t>绵阳中心</w:t>
      </w:r>
      <w:r w:rsidR="00B1297F">
        <w:rPr>
          <w:rFonts w:ascii="宋体" w:eastAsia="宋体" w:hAnsi="宋体" w:hint="eastAsia"/>
          <w:szCs w:val="21"/>
        </w:rPr>
        <w:t>仓向</w:t>
      </w:r>
      <w:r w:rsidR="00B1297F" w:rsidRPr="00E17D61">
        <w:rPr>
          <w:rFonts w:ascii="宋体" w:eastAsia="宋体" w:hAnsi="宋体" w:hint="eastAsia"/>
          <w:szCs w:val="21"/>
        </w:rPr>
        <w:t>全国各地</w:t>
      </w:r>
      <w:r w:rsidR="00B1297F">
        <w:rPr>
          <w:rFonts w:ascii="宋体" w:eastAsia="宋体" w:hAnsi="宋体" w:hint="eastAsia"/>
          <w:szCs w:val="21"/>
        </w:rPr>
        <w:t>和海外</w:t>
      </w:r>
      <w:r w:rsidR="00B1297F" w:rsidRPr="00E17D61">
        <w:rPr>
          <w:rFonts w:ascii="宋体" w:eastAsia="宋体" w:hAnsi="宋体" w:hint="eastAsia"/>
          <w:szCs w:val="21"/>
        </w:rPr>
        <w:t>发货</w:t>
      </w:r>
      <w:r w:rsidR="00B1297F">
        <w:rPr>
          <w:rFonts w:ascii="宋体" w:eastAsia="宋体" w:hAnsi="宋体" w:hint="eastAsia"/>
          <w:szCs w:val="21"/>
        </w:rPr>
        <w:t>，使用</w:t>
      </w:r>
      <w:r w:rsidR="00B1297F" w:rsidRPr="00E17D61">
        <w:rPr>
          <w:rFonts w:ascii="宋体" w:eastAsia="宋体" w:hAnsi="宋体" w:hint="eastAsia"/>
          <w:szCs w:val="21"/>
        </w:rPr>
        <w:t>零担</w:t>
      </w:r>
      <w:r w:rsidR="00B1297F" w:rsidRPr="00E17D61">
        <w:rPr>
          <w:rFonts w:ascii="宋体" w:eastAsia="宋体" w:hAnsi="宋体"/>
          <w:szCs w:val="21"/>
        </w:rPr>
        <w:t>+专车+空运</w:t>
      </w:r>
      <w:r w:rsidR="00B1297F">
        <w:rPr>
          <w:rFonts w:ascii="宋体" w:eastAsia="宋体" w:hAnsi="宋体" w:hint="eastAsia"/>
          <w:szCs w:val="21"/>
        </w:rPr>
        <w:t>/海运</w:t>
      </w:r>
      <w:r w:rsidR="00B1297F" w:rsidRPr="00E17D61">
        <w:rPr>
          <w:rFonts w:ascii="宋体" w:eastAsia="宋体" w:hAnsi="宋体"/>
          <w:szCs w:val="21"/>
        </w:rPr>
        <w:t>的</w:t>
      </w:r>
      <w:r w:rsidR="00B1297F">
        <w:rPr>
          <w:rFonts w:ascii="宋体" w:eastAsia="宋体" w:hAnsi="宋体" w:hint="eastAsia"/>
          <w:szCs w:val="21"/>
        </w:rPr>
        <w:t>运输模式）</w:t>
      </w:r>
      <w:r w:rsidR="00A162D4" w:rsidRPr="0009591A">
        <w:rPr>
          <w:rFonts w:ascii="宋体" w:eastAsia="宋体" w:hAnsi="宋体" w:hint="eastAsia"/>
          <w:szCs w:val="21"/>
        </w:rPr>
        <w:t>；</w:t>
      </w:r>
    </w:p>
    <w:p w14:paraId="6E62A2E6" w14:textId="4CD5E967" w:rsidR="00681A4F" w:rsidRDefault="00B1297F" w:rsidP="00B62145">
      <w:pPr>
        <w:spacing w:line="360" w:lineRule="auto"/>
        <w:rPr>
          <w:rFonts w:ascii="宋体" w:eastAsia="宋体" w:hAnsi="宋体"/>
          <w:szCs w:val="21"/>
        </w:rPr>
      </w:pPr>
      <w:r>
        <w:rPr>
          <w:rFonts w:ascii="宋体" w:eastAsia="宋体" w:hAnsi="宋体" w:hint="eastAsia"/>
          <w:szCs w:val="21"/>
        </w:rPr>
        <w:t>运输货值：</w:t>
      </w:r>
      <w:r w:rsidR="001C2BAD">
        <w:rPr>
          <w:rFonts w:ascii="宋体" w:eastAsia="宋体" w:hAnsi="宋体" w:hint="eastAsia"/>
          <w:szCs w:val="21"/>
        </w:rPr>
        <w:t>2</w:t>
      </w:r>
      <w:r w:rsidR="001C2BAD">
        <w:rPr>
          <w:rFonts w:ascii="宋体" w:eastAsia="宋体" w:hAnsi="宋体"/>
          <w:szCs w:val="21"/>
        </w:rPr>
        <w:t>00</w:t>
      </w:r>
      <w:r w:rsidR="001C2BAD">
        <w:rPr>
          <w:rFonts w:ascii="宋体" w:eastAsia="宋体" w:hAnsi="宋体" w:hint="eastAsia"/>
          <w:szCs w:val="21"/>
        </w:rPr>
        <w:t>亿</w:t>
      </w:r>
      <w:r w:rsidR="001C2BAD">
        <w:rPr>
          <w:rFonts w:ascii="宋体" w:eastAsia="宋体" w:hAnsi="宋体"/>
          <w:szCs w:val="21"/>
        </w:rPr>
        <w:t>-250</w:t>
      </w:r>
      <w:r w:rsidR="001C2BAD">
        <w:rPr>
          <w:rFonts w:ascii="宋体" w:eastAsia="宋体" w:hAnsi="宋体" w:hint="eastAsia"/>
          <w:szCs w:val="21"/>
        </w:rPr>
        <w:t>亿元；</w:t>
      </w:r>
    </w:p>
    <w:p w14:paraId="4567F3E0" w14:textId="461675C7" w:rsidR="00715067" w:rsidRDefault="00715067" w:rsidP="00B62145">
      <w:pPr>
        <w:spacing w:line="360" w:lineRule="auto"/>
        <w:rPr>
          <w:rFonts w:ascii="宋体" w:eastAsia="宋体" w:hAnsi="宋体"/>
          <w:szCs w:val="21"/>
        </w:rPr>
      </w:pPr>
      <w:r>
        <w:rPr>
          <w:rFonts w:ascii="宋体" w:eastAsia="宋体" w:hAnsi="宋体" w:hint="eastAsia"/>
          <w:szCs w:val="21"/>
        </w:rPr>
        <w:t>需求二：</w:t>
      </w:r>
      <w:r w:rsidRPr="00715067">
        <w:rPr>
          <w:rFonts w:ascii="宋体" w:eastAsia="宋体" w:hAnsi="宋体" w:hint="eastAsia"/>
          <w:szCs w:val="21"/>
        </w:rPr>
        <w:t>财产综合险</w:t>
      </w:r>
    </w:p>
    <w:p w14:paraId="11237F4F" w14:textId="77777777" w:rsidR="001A3ADD" w:rsidRDefault="00715067" w:rsidP="00B62145">
      <w:pPr>
        <w:spacing w:line="360" w:lineRule="auto"/>
        <w:rPr>
          <w:rFonts w:ascii="宋体" w:eastAsia="宋体" w:hAnsi="宋体"/>
          <w:szCs w:val="21"/>
        </w:rPr>
      </w:pPr>
      <w:r>
        <w:rPr>
          <w:rFonts w:ascii="宋体" w:eastAsia="宋体" w:hAnsi="宋体" w:hint="eastAsia"/>
          <w:szCs w:val="21"/>
        </w:rPr>
        <w:t>仓库位置：</w:t>
      </w:r>
      <w:r w:rsidR="00083FBA">
        <w:rPr>
          <w:rFonts w:ascii="宋体" w:eastAsia="宋体" w:hAnsi="宋体" w:hint="eastAsia"/>
          <w:szCs w:val="21"/>
        </w:rPr>
        <w:t>我司目前有6个原材料和产品仓库，其中惠州1个、绵阳</w:t>
      </w:r>
      <w:r w:rsidR="006A2AF3">
        <w:rPr>
          <w:rFonts w:ascii="宋体" w:eastAsia="宋体" w:hAnsi="宋体"/>
          <w:szCs w:val="21"/>
        </w:rPr>
        <w:t>3</w:t>
      </w:r>
      <w:r w:rsidR="00083FBA">
        <w:rPr>
          <w:rFonts w:ascii="宋体" w:eastAsia="宋体" w:hAnsi="宋体" w:hint="eastAsia"/>
          <w:szCs w:val="21"/>
        </w:rPr>
        <w:t>个、成都</w:t>
      </w:r>
      <w:r w:rsidR="006A2AF3">
        <w:rPr>
          <w:rFonts w:ascii="宋体" w:eastAsia="宋体" w:hAnsi="宋体"/>
          <w:szCs w:val="21"/>
        </w:rPr>
        <w:t>2</w:t>
      </w:r>
      <w:r w:rsidR="006A2AF3">
        <w:rPr>
          <w:rFonts w:ascii="宋体" w:eastAsia="宋体" w:hAnsi="宋体" w:hint="eastAsia"/>
          <w:szCs w:val="21"/>
        </w:rPr>
        <w:t>个，仓库主要存储我司生产原料和产品，无危险品存储</w:t>
      </w:r>
      <w:r w:rsidR="001A3ADD">
        <w:rPr>
          <w:rFonts w:ascii="宋体" w:eastAsia="宋体" w:hAnsi="宋体" w:hint="eastAsia"/>
          <w:szCs w:val="21"/>
        </w:rPr>
        <w:t>，具体地址如下：</w:t>
      </w:r>
    </w:p>
    <w:p w14:paraId="66B1214B" w14:textId="15E8DDAB" w:rsidR="00715067" w:rsidRDefault="001A3ADD" w:rsidP="00B62145">
      <w:pPr>
        <w:spacing w:line="360" w:lineRule="auto"/>
        <w:rPr>
          <w:rFonts w:ascii="宋体" w:eastAsia="宋体" w:hAnsi="宋体"/>
          <w:szCs w:val="21"/>
        </w:rPr>
      </w:pPr>
      <w:r>
        <w:rPr>
          <w:rFonts w:ascii="宋体" w:eastAsia="宋体" w:hAnsi="宋体" w:hint="eastAsia"/>
          <w:szCs w:val="21"/>
        </w:rPr>
        <w:t>惠州仓：</w:t>
      </w:r>
      <w:r w:rsidRPr="001A3ADD">
        <w:rPr>
          <w:rFonts w:ascii="宋体" w:eastAsia="宋体" w:hAnsi="宋体" w:hint="eastAsia"/>
          <w:szCs w:val="21"/>
        </w:rPr>
        <w:t>广东省惠州市博罗园洲镇富万物流中心二期</w:t>
      </w:r>
      <w:r w:rsidRPr="001A3ADD">
        <w:rPr>
          <w:rFonts w:ascii="宋体" w:eastAsia="宋体" w:hAnsi="宋体"/>
          <w:szCs w:val="21"/>
        </w:rPr>
        <w:t>15号</w:t>
      </w:r>
      <w:r>
        <w:rPr>
          <w:rFonts w:ascii="宋体" w:eastAsia="宋体" w:hAnsi="宋体" w:hint="eastAsia"/>
          <w:szCs w:val="21"/>
        </w:rPr>
        <w:t>；</w:t>
      </w:r>
    </w:p>
    <w:p w14:paraId="218CA118" w14:textId="757C6DC9" w:rsidR="001A3ADD" w:rsidRDefault="001A3ADD" w:rsidP="00B62145">
      <w:pPr>
        <w:spacing w:line="360" w:lineRule="auto"/>
        <w:rPr>
          <w:rFonts w:ascii="宋体" w:eastAsia="宋体" w:hAnsi="宋体"/>
          <w:szCs w:val="21"/>
        </w:rPr>
      </w:pPr>
      <w:r>
        <w:rPr>
          <w:rFonts w:ascii="宋体" w:eastAsia="宋体" w:hAnsi="宋体" w:hint="eastAsia"/>
          <w:szCs w:val="21"/>
        </w:rPr>
        <w:t>绵阳1仓：</w:t>
      </w:r>
      <w:r w:rsidRPr="001A3ADD">
        <w:rPr>
          <w:rFonts w:ascii="宋体" w:eastAsia="宋体" w:hAnsi="宋体" w:hint="eastAsia"/>
          <w:szCs w:val="21"/>
        </w:rPr>
        <w:t>四川省绵阳市</w:t>
      </w:r>
      <w:proofErr w:type="gramStart"/>
      <w:r w:rsidRPr="001A3ADD">
        <w:rPr>
          <w:rFonts w:ascii="宋体" w:eastAsia="宋体" w:hAnsi="宋体" w:hint="eastAsia"/>
          <w:szCs w:val="21"/>
        </w:rPr>
        <w:t>涪</w:t>
      </w:r>
      <w:proofErr w:type="gramEnd"/>
      <w:r w:rsidRPr="001A3ADD">
        <w:rPr>
          <w:rFonts w:ascii="宋体" w:eastAsia="宋体" w:hAnsi="宋体" w:hint="eastAsia"/>
          <w:szCs w:val="21"/>
        </w:rPr>
        <w:t>城区辽宁大道金发科技</w:t>
      </w:r>
      <w:r w:rsidRPr="001A3ADD">
        <w:rPr>
          <w:rFonts w:ascii="宋体" w:eastAsia="宋体" w:hAnsi="宋体"/>
          <w:szCs w:val="21"/>
        </w:rPr>
        <w:t>2栋1-2层</w:t>
      </w:r>
      <w:r>
        <w:rPr>
          <w:rFonts w:ascii="宋体" w:eastAsia="宋体" w:hAnsi="宋体" w:hint="eastAsia"/>
          <w:szCs w:val="21"/>
        </w:rPr>
        <w:t>；</w:t>
      </w:r>
    </w:p>
    <w:p w14:paraId="418CAE7B" w14:textId="27A162D4" w:rsidR="001A3ADD" w:rsidRDefault="001A3ADD" w:rsidP="00B62145">
      <w:pPr>
        <w:spacing w:line="360" w:lineRule="auto"/>
        <w:rPr>
          <w:rFonts w:ascii="宋体" w:eastAsia="宋体" w:hAnsi="宋体"/>
          <w:szCs w:val="21"/>
        </w:rPr>
      </w:pPr>
      <w:r>
        <w:rPr>
          <w:rFonts w:ascii="宋体" w:eastAsia="宋体" w:hAnsi="宋体" w:hint="eastAsia"/>
          <w:szCs w:val="21"/>
        </w:rPr>
        <w:t>绵阳2仓：</w:t>
      </w:r>
      <w:r w:rsidRPr="001A3ADD">
        <w:rPr>
          <w:rFonts w:ascii="宋体" w:eastAsia="宋体" w:hAnsi="宋体" w:hint="eastAsia"/>
          <w:szCs w:val="21"/>
        </w:rPr>
        <w:t>四川省绵阳市安州区界牌镇长虹双创智能制造工业园区</w:t>
      </w:r>
      <w:r w:rsidRPr="001A3ADD">
        <w:rPr>
          <w:rFonts w:ascii="宋体" w:eastAsia="宋体" w:hAnsi="宋体"/>
          <w:szCs w:val="21"/>
        </w:rPr>
        <w:t>105</w:t>
      </w:r>
      <w:proofErr w:type="gramStart"/>
      <w:r w:rsidRPr="001A3ADD">
        <w:rPr>
          <w:rFonts w:ascii="宋体" w:eastAsia="宋体" w:hAnsi="宋体"/>
          <w:szCs w:val="21"/>
        </w:rPr>
        <w:t>一</w:t>
      </w:r>
      <w:proofErr w:type="gramEnd"/>
      <w:r w:rsidRPr="001A3ADD">
        <w:rPr>
          <w:rFonts w:ascii="宋体" w:eastAsia="宋体" w:hAnsi="宋体"/>
          <w:szCs w:val="21"/>
        </w:rPr>
        <w:t>楼、三楼</w:t>
      </w:r>
      <w:r>
        <w:rPr>
          <w:rFonts w:ascii="宋体" w:eastAsia="宋体" w:hAnsi="宋体" w:hint="eastAsia"/>
          <w:szCs w:val="21"/>
        </w:rPr>
        <w:t>；</w:t>
      </w:r>
    </w:p>
    <w:p w14:paraId="75593362" w14:textId="0CA8A651" w:rsidR="001A3ADD" w:rsidRDefault="001A3ADD" w:rsidP="00B62145">
      <w:pPr>
        <w:spacing w:line="360" w:lineRule="auto"/>
        <w:rPr>
          <w:rFonts w:ascii="宋体" w:eastAsia="宋体" w:hAnsi="宋体"/>
          <w:szCs w:val="21"/>
        </w:rPr>
      </w:pPr>
      <w:r>
        <w:rPr>
          <w:rFonts w:ascii="宋体" w:eastAsia="宋体" w:hAnsi="宋体" w:hint="eastAsia"/>
          <w:szCs w:val="21"/>
        </w:rPr>
        <w:t>绵阳3仓：</w:t>
      </w:r>
      <w:r w:rsidRPr="001A3ADD">
        <w:rPr>
          <w:rFonts w:ascii="宋体" w:eastAsia="宋体" w:hAnsi="宋体" w:hint="eastAsia"/>
          <w:szCs w:val="21"/>
        </w:rPr>
        <w:t>四川省绵阳市安州区界牌镇石安隧道西</w:t>
      </w:r>
      <w:r w:rsidRPr="001A3ADD">
        <w:rPr>
          <w:rFonts w:ascii="宋体" w:eastAsia="宋体" w:hAnsi="宋体"/>
          <w:szCs w:val="21"/>
        </w:rPr>
        <w:t>200米四川广都仓储有限公司</w:t>
      </w:r>
      <w:r>
        <w:rPr>
          <w:rFonts w:ascii="宋体" w:eastAsia="宋体" w:hAnsi="宋体" w:hint="eastAsia"/>
          <w:szCs w:val="21"/>
        </w:rPr>
        <w:t>；</w:t>
      </w:r>
    </w:p>
    <w:p w14:paraId="3D012C8B" w14:textId="0EC33BDD" w:rsidR="001A3ADD" w:rsidRDefault="001A3ADD" w:rsidP="00B62145">
      <w:pPr>
        <w:spacing w:line="360" w:lineRule="auto"/>
        <w:rPr>
          <w:rFonts w:ascii="宋体" w:eastAsia="宋体" w:hAnsi="宋体"/>
          <w:szCs w:val="21"/>
        </w:rPr>
      </w:pPr>
      <w:r>
        <w:rPr>
          <w:rFonts w:ascii="宋体" w:eastAsia="宋体" w:hAnsi="宋体" w:hint="eastAsia"/>
          <w:szCs w:val="21"/>
        </w:rPr>
        <w:t>成都1仓：</w:t>
      </w:r>
      <w:r w:rsidRPr="001A3ADD">
        <w:rPr>
          <w:rFonts w:ascii="宋体" w:eastAsia="宋体" w:hAnsi="宋体" w:hint="eastAsia"/>
          <w:szCs w:val="21"/>
        </w:rPr>
        <w:t>四川省成都市成华区龙潭工业园航天路</w:t>
      </w:r>
      <w:r w:rsidRPr="001A3ADD">
        <w:rPr>
          <w:rFonts w:ascii="宋体" w:eastAsia="宋体" w:hAnsi="宋体"/>
          <w:szCs w:val="21"/>
        </w:rPr>
        <w:t xml:space="preserve"> 99号</w:t>
      </w:r>
      <w:r>
        <w:rPr>
          <w:rFonts w:ascii="宋体" w:eastAsia="宋体" w:hAnsi="宋体" w:hint="eastAsia"/>
          <w:szCs w:val="21"/>
        </w:rPr>
        <w:t>；</w:t>
      </w:r>
    </w:p>
    <w:p w14:paraId="6306965C" w14:textId="40A9CD1C" w:rsidR="001A3ADD" w:rsidRDefault="001A3ADD" w:rsidP="00B62145">
      <w:pPr>
        <w:spacing w:line="360" w:lineRule="auto"/>
        <w:rPr>
          <w:rFonts w:ascii="宋体" w:eastAsia="宋体" w:hAnsi="宋体"/>
          <w:szCs w:val="21"/>
        </w:rPr>
      </w:pPr>
      <w:r>
        <w:rPr>
          <w:rFonts w:ascii="宋体" w:eastAsia="宋体" w:hAnsi="宋体" w:hint="eastAsia"/>
          <w:szCs w:val="21"/>
        </w:rPr>
        <w:t>成都</w:t>
      </w:r>
      <w:r>
        <w:rPr>
          <w:rFonts w:ascii="宋体" w:eastAsia="宋体" w:hAnsi="宋体"/>
          <w:szCs w:val="21"/>
        </w:rPr>
        <w:t>2</w:t>
      </w:r>
      <w:r>
        <w:rPr>
          <w:rFonts w:ascii="宋体" w:eastAsia="宋体" w:hAnsi="宋体" w:hint="eastAsia"/>
          <w:szCs w:val="21"/>
        </w:rPr>
        <w:t>仓：</w:t>
      </w:r>
      <w:r w:rsidRPr="001A3ADD">
        <w:rPr>
          <w:rFonts w:ascii="宋体" w:eastAsia="宋体" w:hAnsi="宋体" w:hint="eastAsia"/>
          <w:szCs w:val="21"/>
        </w:rPr>
        <w:t>四川省成都市郫都区安泰七路</w:t>
      </w:r>
      <w:r w:rsidRPr="001A3ADD">
        <w:rPr>
          <w:rFonts w:ascii="宋体" w:eastAsia="宋体" w:hAnsi="宋体"/>
          <w:szCs w:val="21"/>
        </w:rPr>
        <w:t>66号</w:t>
      </w:r>
      <w:proofErr w:type="gramStart"/>
      <w:r w:rsidRPr="001A3ADD">
        <w:rPr>
          <w:rFonts w:ascii="宋体" w:eastAsia="宋体" w:hAnsi="宋体"/>
          <w:szCs w:val="21"/>
        </w:rPr>
        <w:t>新显智</w:t>
      </w:r>
      <w:proofErr w:type="gramEnd"/>
      <w:r w:rsidRPr="001A3ADD">
        <w:rPr>
          <w:rFonts w:ascii="宋体" w:eastAsia="宋体" w:hAnsi="宋体"/>
          <w:szCs w:val="21"/>
        </w:rPr>
        <w:t>造存储谷2号楼</w:t>
      </w:r>
      <w:r>
        <w:rPr>
          <w:rFonts w:ascii="宋体" w:eastAsia="宋体" w:hAnsi="宋体" w:hint="eastAsia"/>
          <w:szCs w:val="21"/>
        </w:rPr>
        <w:t>；</w:t>
      </w:r>
    </w:p>
    <w:p w14:paraId="2EF7EDA6" w14:textId="6359D51A" w:rsidR="006A2AF3" w:rsidRDefault="006A2AF3" w:rsidP="00B62145">
      <w:pPr>
        <w:spacing w:line="360" w:lineRule="auto"/>
        <w:rPr>
          <w:rFonts w:ascii="宋体" w:eastAsia="宋体" w:hAnsi="宋体"/>
          <w:szCs w:val="21"/>
        </w:rPr>
      </w:pPr>
      <w:r>
        <w:rPr>
          <w:rFonts w:ascii="宋体" w:eastAsia="宋体" w:hAnsi="宋体" w:hint="eastAsia"/>
          <w:szCs w:val="21"/>
        </w:rPr>
        <w:t>仓储货值：常年存储货值在6</w:t>
      </w:r>
      <w:r>
        <w:rPr>
          <w:rFonts w:ascii="宋体" w:eastAsia="宋体" w:hAnsi="宋体"/>
          <w:szCs w:val="21"/>
        </w:rPr>
        <w:t>0</w:t>
      </w:r>
      <w:r>
        <w:rPr>
          <w:rFonts w:ascii="宋体" w:eastAsia="宋体" w:hAnsi="宋体" w:hint="eastAsia"/>
          <w:szCs w:val="21"/>
        </w:rPr>
        <w:t>亿元左右；</w:t>
      </w:r>
    </w:p>
    <w:p w14:paraId="6F900048" w14:textId="68538889" w:rsidR="00B4189C" w:rsidRPr="0009591A" w:rsidRDefault="00B4189C" w:rsidP="00B62145">
      <w:pPr>
        <w:pStyle w:val="2"/>
        <w:spacing w:line="360" w:lineRule="auto"/>
        <w:rPr>
          <w:rFonts w:ascii="宋体" w:eastAsia="宋体" w:hAnsi="宋体"/>
          <w:sz w:val="21"/>
          <w:szCs w:val="21"/>
        </w:rPr>
      </w:pPr>
      <w:bookmarkStart w:id="4" w:name="_Toc191666468"/>
      <w:r w:rsidRPr="0009591A">
        <w:rPr>
          <w:rFonts w:ascii="宋体" w:eastAsia="宋体" w:hAnsi="宋体" w:hint="eastAsia"/>
          <w:sz w:val="21"/>
          <w:szCs w:val="21"/>
        </w:rPr>
        <w:t>3、投标人资格要求</w:t>
      </w:r>
      <w:bookmarkEnd w:id="4"/>
    </w:p>
    <w:p w14:paraId="67A9D3DF" w14:textId="3711C6F8" w:rsidR="00B62145" w:rsidRDefault="00673BA0" w:rsidP="00B62145">
      <w:pPr>
        <w:spacing w:line="360" w:lineRule="auto"/>
        <w:rPr>
          <w:rFonts w:ascii="宋体" w:eastAsia="宋体" w:hAnsi="宋体"/>
          <w:szCs w:val="21"/>
        </w:rPr>
      </w:pPr>
      <w:r w:rsidRPr="00673BA0">
        <w:rPr>
          <w:rFonts w:ascii="宋体" w:eastAsia="宋体" w:hAnsi="宋体"/>
          <w:szCs w:val="21"/>
        </w:rPr>
        <w:t>招标方将对投标人企业资质进行审核，考虑到招标工作的效率及可执行性，招标方有权根据</w:t>
      </w:r>
      <w:r w:rsidRPr="00673BA0">
        <w:rPr>
          <w:rFonts w:ascii="宋体" w:eastAsia="宋体" w:hAnsi="宋体"/>
          <w:szCs w:val="21"/>
        </w:rPr>
        <w:lastRenderedPageBreak/>
        <w:t>资质审核结果，进行必要的筛选，符合条件的方可参与投标。</w:t>
      </w:r>
    </w:p>
    <w:p w14:paraId="1EE02CBB" w14:textId="3B92AC7A" w:rsidR="000B17EA" w:rsidRPr="000B17EA" w:rsidRDefault="000B17EA" w:rsidP="000B17EA">
      <w:pPr>
        <w:numPr>
          <w:ilvl w:val="0"/>
          <w:numId w:val="4"/>
        </w:numPr>
        <w:spacing w:line="360" w:lineRule="auto"/>
        <w:rPr>
          <w:rFonts w:ascii="宋体" w:eastAsia="宋体" w:hAnsi="宋体"/>
          <w:szCs w:val="21"/>
        </w:rPr>
      </w:pPr>
      <w:r w:rsidRPr="000B17EA">
        <w:rPr>
          <w:rFonts w:ascii="宋体" w:eastAsia="宋体" w:hAnsi="宋体" w:hint="eastAsia"/>
          <w:szCs w:val="21"/>
        </w:rPr>
        <w:t>有独立签订合同权利和独立法人资格，符合国家规定的资格条件</w:t>
      </w:r>
      <w:r w:rsidR="006A2AF3">
        <w:rPr>
          <w:rFonts w:ascii="宋体" w:eastAsia="宋体" w:hAnsi="宋体" w:hint="eastAsia"/>
          <w:szCs w:val="21"/>
        </w:rPr>
        <w:t>，</w:t>
      </w:r>
      <w:r w:rsidR="006A2AF3" w:rsidRPr="000B17EA">
        <w:rPr>
          <w:rFonts w:ascii="宋体" w:eastAsia="宋体" w:hAnsi="宋体" w:hint="eastAsia"/>
          <w:szCs w:val="21"/>
        </w:rPr>
        <w:t>注册资金不少于人民币</w:t>
      </w:r>
      <w:r w:rsidR="006A2AF3">
        <w:rPr>
          <w:rFonts w:ascii="宋体" w:eastAsia="宋体" w:hAnsi="宋体"/>
          <w:szCs w:val="21"/>
        </w:rPr>
        <w:t>50</w:t>
      </w:r>
      <w:r w:rsidR="006A2AF3">
        <w:rPr>
          <w:rFonts w:ascii="宋体" w:eastAsia="宋体" w:hAnsi="宋体" w:hint="eastAsia"/>
          <w:szCs w:val="21"/>
        </w:rPr>
        <w:t>亿</w:t>
      </w:r>
      <w:r w:rsidR="006A2AF3" w:rsidRPr="000B17EA">
        <w:rPr>
          <w:rFonts w:ascii="宋体" w:eastAsia="宋体" w:hAnsi="宋体" w:hint="eastAsia"/>
          <w:szCs w:val="21"/>
        </w:rPr>
        <w:t>元</w:t>
      </w:r>
      <w:r w:rsidRPr="000B17EA">
        <w:rPr>
          <w:rFonts w:ascii="宋体" w:eastAsia="宋体" w:hAnsi="宋体" w:hint="eastAsia"/>
          <w:szCs w:val="21"/>
        </w:rPr>
        <w:t>；</w:t>
      </w:r>
    </w:p>
    <w:p w14:paraId="19F2CB41" w14:textId="1B0C0641" w:rsidR="000B17EA" w:rsidRPr="000B17EA" w:rsidRDefault="00E17BBD" w:rsidP="000B17EA">
      <w:pPr>
        <w:numPr>
          <w:ilvl w:val="0"/>
          <w:numId w:val="4"/>
        </w:numPr>
        <w:spacing w:line="360" w:lineRule="auto"/>
        <w:rPr>
          <w:rFonts w:ascii="宋体" w:eastAsia="宋体" w:hAnsi="宋体"/>
          <w:szCs w:val="21"/>
        </w:rPr>
      </w:pPr>
      <w:r w:rsidRPr="00E17BBD">
        <w:rPr>
          <w:rFonts w:ascii="宋体" w:eastAsia="宋体" w:hAnsi="宋体" w:hint="eastAsia"/>
          <w:szCs w:val="21"/>
        </w:rPr>
        <w:t>具有中国银保监会核发的《经营保险业务许可证》</w:t>
      </w:r>
      <w:r w:rsidR="00336098">
        <w:rPr>
          <w:rFonts w:ascii="宋体" w:eastAsia="宋体" w:hAnsi="宋体" w:hint="eastAsia"/>
          <w:szCs w:val="21"/>
        </w:rPr>
        <w:t>且其中包含允许经营财产保险业务的范围</w:t>
      </w:r>
      <w:r w:rsidRPr="00E17BBD">
        <w:rPr>
          <w:rFonts w:ascii="宋体" w:eastAsia="宋体" w:hAnsi="宋体" w:hint="eastAsia"/>
          <w:szCs w:val="21"/>
        </w:rPr>
        <w:t>，并具备独立承担民事责任的能力</w:t>
      </w:r>
      <w:r w:rsidR="000B17EA" w:rsidRPr="000B17EA">
        <w:rPr>
          <w:rFonts w:ascii="宋体" w:eastAsia="宋体" w:hAnsi="宋体" w:hint="eastAsia"/>
          <w:szCs w:val="21"/>
        </w:rPr>
        <w:t>；</w:t>
      </w:r>
    </w:p>
    <w:p w14:paraId="126C4140" w14:textId="18B71816" w:rsidR="000B17EA" w:rsidRPr="000B17EA" w:rsidRDefault="00771C16" w:rsidP="000B17EA">
      <w:pPr>
        <w:numPr>
          <w:ilvl w:val="0"/>
          <w:numId w:val="4"/>
        </w:numPr>
        <w:spacing w:line="360" w:lineRule="auto"/>
        <w:rPr>
          <w:rFonts w:ascii="宋体" w:eastAsia="宋体" w:hAnsi="宋体"/>
          <w:szCs w:val="21"/>
        </w:rPr>
      </w:pPr>
      <w:r>
        <w:rPr>
          <w:rFonts w:ascii="宋体" w:eastAsia="宋体" w:hAnsi="宋体" w:hint="eastAsia"/>
          <w:szCs w:val="21"/>
        </w:rPr>
        <w:t>最新</w:t>
      </w:r>
      <w:r w:rsidR="00387FA0">
        <w:rPr>
          <w:rFonts w:ascii="宋体" w:eastAsia="宋体" w:hAnsi="宋体" w:hint="eastAsia"/>
          <w:szCs w:val="21"/>
        </w:rPr>
        <w:t>偿付能力报告中，</w:t>
      </w:r>
      <w:r w:rsidR="00387FA0" w:rsidRPr="00771C16">
        <w:rPr>
          <w:rFonts w:ascii="宋体" w:eastAsia="宋体" w:hAnsi="宋体" w:hint="eastAsia"/>
          <w:szCs w:val="21"/>
        </w:rPr>
        <w:t>核心偿付能力充足率不低于</w:t>
      </w:r>
      <w:r w:rsidR="00387FA0">
        <w:rPr>
          <w:rFonts w:ascii="宋体" w:eastAsia="宋体" w:hAnsi="宋体"/>
          <w:szCs w:val="21"/>
        </w:rPr>
        <w:t>150</w:t>
      </w:r>
      <w:r w:rsidR="00387FA0" w:rsidRPr="00771C16">
        <w:rPr>
          <w:rFonts w:ascii="宋体" w:eastAsia="宋体" w:hAnsi="宋体"/>
          <w:szCs w:val="21"/>
        </w:rPr>
        <w:t>%，综合偿付能力充足率不低于</w:t>
      </w:r>
      <w:r w:rsidR="00387FA0">
        <w:rPr>
          <w:rFonts w:ascii="宋体" w:eastAsia="宋体" w:hAnsi="宋体"/>
          <w:szCs w:val="21"/>
        </w:rPr>
        <w:t>20</w:t>
      </w:r>
      <w:r w:rsidR="00387FA0" w:rsidRPr="00771C16">
        <w:rPr>
          <w:rFonts w:ascii="宋体" w:eastAsia="宋体" w:hAnsi="宋体"/>
          <w:szCs w:val="21"/>
        </w:rPr>
        <w:t>0%</w:t>
      </w:r>
      <w:r w:rsidR="00387FA0">
        <w:rPr>
          <w:rFonts w:ascii="宋体" w:eastAsia="宋体" w:hAnsi="宋体" w:hint="eastAsia"/>
          <w:szCs w:val="21"/>
        </w:rPr>
        <w:t>，</w:t>
      </w:r>
      <w:r w:rsidRPr="00771C16">
        <w:rPr>
          <w:rFonts w:ascii="宋体" w:eastAsia="宋体" w:hAnsi="宋体" w:hint="eastAsia"/>
          <w:szCs w:val="21"/>
        </w:rPr>
        <w:t>风险综合评级在</w:t>
      </w:r>
      <w:r w:rsidRPr="00771C16">
        <w:rPr>
          <w:rFonts w:ascii="宋体" w:eastAsia="宋体" w:hAnsi="宋体"/>
          <w:szCs w:val="21"/>
        </w:rPr>
        <w:t>B类及以上</w:t>
      </w:r>
      <w:r w:rsidR="000B17EA" w:rsidRPr="000B17EA">
        <w:rPr>
          <w:rFonts w:ascii="宋体" w:eastAsia="宋体" w:hAnsi="宋体" w:hint="eastAsia"/>
          <w:szCs w:val="21"/>
        </w:rPr>
        <w:t>；</w:t>
      </w:r>
    </w:p>
    <w:p w14:paraId="73B3ADAD" w14:textId="6E79BE79" w:rsidR="00B4189C" w:rsidRPr="0009591A" w:rsidRDefault="00B4189C" w:rsidP="00B62145">
      <w:pPr>
        <w:pStyle w:val="2"/>
        <w:spacing w:line="360" w:lineRule="auto"/>
        <w:rPr>
          <w:rFonts w:ascii="宋体" w:eastAsia="宋体" w:hAnsi="宋体"/>
          <w:sz w:val="21"/>
          <w:szCs w:val="21"/>
        </w:rPr>
      </w:pPr>
      <w:bookmarkStart w:id="5" w:name="_Toc191666469"/>
      <w:r w:rsidRPr="0009591A">
        <w:rPr>
          <w:rFonts w:ascii="宋体" w:eastAsia="宋体" w:hAnsi="宋体" w:hint="eastAsia"/>
          <w:sz w:val="21"/>
          <w:szCs w:val="21"/>
        </w:rPr>
        <w:t>4、招标文件的获取</w:t>
      </w:r>
      <w:bookmarkEnd w:id="5"/>
    </w:p>
    <w:p w14:paraId="19693CD8" w14:textId="5331CA50" w:rsidR="00B70C8E" w:rsidRDefault="00320BED" w:rsidP="0014522C">
      <w:pPr>
        <w:spacing w:line="360" w:lineRule="auto"/>
        <w:rPr>
          <w:rFonts w:ascii="宋体" w:eastAsia="宋体" w:hAnsi="宋体"/>
          <w:color w:val="000000" w:themeColor="text1"/>
          <w:szCs w:val="21"/>
        </w:rPr>
      </w:pPr>
      <w:r>
        <w:rPr>
          <w:rFonts w:ascii="宋体" w:eastAsia="宋体" w:hAnsi="宋体" w:hint="eastAsia"/>
          <w:color w:val="000000" w:themeColor="text1"/>
          <w:szCs w:val="21"/>
        </w:rPr>
        <w:t>投标方</w:t>
      </w:r>
      <w:r w:rsidR="00B70C8E">
        <w:rPr>
          <w:rFonts w:ascii="宋体" w:eastAsia="宋体" w:hAnsi="宋体" w:hint="eastAsia"/>
          <w:color w:val="000000" w:themeColor="text1"/>
          <w:szCs w:val="21"/>
        </w:rPr>
        <w:t>可在此公告附件中下载招标文件。</w:t>
      </w:r>
      <w:r w:rsidR="00B70C8E" w:rsidRPr="0014522C">
        <w:rPr>
          <w:rFonts w:ascii="宋体" w:eastAsia="宋体" w:hAnsi="宋体"/>
          <w:color w:val="000000" w:themeColor="text1"/>
          <w:szCs w:val="21"/>
        </w:rPr>
        <w:t xml:space="preserve"> </w:t>
      </w:r>
    </w:p>
    <w:p w14:paraId="30570737" w14:textId="60144E4A" w:rsidR="001F1D7B" w:rsidRPr="0009591A" w:rsidRDefault="001F1D7B" w:rsidP="001F1D7B">
      <w:pPr>
        <w:pStyle w:val="2"/>
        <w:spacing w:line="360" w:lineRule="auto"/>
        <w:rPr>
          <w:rFonts w:ascii="宋体" w:eastAsia="宋体" w:hAnsi="宋体"/>
          <w:sz w:val="21"/>
          <w:szCs w:val="21"/>
        </w:rPr>
      </w:pPr>
      <w:bookmarkStart w:id="6" w:name="_Toc191666470"/>
      <w:r>
        <w:rPr>
          <w:rFonts w:ascii="宋体" w:eastAsia="宋体" w:hAnsi="宋体"/>
          <w:sz w:val="21"/>
          <w:szCs w:val="21"/>
        </w:rPr>
        <w:t>5</w:t>
      </w:r>
      <w:r w:rsidRPr="0009591A">
        <w:rPr>
          <w:rFonts w:ascii="宋体" w:eastAsia="宋体" w:hAnsi="宋体" w:hint="eastAsia"/>
          <w:sz w:val="21"/>
          <w:szCs w:val="21"/>
        </w:rPr>
        <w:t>、</w:t>
      </w:r>
      <w:r w:rsidRPr="001F1D7B">
        <w:rPr>
          <w:rFonts w:ascii="宋体" w:eastAsia="宋体" w:hAnsi="宋体" w:hint="eastAsia"/>
          <w:sz w:val="21"/>
          <w:szCs w:val="21"/>
        </w:rPr>
        <w:t>投标文件的递交</w:t>
      </w:r>
      <w:bookmarkEnd w:id="6"/>
    </w:p>
    <w:p w14:paraId="08938CF6" w14:textId="2B50592F" w:rsidR="001F1D7B" w:rsidRDefault="001F1D7B" w:rsidP="001F1D7B">
      <w:pPr>
        <w:spacing w:line="360" w:lineRule="auto"/>
        <w:rPr>
          <w:rFonts w:ascii="宋体" w:eastAsia="宋体" w:hAnsi="宋体"/>
          <w:szCs w:val="21"/>
        </w:rPr>
      </w:pPr>
      <w:proofErr w:type="gramStart"/>
      <w:r>
        <w:rPr>
          <w:rFonts w:ascii="宋体" w:eastAsia="宋体" w:hAnsi="宋体" w:hint="eastAsia"/>
          <w:szCs w:val="21"/>
        </w:rPr>
        <w:t>参标</w:t>
      </w:r>
      <w:r w:rsidRPr="0009591A">
        <w:rPr>
          <w:rFonts w:ascii="宋体" w:eastAsia="宋体" w:hAnsi="宋体" w:hint="eastAsia"/>
          <w:szCs w:val="21"/>
        </w:rPr>
        <w:t>供应</w:t>
      </w:r>
      <w:proofErr w:type="gramEnd"/>
      <w:r w:rsidRPr="0009591A">
        <w:rPr>
          <w:rFonts w:ascii="宋体" w:eastAsia="宋体" w:hAnsi="宋体" w:hint="eastAsia"/>
          <w:szCs w:val="21"/>
        </w:rPr>
        <w:t>商</w:t>
      </w:r>
      <w:r>
        <w:rPr>
          <w:rFonts w:ascii="宋体" w:eastAsia="宋体" w:hAnsi="宋体" w:hint="eastAsia"/>
          <w:szCs w:val="21"/>
        </w:rPr>
        <w:t>需</w:t>
      </w:r>
      <w:r w:rsidRPr="0009591A">
        <w:rPr>
          <w:rFonts w:ascii="宋体" w:eastAsia="宋体" w:hAnsi="宋体" w:hint="eastAsia"/>
          <w:szCs w:val="21"/>
        </w:rPr>
        <w:t>在2</w:t>
      </w:r>
      <w:r w:rsidRPr="0009591A">
        <w:rPr>
          <w:rFonts w:ascii="宋体" w:eastAsia="宋体" w:hAnsi="宋体"/>
          <w:szCs w:val="21"/>
        </w:rPr>
        <w:t>02</w:t>
      </w:r>
      <w:r>
        <w:rPr>
          <w:rFonts w:ascii="宋体" w:eastAsia="宋体" w:hAnsi="宋体"/>
          <w:szCs w:val="21"/>
        </w:rPr>
        <w:t>5</w:t>
      </w:r>
      <w:r w:rsidRPr="0009591A">
        <w:rPr>
          <w:rFonts w:ascii="宋体" w:eastAsia="宋体" w:hAnsi="宋体" w:hint="eastAsia"/>
          <w:szCs w:val="21"/>
        </w:rPr>
        <w:t>年</w:t>
      </w:r>
      <w:r>
        <w:rPr>
          <w:rFonts w:ascii="宋体" w:eastAsia="宋体" w:hAnsi="宋体"/>
          <w:szCs w:val="21"/>
        </w:rPr>
        <w:t>3</w:t>
      </w:r>
      <w:r w:rsidRPr="0009591A">
        <w:rPr>
          <w:rFonts w:ascii="宋体" w:eastAsia="宋体" w:hAnsi="宋体" w:hint="eastAsia"/>
          <w:szCs w:val="21"/>
        </w:rPr>
        <w:t>月</w:t>
      </w:r>
      <w:r w:rsidR="00320BED">
        <w:rPr>
          <w:rFonts w:ascii="宋体" w:eastAsia="宋体" w:hAnsi="宋体"/>
          <w:szCs w:val="21"/>
        </w:rPr>
        <w:t>19</w:t>
      </w:r>
      <w:r w:rsidRPr="0009591A">
        <w:rPr>
          <w:rFonts w:ascii="宋体" w:eastAsia="宋体" w:hAnsi="宋体" w:hint="eastAsia"/>
          <w:szCs w:val="21"/>
        </w:rPr>
        <w:t>日</w:t>
      </w:r>
      <w:r w:rsidR="00320BED">
        <w:rPr>
          <w:rFonts w:ascii="宋体" w:eastAsia="宋体" w:hAnsi="宋体"/>
          <w:szCs w:val="21"/>
        </w:rPr>
        <w:t>18</w:t>
      </w:r>
      <w:r>
        <w:rPr>
          <w:rFonts w:ascii="宋体" w:eastAsia="宋体" w:hAnsi="宋体" w:hint="eastAsia"/>
          <w:szCs w:val="21"/>
        </w:rPr>
        <w:t>点</w:t>
      </w:r>
      <w:r w:rsidRPr="0009591A">
        <w:rPr>
          <w:rFonts w:ascii="宋体" w:eastAsia="宋体" w:hAnsi="宋体" w:hint="eastAsia"/>
          <w:szCs w:val="21"/>
        </w:rPr>
        <w:t>之前</w:t>
      </w:r>
      <w:r>
        <w:rPr>
          <w:rFonts w:ascii="宋体" w:eastAsia="宋体" w:hAnsi="宋体" w:hint="eastAsia"/>
          <w:szCs w:val="21"/>
        </w:rPr>
        <w:t>将标书寄递到</w:t>
      </w:r>
      <w:r w:rsidRPr="001F1D7B">
        <w:rPr>
          <w:rFonts w:ascii="宋体" w:eastAsia="宋体" w:hAnsi="宋体" w:hint="eastAsia"/>
          <w:szCs w:val="21"/>
        </w:rPr>
        <w:t>成都市高新区茂业中心</w:t>
      </w:r>
      <w:r w:rsidRPr="001F1D7B">
        <w:rPr>
          <w:rFonts w:ascii="宋体" w:eastAsia="宋体" w:hAnsi="宋体"/>
          <w:szCs w:val="21"/>
        </w:rPr>
        <w:t>C座24楼华鲲振宇，超过截止时间将不再接收寄递的</w:t>
      </w:r>
      <w:r w:rsidRPr="0009591A">
        <w:rPr>
          <w:rFonts w:ascii="宋体" w:eastAsia="宋体" w:hAnsi="宋体" w:hint="eastAsia"/>
          <w:szCs w:val="21"/>
        </w:rPr>
        <w:t>投标标书</w:t>
      </w:r>
      <w:r w:rsidR="002721D8">
        <w:rPr>
          <w:rFonts w:ascii="宋体" w:eastAsia="宋体" w:hAnsi="宋体" w:hint="eastAsia"/>
          <w:szCs w:val="21"/>
        </w:rPr>
        <w:t>，超期寄递的标书直接</w:t>
      </w:r>
      <w:proofErr w:type="gramStart"/>
      <w:r w:rsidR="002721D8">
        <w:rPr>
          <w:rFonts w:ascii="宋体" w:eastAsia="宋体" w:hAnsi="宋体" w:hint="eastAsia"/>
          <w:szCs w:val="21"/>
        </w:rPr>
        <w:t>做废</w:t>
      </w:r>
      <w:proofErr w:type="gramEnd"/>
      <w:r w:rsidR="002721D8">
        <w:rPr>
          <w:rFonts w:ascii="宋体" w:eastAsia="宋体" w:hAnsi="宋体" w:hint="eastAsia"/>
          <w:szCs w:val="21"/>
        </w:rPr>
        <w:t>标处理</w:t>
      </w:r>
      <w:r>
        <w:rPr>
          <w:rFonts w:ascii="宋体" w:eastAsia="宋体" w:hAnsi="宋体" w:hint="eastAsia"/>
          <w:szCs w:val="21"/>
        </w:rPr>
        <w:t>。</w:t>
      </w:r>
    </w:p>
    <w:p w14:paraId="38BF5383" w14:textId="77777777" w:rsidR="001F1D7B" w:rsidRPr="0009591A" w:rsidRDefault="001F1D7B" w:rsidP="001F1D7B">
      <w:pPr>
        <w:pStyle w:val="2"/>
        <w:spacing w:line="360" w:lineRule="auto"/>
        <w:rPr>
          <w:rFonts w:ascii="宋体" w:eastAsia="宋体" w:hAnsi="宋体"/>
          <w:sz w:val="21"/>
          <w:szCs w:val="21"/>
        </w:rPr>
      </w:pPr>
      <w:bookmarkStart w:id="7" w:name="_Toc191666471"/>
      <w:r w:rsidRPr="0009591A">
        <w:rPr>
          <w:rFonts w:ascii="宋体" w:eastAsia="宋体" w:hAnsi="宋体" w:hint="eastAsia"/>
          <w:sz w:val="21"/>
          <w:szCs w:val="21"/>
        </w:rPr>
        <w:t>6、开标时间及地点</w:t>
      </w:r>
      <w:bookmarkEnd w:id="7"/>
    </w:p>
    <w:p w14:paraId="1EF3970B" w14:textId="185EE4D2"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开标时间：</w:t>
      </w:r>
      <w:r>
        <w:rPr>
          <w:rFonts w:ascii="宋体" w:eastAsia="宋体" w:hAnsi="宋体" w:hint="eastAsia"/>
          <w:szCs w:val="21"/>
        </w:rPr>
        <w:t>2</w:t>
      </w:r>
      <w:r>
        <w:rPr>
          <w:rFonts w:ascii="宋体" w:eastAsia="宋体" w:hAnsi="宋体"/>
          <w:szCs w:val="21"/>
        </w:rPr>
        <w:t>025</w:t>
      </w:r>
      <w:r>
        <w:rPr>
          <w:rFonts w:ascii="宋体" w:eastAsia="宋体" w:hAnsi="宋体" w:hint="eastAsia"/>
          <w:szCs w:val="21"/>
        </w:rPr>
        <w:t>年</w:t>
      </w:r>
      <w:r>
        <w:rPr>
          <w:rFonts w:ascii="宋体" w:eastAsia="宋体" w:hAnsi="宋体"/>
          <w:szCs w:val="21"/>
        </w:rPr>
        <w:t>3</w:t>
      </w:r>
      <w:r w:rsidRPr="0009591A">
        <w:rPr>
          <w:rFonts w:ascii="宋体" w:eastAsia="宋体" w:hAnsi="宋体" w:hint="eastAsia"/>
          <w:szCs w:val="21"/>
        </w:rPr>
        <w:t>月</w:t>
      </w:r>
      <w:r w:rsidR="00320BED">
        <w:rPr>
          <w:rFonts w:ascii="宋体" w:eastAsia="宋体" w:hAnsi="宋体"/>
          <w:szCs w:val="21"/>
        </w:rPr>
        <w:t>20</w:t>
      </w:r>
      <w:r w:rsidRPr="0009591A">
        <w:rPr>
          <w:rFonts w:ascii="宋体" w:eastAsia="宋体" w:hAnsi="宋体" w:hint="eastAsia"/>
          <w:szCs w:val="21"/>
        </w:rPr>
        <w:t>日1</w:t>
      </w:r>
      <w:r w:rsidRPr="0009591A">
        <w:rPr>
          <w:rFonts w:ascii="宋体" w:eastAsia="宋体" w:hAnsi="宋体"/>
          <w:szCs w:val="21"/>
        </w:rPr>
        <w:t>0</w:t>
      </w:r>
      <w:r w:rsidRPr="0009591A">
        <w:rPr>
          <w:rFonts w:ascii="宋体" w:eastAsia="宋体" w:hAnsi="宋体" w:hint="eastAsia"/>
          <w:szCs w:val="21"/>
        </w:rPr>
        <w:t>点</w:t>
      </w:r>
      <w:r>
        <w:rPr>
          <w:rFonts w:ascii="宋体" w:eastAsia="宋体" w:hAnsi="宋体" w:hint="eastAsia"/>
          <w:szCs w:val="21"/>
        </w:rPr>
        <w:t>（</w:t>
      </w:r>
      <w:r w:rsidRPr="002D343A">
        <w:rPr>
          <w:rFonts w:ascii="宋体" w:eastAsia="宋体" w:hAnsi="宋体" w:hint="eastAsia"/>
          <w:szCs w:val="21"/>
        </w:rPr>
        <w:t>北京时间</w:t>
      </w:r>
      <w:r>
        <w:rPr>
          <w:rFonts w:ascii="宋体" w:eastAsia="宋体" w:hAnsi="宋体" w:hint="eastAsia"/>
          <w:szCs w:val="21"/>
        </w:rPr>
        <w:t>）</w:t>
      </w:r>
    </w:p>
    <w:p w14:paraId="01F63B4B" w14:textId="0B7D1533" w:rsidR="001F1D7B" w:rsidRDefault="001F1D7B" w:rsidP="001F1D7B">
      <w:pPr>
        <w:spacing w:line="360" w:lineRule="auto"/>
        <w:rPr>
          <w:rFonts w:ascii="宋体" w:eastAsia="宋体" w:hAnsi="宋体"/>
          <w:szCs w:val="21"/>
        </w:rPr>
      </w:pPr>
      <w:r w:rsidRPr="0009591A">
        <w:rPr>
          <w:rFonts w:ascii="宋体" w:eastAsia="宋体" w:hAnsi="宋体" w:hint="eastAsia"/>
          <w:szCs w:val="21"/>
        </w:rPr>
        <w:t>开标地点：成都市高新区茂业中心</w:t>
      </w:r>
      <w:r w:rsidRPr="0009591A">
        <w:rPr>
          <w:rFonts w:ascii="宋体" w:eastAsia="宋体" w:hAnsi="宋体"/>
          <w:szCs w:val="21"/>
        </w:rPr>
        <w:t>C座24楼 华鲲振宇</w:t>
      </w:r>
    </w:p>
    <w:p w14:paraId="58A2EEE3" w14:textId="2A925019" w:rsidR="00320BED" w:rsidRPr="0009591A" w:rsidRDefault="00320BED" w:rsidP="001F1D7B">
      <w:pPr>
        <w:spacing w:line="360" w:lineRule="auto"/>
        <w:rPr>
          <w:rFonts w:ascii="宋体" w:eastAsia="宋体" w:hAnsi="宋体"/>
          <w:szCs w:val="21"/>
        </w:rPr>
      </w:pPr>
      <w:r>
        <w:rPr>
          <w:rFonts w:ascii="宋体" w:eastAsia="宋体" w:hAnsi="宋体" w:hint="eastAsia"/>
          <w:szCs w:val="21"/>
        </w:rPr>
        <w:t>开标方式：现场开标，</w:t>
      </w:r>
      <w:r w:rsidR="002721D8">
        <w:rPr>
          <w:rFonts w:ascii="宋体" w:eastAsia="宋体" w:hAnsi="宋体" w:hint="eastAsia"/>
          <w:szCs w:val="21"/>
        </w:rPr>
        <w:t>需要投标方在开标前到达</w:t>
      </w:r>
      <w:r w:rsidR="003D5691">
        <w:rPr>
          <w:rFonts w:ascii="宋体" w:eastAsia="宋体" w:hAnsi="宋体" w:hint="eastAsia"/>
          <w:szCs w:val="21"/>
        </w:rPr>
        <w:t>开标现场，并携带公章或盖章版授权书。</w:t>
      </w:r>
    </w:p>
    <w:p w14:paraId="5E4D6BDC" w14:textId="77777777" w:rsidR="001F1D7B" w:rsidRPr="0019340A" w:rsidRDefault="001F1D7B" w:rsidP="0019340A">
      <w:pPr>
        <w:pStyle w:val="2"/>
        <w:rPr>
          <w:rFonts w:ascii="宋体" w:eastAsia="宋体" w:hAnsi="宋体"/>
          <w:b w:val="0"/>
          <w:bCs w:val="0"/>
          <w:sz w:val="21"/>
          <w:szCs w:val="21"/>
        </w:rPr>
      </w:pPr>
      <w:bookmarkStart w:id="8" w:name="_Toc191666472"/>
      <w:r w:rsidRPr="0019340A">
        <w:rPr>
          <w:rFonts w:ascii="宋体" w:eastAsia="宋体" w:hAnsi="宋体" w:hint="eastAsia"/>
          <w:sz w:val="21"/>
          <w:szCs w:val="21"/>
        </w:rPr>
        <w:t>7、标书要求</w:t>
      </w:r>
      <w:bookmarkEnd w:id="8"/>
    </w:p>
    <w:p w14:paraId="5B2FB8EE" w14:textId="4A178EB2"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全套投标书应密封处理，并加盖有效公章或投标人签名（否则按无效处理），封面显示投标项目名称及招标编号。投标书投递方式采用投标人</w:t>
      </w:r>
      <w:proofErr w:type="gramStart"/>
      <w:r w:rsidRPr="0009591A">
        <w:rPr>
          <w:rFonts w:ascii="宋体" w:eastAsia="宋体" w:hAnsi="宋体" w:hint="eastAsia"/>
          <w:szCs w:val="21"/>
        </w:rPr>
        <w:t>送标</w:t>
      </w:r>
      <w:r>
        <w:rPr>
          <w:rFonts w:ascii="宋体" w:eastAsia="宋体" w:hAnsi="宋体" w:hint="eastAsia"/>
          <w:szCs w:val="21"/>
        </w:rPr>
        <w:t>或者</w:t>
      </w:r>
      <w:proofErr w:type="gramEnd"/>
      <w:r>
        <w:rPr>
          <w:rFonts w:ascii="宋体" w:eastAsia="宋体" w:hAnsi="宋体" w:hint="eastAsia"/>
          <w:szCs w:val="21"/>
        </w:rPr>
        <w:t>快递寄递</w:t>
      </w:r>
      <w:r w:rsidRPr="0009591A">
        <w:rPr>
          <w:rFonts w:ascii="宋体" w:eastAsia="宋体" w:hAnsi="宋体" w:hint="eastAsia"/>
          <w:szCs w:val="21"/>
        </w:rPr>
        <w:t>。投标文件应于标书规定的时间递交到成都市高新区茂业中心</w:t>
      </w:r>
      <w:r w:rsidRPr="0009591A">
        <w:rPr>
          <w:rFonts w:ascii="宋体" w:eastAsia="宋体" w:hAnsi="宋体"/>
          <w:szCs w:val="21"/>
        </w:rPr>
        <w:t>C座24楼华鲲振宇，迟到的投标文件将不被</w:t>
      </w:r>
      <w:r>
        <w:rPr>
          <w:rFonts w:ascii="宋体" w:eastAsia="宋体" w:hAnsi="宋体" w:hint="eastAsia"/>
          <w:szCs w:val="21"/>
        </w:rPr>
        <w:t>接收</w:t>
      </w:r>
      <w:r w:rsidRPr="0009591A">
        <w:rPr>
          <w:rFonts w:ascii="宋体" w:eastAsia="宋体" w:hAnsi="宋体"/>
          <w:szCs w:val="21"/>
        </w:rPr>
        <w:t>。</w:t>
      </w:r>
    </w:p>
    <w:p w14:paraId="50D6636B" w14:textId="77777777" w:rsidR="001F1D7B" w:rsidRPr="0009591A" w:rsidRDefault="001F1D7B" w:rsidP="001F1D7B">
      <w:pPr>
        <w:pStyle w:val="2"/>
        <w:spacing w:line="360" w:lineRule="auto"/>
        <w:rPr>
          <w:rFonts w:ascii="宋体" w:eastAsia="宋体" w:hAnsi="宋体"/>
          <w:sz w:val="21"/>
          <w:szCs w:val="21"/>
        </w:rPr>
      </w:pPr>
      <w:bookmarkStart w:id="9" w:name="_Toc191666473"/>
      <w:r w:rsidRPr="0009591A">
        <w:rPr>
          <w:rFonts w:ascii="宋体" w:eastAsia="宋体" w:hAnsi="宋体" w:hint="eastAsia"/>
          <w:sz w:val="21"/>
          <w:szCs w:val="21"/>
        </w:rPr>
        <w:t>8、联系方式</w:t>
      </w:r>
      <w:bookmarkEnd w:id="9"/>
    </w:p>
    <w:p w14:paraId="4BB0DB5C"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招标人：四川华鲲振宇智能科技有限责任公司</w:t>
      </w:r>
      <w:r w:rsidRPr="0009591A">
        <w:rPr>
          <w:rFonts w:ascii="宋体" w:eastAsia="宋体" w:hAnsi="宋体"/>
          <w:szCs w:val="21"/>
        </w:rPr>
        <w:t xml:space="preserve">  采购部</w:t>
      </w:r>
    </w:p>
    <w:p w14:paraId="5ADC29F1"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地</w:t>
      </w:r>
      <w:r w:rsidRPr="0009591A">
        <w:rPr>
          <w:rFonts w:ascii="宋体" w:eastAsia="宋体" w:hAnsi="宋体"/>
          <w:szCs w:val="21"/>
        </w:rPr>
        <w:t xml:space="preserve">    址：成都高新区茂业中心C座24楼1-9号</w:t>
      </w:r>
    </w:p>
    <w:p w14:paraId="4B41F45E"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联</w:t>
      </w:r>
      <w:r w:rsidRPr="0009591A">
        <w:rPr>
          <w:rFonts w:ascii="宋体" w:eastAsia="宋体" w:hAnsi="宋体"/>
          <w:szCs w:val="21"/>
        </w:rPr>
        <w:t xml:space="preserve"> 系 人：</w:t>
      </w:r>
      <w:r w:rsidRPr="0009591A">
        <w:rPr>
          <w:rFonts w:ascii="宋体" w:eastAsia="宋体" w:hAnsi="宋体" w:hint="eastAsia"/>
          <w:szCs w:val="21"/>
        </w:rPr>
        <w:t>俞国峰</w:t>
      </w:r>
    </w:p>
    <w:p w14:paraId="3C48909E"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lastRenderedPageBreak/>
        <w:t>联系电话：</w:t>
      </w:r>
      <w:r w:rsidRPr="0009591A">
        <w:rPr>
          <w:rFonts w:ascii="宋体" w:eastAsia="宋体" w:hAnsi="宋体"/>
          <w:szCs w:val="21"/>
        </w:rPr>
        <w:t>18109076150</w:t>
      </w:r>
    </w:p>
    <w:p w14:paraId="46E0C867" w14:textId="6D3C4F91"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邮箱：</w:t>
      </w:r>
      <w:r w:rsidRPr="0009591A">
        <w:rPr>
          <w:rFonts w:ascii="宋体" w:eastAsia="宋体" w:hAnsi="宋体"/>
          <w:szCs w:val="21"/>
        </w:rPr>
        <w:t xml:space="preserve"> </w:t>
      </w:r>
      <w:r w:rsidRPr="001F1D7B">
        <w:rPr>
          <w:rFonts w:ascii="宋体" w:eastAsia="宋体" w:hAnsi="宋体"/>
          <w:szCs w:val="21"/>
        </w:rPr>
        <w:t>yuguofeng@schkzy.cn</w:t>
      </w:r>
    </w:p>
    <w:p w14:paraId="3874EA70" w14:textId="77777777" w:rsidR="001F1D7B" w:rsidRPr="0009591A" w:rsidRDefault="001F1D7B" w:rsidP="001F1D7B">
      <w:pPr>
        <w:pStyle w:val="2"/>
        <w:spacing w:line="360" w:lineRule="auto"/>
        <w:rPr>
          <w:rFonts w:ascii="宋体" w:eastAsia="宋体" w:hAnsi="宋体"/>
          <w:sz w:val="21"/>
          <w:szCs w:val="21"/>
        </w:rPr>
      </w:pPr>
      <w:bookmarkStart w:id="10" w:name="_Toc191666474"/>
      <w:r w:rsidRPr="0009591A">
        <w:rPr>
          <w:rFonts w:ascii="宋体" w:eastAsia="宋体" w:hAnsi="宋体" w:hint="eastAsia"/>
          <w:sz w:val="21"/>
          <w:szCs w:val="21"/>
        </w:rPr>
        <w:t>9、</w:t>
      </w:r>
      <w:r w:rsidRPr="0009591A">
        <w:rPr>
          <w:rFonts w:ascii="宋体" w:eastAsia="宋体" w:hAnsi="宋体"/>
          <w:sz w:val="21"/>
          <w:szCs w:val="21"/>
        </w:rPr>
        <w:t>投标保证金：</w:t>
      </w:r>
      <w:bookmarkEnd w:id="10"/>
    </w:p>
    <w:p w14:paraId="7852AE6A" w14:textId="2AD5C991"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投标人投标时须按投标须知的要求向招标人交纳投标保证金</w:t>
      </w:r>
      <w:r>
        <w:rPr>
          <w:rFonts w:ascii="宋体" w:eastAsia="宋体" w:hAnsi="宋体"/>
          <w:szCs w:val="21"/>
        </w:rPr>
        <w:t>10</w:t>
      </w:r>
      <w:r w:rsidRPr="0009591A">
        <w:rPr>
          <w:rFonts w:ascii="宋体" w:eastAsia="宋体" w:hAnsi="宋体"/>
          <w:szCs w:val="21"/>
        </w:rPr>
        <w:t>0000元（大写：</w:t>
      </w:r>
      <w:r>
        <w:rPr>
          <w:rFonts w:ascii="宋体" w:eastAsia="宋体" w:hAnsi="宋体" w:hint="eastAsia"/>
          <w:szCs w:val="21"/>
        </w:rPr>
        <w:t>拾</w:t>
      </w:r>
      <w:r w:rsidRPr="0009591A">
        <w:rPr>
          <w:rFonts w:ascii="宋体" w:eastAsia="宋体" w:hAnsi="宋体"/>
          <w:szCs w:val="21"/>
        </w:rPr>
        <w:t>万元）。</w:t>
      </w:r>
    </w:p>
    <w:p w14:paraId="16FA0FA6"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投标保证金接收账户：</w:t>
      </w:r>
    </w:p>
    <w:p w14:paraId="1236FF97"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名称：四川华鲲振宇智能科技有限责任公司</w:t>
      </w:r>
    </w:p>
    <w:p w14:paraId="62F804BE"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税号：</w:t>
      </w:r>
      <w:r w:rsidRPr="0009591A">
        <w:rPr>
          <w:rFonts w:ascii="宋体" w:eastAsia="宋体" w:hAnsi="宋体"/>
          <w:szCs w:val="21"/>
        </w:rPr>
        <w:t>9151 0100 MA67 G71F X6</w:t>
      </w:r>
    </w:p>
    <w:p w14:paraId="5FDAD266"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单位地址：中国（四川）自由贸易试验区成都高新区天府大道北段</w:t>
      </w:r>
      <w:r w:rsidRPr="0009591A">
        <w:rPr>
          <w:rFonts w:ascii="宋体" w:eastAsia="宋体" w:hAnsi="宋体"/>
          <w:szCs w:val="21"/>
        </w:rPr>
        <w:t>28号1栋2单元24层1-9号</w:t>
      </w:r>
    </w:p>
    <w:p w14:paraId="68C68A0A"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电话：</w:t>
      </w:r>
      <w:r w:rsidRPr="0009591A">
        <w:rPr>
          <w:rFonts w:ascii="宋体" w:eastAsia="宋体" w:hAnsi="宋体"/>
          <w:szCs w:val="21"/>
        </w:rPr>
        <w:t>028-86511891</w:t>
      </w:r>
    </w:p>
    <w:p w14:paraId="23AA8C8F"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开户银行：中国工商银行股份有限公司成都春熙支行</w:t>
      </w:r>
    </w:p>
    <w:p w14:paraId="60DF0524" w14:textId="77777777" w:rsidR="001F1D7B" w:rsidRPr="0009591A" w:rsidRDefault="001F1D7B" w:rsidP="001F1D7B">
      <w:pPr>
        <w:spacing w:line="360" w:lineRule="auto"/>
        <w:rPr>
          <w:rFonts w:ascii="宋体" w:eastAsia="宋体" w:hAnsi="宋体"/>
          <w:szCs w:val="21"/>
        </w:rPr>
      </w:pPr>
      <w:r w:rsidRPr="0009591A">
        <w:rPr>
          <w:rFonts w:ascii="宋体" w:eastAsia="宋体" w:hAnsi="宋体" w:hint="eastAsia"/>
          <w:szCs w:val="21"/>
        </w:rPr>
        <w:t>银行账户：</w:t>
      </w:r>
      <w:r w:rsidRPr="0009591A">
        <w:rPr>
          <w:rFonts w:ascii="宋体" w:eastAsia="宋体" w:hAnsi="宋体"/>
          <w:szCs w:val="21"/>
        </w:rPr>
        <w:t>4402 2090 0910 0110 569</w:t>
      </w:r>
    </w:p>
    <w:p w14:paraId="3AEE679B" w14:textId="66A27C11" w:rsidR="00D05444" w:rsidRPr="0014522C" w:rsidRDefault="00D05444" w:rsidP="0014522C">
      <w:pPr>
        <w:spacing w:line="360" w:lineRule="auto"/>
        <w:rPr>
          <w:rFonts w:ascii="宋体" w:eastAsia="宋体" w:hAnsi="宋体"/>
          <w:szCs w:val="21"/>
        </w:rPr>
      </w:pPr>
      <w:r>
        <w:rPr>
          <w:rFonts w:ascii="宋体" w:eastAsia="宋体" w:hAnsi="宋体"/>
          <w:sz w:val="28"/>
          <w:szCs w:val="28"/>
        </w:rPr>
        <w:br w:type="page"/>
      </w:r>
    </w:p>
    <w:p w14:paraId="29387B65" w14:textId="52950BB1" w:rsidR="004D05F8" w:rsidRPr="00822820" w:rsidRDefault="006F6640" w:rsidP="00B62145">
      <w:pPr>
        <w:pStyle w:val="1"/>
        <w:spacing w:line="360" w:lineRule="auto"/>
        <w:jc w:val="center"/>
        <w:rPr>
          <w:rFonts w:ascii="宋体" w:eastAsia="宋体" w:hAnsi="宋体"/>
          <w:sz w:val="28"/>
          <w:szCs w:val="28"/>
        </w:rPr>
      </w:pPr>
      <w:bookmarkStart w:id="11" w:name="_Toc191666475"/>
      <w:r w:rsidRPr="00822820">
        <w:rPr>
          <w:rFonts w:ascii="宋体" w:eastAsia="宋体" w:hAnsi="宋体" w:hint="eastAsia"/>
          <w:sz w:val="28"/>
          <w:szCs w:val="28"/>
        </w:rPr>
        <w:lastRenderedPageBreak/>
        <w:t>第二部分</w:t>
      </w:r>
      <w:r w:rsidR="004D05F8" w:rsidRPr="00822820">
        <w:rPr>
          <w:rFonts w:ascii="宋体" w:eastAsia="宋体" w:hAnsi="宋体" w:hint="eastAsia"/>
          <w:sz w:val="28"/>
          <w:szCs w:val="28"/>
        </w:rPr>
        <w:t xml:space="preserve"> </w:t>
      </w:r>
      <w:r w:rsidR="004D05F8" w:rsidRPr="00822820">
        <w:rPr>
          <w:rFonts w:ascii="宋体" w:eastAsia="宋体" w:hAnsi="宋体"/>
          <w:sz w:val="28"/>
          <w:szCs w:val="28"/>
        </w:rPr>
        <w:t>招标项目要求</w:t>
      </w:r>
      <w:bookmarkEnd w:id="11"/>
    </w:p>
    <w:p w14:paraId="76E29400" w14:textId="626B2405" w:rsidR="004D05F8" w:rsidRPr="0009591A" w:rsidRDefault="004D05F8" w:rsidP="00B62145">
      <w:pPr>
        <w:spacing w:line="360" w:lineRule="auto"/>
        <w:jc w:val="left"/>
        <w:rPr>
          <w:rFonts w:ascii="宋体" w:eastAsia="宋体" w:hAnsi="宋体"/>
          <w:szCs w:val="21"/>
        </w:rPr>
      </w:pPr>
      <w:r w:rsidRPr="0009591A">
        <w:rPr>
          <w:rFonts w:ascii="宋体" w:eastAsia="宋体" w:hAnsi="宋体" w:hint="eastAsia"/>
          <w:szCs w:val="21"/>
        </w:rPr>
        <w:t>本次招标是按照《中华人民共和国招标投标法》，采取公开招标的方式，</w:t>
      </w:r>
      <w:r w:rsidR="001F1D7B" w:rsidRPr="0009591A">
        <w:rPr>
          <w:rFonts w:ascii="宋体" w:eastAsia="宋体" w:hAnsi="宋体" w:hint="eastAsia"/>
          <w:szCs w:val="21"/>
        </w:rPr>
        <w:t>通过招投标择优选定</w:t>
      </w:r>
      <w:r w:rsidR="00BB69C0">
        <w:rPr>
          <w:rFonts w:ascii="宋体" w:eastAsia="宋体" w:hAnsi="宋体" w:hint="eastAsia"/>
          <w:szCs w:val="21"/>
        </w:rPr>
        <w:t>保</w:t>
      </w:r>
      <w:r w:rsidR="00B62F7F">
        <w:rPr>
          <w:rFonts w:ascii="宋体" w:eastAsia="宋体" w:hAnsi="宋体" w:hint="eastAsia"/>
          <w:szCs w:val="21"/>
        </w:rPr>
        <w:t>险承保机构</w:t>
      </w:r>
      <w:r w:rsidRPr="0009591A">
        <w:rPr>
          <w:rFonts w:ascii="宋体" w:eastAsia="宋体" w:hAnsi="宋体" w:hint="eastAsia"/>
          <w:szCs w:val="21"/>
        </w:rPr>
        <w:t>。</w:t>
      </w:r>
    </w:p>
    <w:p w14:paraId="6D54BAAF" w14:textId="4351CBA0" w:rsidR="004D05F8" w:rsidRPr="00B015FB" w:rsidRDefault="004D05F8" w:rsidP="00C70295">
      <w:pPr>
        <w:rPr>
          <w:rFonts w:ascii="宋体" w:eastAsia="宋体" w:hAnsi="宋体"/>
          <w:szCs w:val="21"/>
        </w:rPr>
      </w:pPr>
      <w:r w:rsidRPr="0009591A">
        <w:rPr>
          <w:rFonts w:ascii="宋体" w:eastAsia="宋体" w:hAnsi="宋体"/>
          <w:szCs w:val="21"/>
        </w:rPr>
        <w:t>1、项目名称</w:t>
      </w:r>
      <w:r w:rsidR="00C70295" w:rsidRPr="0009591A">
        <w:rPr>
          <w:rFonts w:ascii="宋体" w:eastAsia="宋体" w:hAnsi="宋体" w:hint="eastAsia"/>
          <w:szCs w:val="21"/>
        </w:rPr>
        <w:t>：</w:t>
      </w:r>
      <w:r w:rsidR="003D5691" w:rsidRPr="003D5691">
        <w:rPr>
          <w:rFonts w:ascii="宋体" w:eastAsia="宋体" w:hAnsi="宋体"/>
          <w:szCs w:val="21"/>
        </w:rPr>
        <w:t>2025年四川华鲲振</w:t>
      </w:r>
      <w:proofErr w:type="gramStart"/>
      <w:r w:rsidR="003D5691" w:rsidRPr="003D5691">
        <w:rPr>
          <w:rFonts w:ascii="宋体" w:eastAsia="宋体" w:hAnsi="宋体"/>
          <w:szCs w:val="21"/>
        </w:rPr>
        <w:t>宇保险</w:t>
      </w:r>
      <w:proofErr w:type="gramEnd"/>
      <w:r w:rsidR="003D5691" w:rsidRPr="003D5691">
        <w:rPr>
          <w:rFonts w:ascii="宋体" w:eastAsia="宋体" w:hAnsi="宋体"/>
          <w:szCs w:val="21"/>
        </w:rPr>
        <w:t>采购项目</w:t>
      </w:r>
    </w:p>
    <w:p w14:paraId="668AC0FC" w14:textId="77777777" w:rsidR="004D05F8" w:rsidRPr="0009591A" w:rsidRDefault="004D05F8" w:rsidP="002F54D5">
      <w:pPr>
        <w:rPr>
          <w:rFonts w:ascii="宋体" w:eastAsia="宋体" w:hAnsi="宋体"/>
          <w:szCs w:val="21"/>
        </w:rPr>
      </w:pPr>
      <w:r w:rsidRPr="0009591A">
        <w:rPr>
          <w:rFonts w:ascii="宋体" w:eastAsia="宋体" w:hAnsi="宋体"/>
          <w:szCs w:val="21"/>
        </w:rPr>
        <w:t>2、项目概况及招标范围：</w:t>
      </w:r>
    </w:p>
    <w:p w14:paraId="7F4F492D" w14:textId="5FA0FB5D" w:rsidR="004D05F8" w:rsidRPr="0009591A" w:rsidRDefault="004D05F8" w:rsidP="00B62145">
      <w:pPr>
        <w:spacing w:line="360" w:lineRule="auto"/>
        <w:jc w:val="left"/>
        <w:rPr>
          <w:rFonts w:ascii="宋体" w:eastAsia="宋体" w:hAnsi="宋体"/>
          <w:szCs w:val="21"/>
        </w:rPr>
      </w:pPr>
      <w:r w:rsidRPr="0009591A">
        <w:rPr>
          <w:rFonts w:ascii="宋体" w:eastAsia="宋体" w:hAnsi="宋体"/>
          <w:szCs w:val="21"/>
        </w:rPr>
        <w:t>2.1、</w:t>
      </w:r>
      <w:r w:rsidR="00B62F7F">
        <w:rPr>
          <w:rFonts w:ascii="宋体" w:eastAsia="宋体" w:hAnsi="宋体" w:hint="eastAsia"/>
          <w:szCs w:val="21"/>
        </w:rPr>
        <w:t>物流业务范围：全国和海外</w:t>
      </w:r>
      <w:r w:rsidR="003D5691">
        <w:rPr>
          <w:rFonts w:ascii="宋体" w:eastAsia="宋体" w:hAnsi="宋体" w:hint="eastAsia"/>
          <w:szCs w:val="21"/>
        </w:rPr>
        <w:t>,仓库所在地：成都、绵阳、惠州</w:t>
      </w:r>
    </w:p>
    <w:p w14:paraId="7CDAA7F8" w14:textId="0E7B1450" w:rsidR="004D05F8" w:rsidRDefault="004D05F8" w:rsidP="00B62145">
      <w:pPr>
        <w:spacing w:line="360" w:lineRule="auto"/>
        <w:jc w:val="left"/>
        <w:rPr>
          <w:rFonts w:ascii="宋体" w:eastAsia="宋体" w:hAnsi="宋体"/>
          <w:szCs w:val="21"/>
        </w:rPr>
      </w:pPr>
      <w:r w:rsidRPr="0009591A">
        <w:rPr>
          <w:rFonts w:ascii="宋体" w:eastAsia="宋体" w:hAnsi="宋体"/>
          <w:szCs w:val="21"/>
        </w:rPr>
        <w:t>2.2、招标内容：</w:t>
      </w:r>
      <w:r w:rsidR="003D5691">
        <w:rPr>
          <w:rFonts w:ascii="宋体" w:eastAsia="宋体" w:hAnsi="宋体" w:hint="eastAsia"/>
          <w:szCs w:val="21"/>
        </w:rPr>
        <w:t>四川华鲲振宇原材料和产品在存储、运输过程中的财产保险。</w:t>
      </w:r>
    </w:p>
    <w:p w14:paraId="486623DC" w14:textId="77777777" w:rsidR="003D5691" w:rsidRDefault="001F1D7B" w:rsidP="00B62145">
      <w:pPr>
        <w:spacing w:line="360" w:lineRule="auto"/>
        <w:jc w:val="left"/>
        <w:rPr>
          <w:rFonts w:ascii="宋体" w:eastAsia="宋体" w:hAnsi="宋体"/>
          <w:szCs w:val="21"/>
        </w:rPr>
      </w:pPr>
      <w:r>
        <w:rPr>
          <w:rFonts w:ascii="宋体" w:eastAsia="宋体" w:hAnsi="宋体" w:hint="eastAsia"/>
          <w:szCs w:val="21"/>
        </w:rPr>
        <w:t>2</w:t>
      </w:r>
      <w:r>
        <w:rPr>
          <w:rFonts w:ascii="宋体" w:eastAsia="宋体" w:hAnsi="宋体"/>
          <w:szCs w:val="21"/>
        </w:rPr>
        <w:t>.3</w:t>
      </w:r>
      <w:r>
        <w:rPr>
          <w:rFonts w:ascii="宋体" w:eastAsia="宋体" w:hAnsi="宋体" w:hint="eastAsia"/>
          <w:szCs w:val="21"/>
        </w:rPr>
        <w:t>、合作模式：</w:t>
      </w:r>
    </w:p>
    <w:p w14:paraId="0637D924" w14:textId="2488620C" w:rsidR="001F1D7B" w:rsidRDefault="003D5691" w:rsidP="00B62145">
      <w:pPr>
        <w:spacing w:line="360" w:lineRule="auto"/>
        <w:jc w:val="left"/>
        <w:rPr>
          <w:rFonts w:ascii="宋体" w:eastAsia="宋体" w:hAnsi="宋体"/>
          <w:szCs w:val="21"/>
        </w:rPr>
      </w:pPr>
      <w:r>
        <w:rPr>
          <w:rFonts w:ascii="宋体" w:eastAsia="宋体" w:hAnsi="宋体" w:hint="eastAsia"/>
          <w:szCs w:val="21"/>
        </w:rPr>
        <w:t>货物运输险：</w:t>
      </w:r>
      <w:r w:rsidR="001F1D7B">
        <w:rPr>
          <w:rFonts w:ascii="宋体" w:eastAsia="宋体" w:hAnsi="宋体" w:hint="eastAsia"/>
          <w:szCs w:val="21"/>
        </w:rPr>
        <w:t>我司与</w:t>
      </w:r>
      <w:r w:rsidR="00B01D5E">
        <w:rPr>
          <w:rFonts w:ascii="宋体" w:eastAsia="宋体" w:hAnsi="宋体" w:hint="eastAsia"/>
          <w:szCs w:val="21"/>
        </w:rPr>
        <w:t>承保</w:t>
      </w:r>
      <w:r w:rsidR="00EE6193">
        <w:rPr>
          <w:rFonts w:ascii="宋体" w:eastAsia="宋体" w:hAnsi="宋体" w:hint="eastAsia"/>
          <w:szCs w:val="21"/>
        </w:rPr>
        <w:t>机构</w:t>
      </w:r>
      <w:r w:rsidR="00B01D5E">
        <w:rPr>
          <w:rFonts w:ascii="宋体" w:eastAsia="宋体" w:hAnsi="宋体" w:hint="eastAsia"/>
          <w:szCs w:val="21"/>
        </w:rPr>
        <w:t>协商确认好保费费率，由我司指定物流承运商在</w:t>
      </w:r>
      <w:r w:rsidR="00B015FB">
        <w:rPr>
          <w:rFonts w:ascii="宋体" w:eastAsia="宋体" w:hAnsi="宋体" w:hint="eastAsia"/>
          <w:szCs w:val="21"/>
        </w:rPr>
        <w:t>承保</w:t>
      </w:r>
      <w:r w:rsidR="00BB69C0">
        <w:rPr>
          <w:rFonts w:ascii="宋体" w:eastAsia="宋体" w:hAnsi="宋体" w:hint="eastAsia"/>
          <w:szCs w:val="21"/>
        </w:rPr>
        <w:t>机构</w:t>
      </w:r>
      <w:r w:rsidR="00B01D5E">
        <w:rPr>
          <w:rFonts w:ascii="宋体" w:eastAsia="宋体" w:hAnsi="宋体" w:hint="eastAsia"/>
          <w:szCs w:val="21"/>
        </w:rPr>
        <w:t>投保并进行保费结算；</w:t>
      </w:r>
    </w:p>
    <w:p w14:paraId="06F8D55C" w14:textId="65FDAD69" w:rsidR="003D5691" w:rsidRPr="0009591A" w:rsidRDefault="003D5691" w:rsidP="00B62145">
      <w:pPr>
        <w:spacing w:line="360" w:lineRule="auto"/>
        <w:jc w:val="left"/>
        <w:rPr>
          <w:rFonts w:ascii="宋体" w:eastAsia="宋体" w:hAnsi="宋体"/>
          <w:szCs w:val="21"/>
        </w:rPr>
      </w:pPr>
      <w:r w:rsidRPr="00715067">
        <w:rPr>
          <w:rFonts w:ascii="宋体" w:eastAsia="宋体" w:hAnsi="宋体" w:hint="eastAsia"/>
          <w:szCs w:val="21"/>
        </w:rPr>
        <w:t>财产综合险</w:t>
      </w:r>
      <w:r>
        <w:rPr>
          <w:rFonts w:ascii="宋体" w:eastAsia="宋体" w:hAnsi="宋体" w:hint="eastAsia"/>
          <w:szCs w:val="21"/>
        </w:rPr>
        <w:t>：我司与承保机构签订合作协议，</w:t>
      </w:r>
      <w:r w:rsidR="003C3092">
        <w:rPr>
          <w:rFonts w:ascii="宋体" w:eastAsia="宋体" w:hAnsi="宋体" w:hint="eastAsia"/>
          <w:szCs w:val="21"/>
        </w:rPr>
        <w:t>按照合同条款进行保费结算；</w:t>
      </w:r>
    </w:p>
    <w:p w14:paraId="7AA86BD2" w14:textId="5BA6BF99" w:rsidR="004D05F8" w:rsidRPr="0009591A" w:rsidRDefault="004D05F8" w:rsidP="00B62145">
      <w:pPr>
        <w:spacing w:line="360" w:lineRule="auto"/>
        <w:jc w:val="left"/>
        <w:rPr>
          <w:rFonts w:ascii="宋体" w:eastAsia="宋体" w:hAnsi="宋体"/>
          <w:szCs w:val="21"/>
        </w:rPr>
      </w:pPr>
      <w:r w:rsidRPr="0009591A">
        <w:rPr>
          <w:rFonts w:ascii="宋体" w:eastAsia="宋体" w:hAnsi="宋体"/>
          <w:szCs w:val="21"/>
        </w:rPr>
        <w:t>3、项目服务内容及要求：</w:t>
      </w:r>
      <w:r w:rsidR="009C5296">
        <w:rPr>
          <w:rFonts w:ascii="宋体" w:eastAsia="宋体" w:hAnsi="宋体" w:hint="eastAsia"/>
          <w:szCs w:val="21"/>
        </w:rPr>
        <w:t>可承保</w:t>
      </w:r>
      <w:r w:rsidR="009C5296" w:rsidRPr="00B62F7F">
        <w:rPr>
          <w:rFonts w:ascii="宋体" w:eastAsia="宋体" w:hAnsi="宋体" w:hint="eastAsia"/>
          <w:szCs w:val="21"/>
        </w:rPr>
        <w:t>四川华鲲振宇所有运输</w:t>
      </w:r>
      <w:r w:rsidR="003C3092">
        <w:rPr>
          <w:rFonts w:ascii="宋体" w:eastAsia="宋体" w:hAnsi="宋体" w:hint="eastAsia"/>
          <w:szCs w:val="21"/>
        </w:rPr>
        <w:t>、仓储</w:t>
      </w:r>
      <w:r w:rsidR="009C5296" w:rsidRPr="00B62F7F">
        <w:rPr>
          <w:rFonts w:ascii="宋体" w:eastAsia="宋体" w:hAnsi="宋体" w:hint="eastAsia"/>
          <w:szCs w:val="21"/>
        </w:rPr>
        <w:t>环节的</w:t>
      </w:r>
      <w:r w:rsidR="003C3092">
        <w:rPr>
          <w:rFonts w:ascii="宋体" w:eastAsia="宋体" w:hAnsi="宋体" w:hint="eastAsia"/>
          <w:szCs w:val="21"/>
        </w:rPr>
        <w:t>货物保险</w:t>
      </w:r>
      <w:r w:rsidR="00B015FB">
        <w:rPr>
          <w:rFonts w:ascii="宋体" w:eastAsia="宋体" w:hAnsi="宋体" w:hint="eastAsia"/>
          <w:szCs w:val="21"/>
        </w:rPr>
        <w:t>，</w:t>
      </w:r>
      <w:r w:rsidR="00EE6193">
        <w:rPr>
          <w:rFonts w:ascii="宋体" w:eastAsia="宋体" w:hAnsi="宋体" w:hint="eastAsia"/>
          <w:szCs w:val="21"/>
        </w:rPr>
        <w:t>不能</w:t>
      </w:r>
      <w:r w:rsidR="00B015FB">
        <w:rPr>
          <w:rFonts w:ascii="宋体" w:eastAsia="宋体" w:hAnsi="宋体" w:hint="eastAsia"/>
          <w:szCs w:val="21"/>
        </w:rPr>
        <w:t>以其他理由拒保。</w:t>
      </w:r>
    </w:p>
    <w:p w14:paraId="71DAFE24" w14:textId="77777777" w:rsidR="003C3092" w:rsidRDefault="004D05F8" w:rsidP="00856333">
      <w:pPr>
        <w:spacing w:line="360" w:lineRule="auto"/>
        <w:jc w:val="left"/>
        <w:rPr>
          <w:rFonts w:ascii="宋体" w:eastAsia="宋体" w:hAnsi="宋体"/>
          <w:szCs w:val="21"/>
        </w:rPr>
      </w:pPr>
      <w:r w:rsidRPr="0009591A">
        <w:rPr>
          <w:rFonts w:ascii="宋体" w:eastAsia="宋体" w:hAnsi="宋体"/>
          <w:szCs w:val="21"/>
        </w:rPr>
        <w:t>4、</w:t>
      </w:r>
      <w:r w:rsidR="00B01D5E" w:rsidRPr="00B01D5E">
        <w:rPr>
          <w:rFonts w:ascii="宋体" w:eastAsia="宋体" w:hAnsi="宋体" w:hint="eastAsia"/>
          <w:szCs w:val="21"/>
        </w:rPr>
        <w:t>按招标文件中我司需求的服务内容以及投标人认为必要的其它服务内容，必须在投标文件中进行响应，无响应文件将视为投标无效</w:t>
      </w:r>
      <w:r w:rsidRPr="0009591A">
        <w:rPr>
          <w:rFonts w:ascii="宋体" w:eastAsia="宋体" w:hAnsi="宋体"/>
          <w:szCs w:val="21"/>
        </w:rPr>
        <w:t>。</w:t>
      </w:r>
    </w:p>
    <w:p w14:paraId="3887C4FA" w14:textId="4D2E8B87" w:rsidR="00C0529A" w:rsidRPr="0009591A" w:rsidRDefault="00C0529A" w:rsidP="00856333">
      <w:pPr>
        <w:spacing w:line="360" w:lineRule="auto"/>
        <w:jc w:val="left"/>
        <w:rPr>
          <w:rFonts w:ascii="宋体" w:eastAsia="宋体" w:hAnsi="宋体"/>
          <w:szCs w:val="21"/>
        </w:rPr>
      </w:pPr>
      <w:r w:rsidRPr="0009591A">
        <w:rPr>
          <w:rFonts w:ascii="宋体" w:eastAsia="宋体" w:hAnsi="宋体"/>
          <w:szCs w:val="21"/>
        </w:rPr>
        <w:br w:type="page"/>
      </w:r>
    </w:p>
    <w:p w14:paraId="7F0E47F2" w14:textId="35A5717D" w:rsidR="00B4189C" w:rsidRPr="00822820" w:rsidRDefault="00C0529A" w:rsidP="00C70295">
      <w:pPr>
        <w:pStyle w:val="1"/>
        <w:jc w:val="center"/>
        <w:rPr>
          <w:rFonts w:ascii="宋体" w:eastAsia="宋体" w:hAnsi="宋体"/>
          <w:sz w:val="28"/>
          <w:szCs w:val="28"/>
        </w:rPr>
      </w:pPr>
      <w:bookmarkStart w:id="12" w:name="_Toc191666476"/>
      <w:r w:rsidRPr="00822820">
        <w:rPr>
          <w:rFonts w:ascii="宋体" w:eastAsia="宋体" w:hAnsi="宋体" w:hint="eastAsia"/>
          <w:sz w:val="28"/>
          <w:szCs w:val="28"/>
        </w:rPr>
        <w:lastRenderedPageBreak/>
        <w:t xml:space="preserve">第三部分 </w:t>
      </w:r>
      <w:r w:rsidRPr="00822820">
        <w:rPr>
          <w:rFonts w:ascii="宋体" w:eastAsia="宋体" w:hAnsi="宋体"/>
          <w:sz w:val="28"/>
          <w:szCs w:val="28"/>
        </w:rPr>
        <w:t>投标人须知</w:t>
      </w:r>
      <w:bookmarkEnd w:id="12"/>
    </w:p>
    <w:p w14:paraId="0EC3846E" w14:textId="01414A89" w:rsidR="00C0529A" w:rsidRPr="00313CAB" w:rsidRDefault="00C0529A" w:rsidP="00313CAB">
      <w:pPr>
        <w:pStyle w:val="2"/>
        <w:rPr>
          <w:rFonts w:ascii="宋体" w:eastAsia="宋体" w:hAnsi="宋体"/>
          <w:sz w:val="21"/>
          <w:szCs w:val="21"/>
        </w:rPr>
      </w:pPr>
      <w:bookmarkStart w:id="13" w:name="_Toc191666477"/>
      <w:r w:rsidRPr="00313CAB">
        <w:rPr>
          <w:rFonts w:ascii="宋体" w:eastAsia="宋体" w:hAnsi="宋体" w:hint="eastAsia"/>
          <w:sz w:val="21"/>
          <w:szCs w:val="21"/>
        </w:rPr>
        <w:t>1、适用范围</w:t>
      </w:r>
      <w:bookmarkEnd w:id="13"/>
    </w:p>
    <w:p w14:paraId="33BCEE2C" w14:textId="69C579BB"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本招标文件仅适用于本次投标邀请函所述的项目内容及服务。</w:t>
      </w:r>
    </w:p>
    <w:p w14:paraId="7209E3C6" w14:textId="1E9EB00B" w:rsidR="00C0529A" w:rsidRPr="00B11CE0" w:rsidRDefault="008B2311" w:rsidP="00313CAB">
      <w:pPr>
        <w:pStyle w:val="2"/>
        <w:rPr>
          <w:rFonts w:ascii="宋体" w:eastAsia="宋体" w:hAnsi="宋体"/>
          <w:sz w:val="21"/>
          <w:szCs w:val="21"/>
        </w:rPr>
      </w:pPr>
      <w:bookmarkStart w:id="14" w:name="_Toc191666478"/>
      <w:r w:rsidRPr="00B11CE0">
        <w:rPr>
          <w:rFonts w:ascii="宋体" w:eastAsia="宋体" w:hAnsi="宋体"/>
          <w:sz w:val="21"/>
          <w:szCs w:val="21"/>
        </w:rPr>
        <w:t>2</w:t>
      </w:r>
      <w:r w:rsidRPr="00B11CE0">
        <w:rPr>
          <w:rFonts w:ascii="宋体" w:eastAsia="宋体" w:hAnsi="宋体" w:hint="eastAsia"/>
          <w:sz w:val="21"/>
          <w:szCs w:val="21"/>
        </w:rPr>
        <w:t>、</w:t>
      </w:r>
      <w:r w:rsidR="00C0529A" w:rsidRPr="00B11CE0">
        <w:rPr>
          <w:rFonts w:ascii="宋体" w:eastAsia="宋体" w:hAnsi="宋体"/>
          <w:sz w:val="21"/>
          <w:szCs w:val="21"/>
        </w:rPr>
        <w:t>定义</w:t>
      </w:r>
      <w:bookmarkEnd w:id="14"/>
    </w:p>
    <w:p w14:paraId="00742250" w14:textId="77777777"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2.1</w:t>
      </w:r>
      <w:r w:rsidRPr="0009591A">
        <w:rPr>
          <w:rFonts w:ascii="宋体" w:eastAsia="宋体" w:hAnsi="宋体"/>
          <w:szCs w:val="21"/>
        </w:rPr>
        <w:tab/>
        <w:t xml:space="preserve">招标人——本项目业主：四川华鲲振宇智能科技有限责任公司（以下简称“华鲲振宇”） </w:t>
      </w:r>
    </w:p>
    <w:p w14:paraId="02550273" w14:textId="77777777"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2.2</w:t>
      </w:r>
      <w:r w:rsidRPr="0009591A">
        <w:rPr>
          <w:rFonts w:ascii="宋体" w:eastAsia="宋体" w:hAnsi="宋体"/>
          <w:szCs w:val="21"/>
        </w:rPr>
        <w:tab/>
        <w:t>招标代理机构——无。</w:t>
      </w:r>
    </w:p>
    <w:p w14:paraId="124BAFC7" w14:textId="26A6C0AC"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2.3</w:t>
      </w:r>
      <w:r w:rsidRPr="0009591A">
        <w:rPr>
          <w:rFonts w:ascii="宋体" w:eastAsia="宋体" w:hAnsi="宋体"/>
          <w:szCs w:val="21"/>
        </w:rPr>
        <w:tab/>
        <w:t>投标人——向招标人提交投标文件的企业法人资格，在中华人民共和国境内注册、商业信誉良好的公司。</w:t>
      </w:r>
    </w:p>
    <w:p w14:paraId="7CA31488" w14:textId="580FCBA8"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2.4</w:t>
      </w:r>
      <w:r w:rsidRPr="0009591A">
        <w:rPr>
          <w:rFonts w:ascii="宋体" w:eastAsia="宋体" w:hAnsi="宋体"/>
          <w:szCs w:val="21"/>
        </w:rPr>
        <w:tab/>
        <w:t>货物——投标人按招标文件规定，须向招标人提供的</w:t>
      </w:r>
      <w:r w:rsidR="00C70295" w:rsidRPr="0009591A">
        <w:rPr>
          <w:rFonts w:ascii="宋体" w:eastAsia="宋体" w:hAnsi="宋体" w:hint="eastAsia"/>
          <w:szCs w:val="21"/>
        </w:rPr>
        <w:t>软件、工具、手册</w:t>
      </w:r>
      <w:r w:rsidRPr="0009591A">
        <w:rPr>
          <w:rFonts w:ascii="宋体" w:eastAsia="宋体" w:hAnsi="宋体"/>
          <w:szCs w:val="21"/>
        </w:rPr>
        <w:t xml:space="preserve">及其它有关资料和材料。 </w:t>
      </w:r>
    </w:p>
    <w:p w14:paraId="17578F8C" w14:textId="471DE301"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2.5</w:t>
      </w:r>
      <w:r w:rsidRPr="0009591A">
        <w:rPr>
          <w:rFonts w:ascii="宋体" w:eastAsia="宋体" w:hAnsi="宋体"/>
          <w:szCs w:val="21"/>
        </w:rPr>
        <w:tab/>
        <w:t>服务——招标文件规定投标人须承担的</w:t>
      </w:r>
      <w:r w:rsidR="00EE6193">
        <w:rPr>
          <w:rFonts w:ascii="宋体" w:eastAsia="宋体" w:hAnsi="宋体" w:hint="eastAsia"/>
          <w:szCs w:val="21"/>
        </w:rPr>
        <w:t>承保服务</w:t>
      </w:r>
      <w:r w:rsidRPr="0009591A">
        <w:rPr>
          <w:rFonts w:ascii="宋体" w:eastAsia="宋体" w:hAnsi="宋体"/>
          <w:szCs w:val="21"/>
        </w:rPr>
        <w:t>、</w:t>
      </w:r>
      <w:r w:rsidR="00EE6193">
        <w:rPr>
          <w:rFonts w:ascii="宋体" w:eastAsia="宋体" w:hAnsi="宋体" w:hint="eastAsia"/>
          <w:szCs w:val="21"/>
        </w:rPr>
        <w:t>履行</w:t>
      </w:r>
      <w:r w:rsidRPr="0009591A">
        <w:rPr>
          <w:rFonts w:ascii="宋体" w:eastAsia="宋体" w:hAnsi="宋体"/>
          <w:szCs w:val="21"/>
        </w:rPr>
        <w:t>服务和其它相关的义务。</w:t>
      </w:r>
    </w:p>
    <w:p w14:paraId="152A998C" w14:textId="609A69DD"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2.6</w:t>
      </w:r>
      <w:r w:rsidRPr="0009591A">
        <w:rPr>
          <w:rFonts w:ascii="宋体" w:eastAsia="宋体" w:hAnsi="宋体"/>
          <w:szCs w:val="21"/>
        </w:rPr>
        <w:tab/>
        <w:t>投标费用——投标单位需承担与本次投标有关的自身所发生的所有费用，包括材料准备、提交、以及其他相关费用。</w:t>
      </w:r>
    </w:p>
    <w:p w14:paraId="2DF8B2C5" w14:textId="7F41F405" w:rsidR="00C0529A" w:rsidRPr="0009591A" w:rsidRDefault="00C0529A" w:rsidP="00B62145">
      <w:pPr>
        <w:spacing w:line="360" w:lineRule="auto"/>
        <w:ind w:firstLineChars="200" w:firstLine="420"/>
        <w:rPr>
          <w:rFonts w:ascii="宋体" w:eastAsia="宋体" w:hAnsi="宋体"/>
          <w:szCs w:val="21"/>
        </w:rPr>
      </w:pPr>
      <w:r w:rsidRPr="0009591A">
        <w:rPr>
          <w:rFonts w:ascii="宋体" w:eastAsia="宋体" w:hAnsi="宋体"/>
          <w:szCs w:val="21"/>
        </w:rPr>
        <w:t>2.7</w:t>
      </w:r>
      <w:r w:rsidRPr="0009591A">
        <w:rPr>
          <w:rFonts w:ascii="宋体" w:eastAsia="宋体" w:hAnsi="宋体"/>
          <w:szCs w:val="21"/>
        </w:rPr>
        <w:tab/>
        <w:t>投标保证金——投标单位参与本次投标的保证金。招标工作结束后，未中标的投标单位</w:t>
      </w:r>
      <w:r w:rsidR="001B7E64" w:rsidRPr="0009591A">
        <w:rPr>
          <w:rFonts w:ascii="宋体" w:eastAsia="宋体" w:hAnsi="宋体" w:hint="eastAsia"/>
          <w:szCs w:val="21"/>
        </w:rPr>
        <w:t>可在招标结果公示结束后的</w:t>
      </w:r>
      <w:r w:rsidRPr="0009591A">
        <w:rPr>
          <w:rFonts w:ascii="宋体" w:eastAsia="宋体" w:hAnsi="宋体"/>
          <w:szCs w:val="21"/>
        </w:rPr>
        <w:t>10日内</w:t>
      </w:r>
      <w:r w:rsidR="001B7E64" w:rsidRPr="0009591A">
        <w:rPr>
          <w:rFonts w:ascii="宋体" w:eastAsia="宋体" w:hAnsi="宋体" w:hint="eastAsia"/>
          <w:szCs w:val="21"/>
        </w:rPr>
        <w:t>收到</w:t>
      </w:r>
      <w:r w:rsidRPr="0009591A">
        <w:rPr>
          <w:rFonts w:ascii="宋体" w:eastAsia="宋体" w:hAnsi="宋体"/>
          <w:szCs w:val="21"/>
        </w:rPr>
        <w:t>我司</w:t>
      </w:r>
      <w:r w:rsidR="001B7E64" w:rsidRPr="0009591A">
        <w:rPr>
          <w:rFonts w:ascii="宋体" w:eastAsia="宋体" w:hAnsi="宋体" w:hint="eastAsia"/>
          <w:szCs w:val="21"/>
        </w:rPr>
        <w:t>退回投标</w:t>
      </w:r>
      <w:r w:rsidRPr="0009591A">
        <w:rPr>
          <w:rFonts w:ascii="宋体" w:eastAsia="宋体" w:hAnsi="宋体"/>
          <w:szCs w:val="21"/>
        </w:rPr>
        <w:t>保证金（无息）。</w:t>
      </w:r>
    </w:p>
    <w:p w14:paraId="38EEFD31" w14:textId="7A57CE52" w:rsidR="00C0529A" w:rsidRPr="00B11CE0" w:rsidRDefault="00C0529A" w:rsidP="00313CAB">
      <w:pPr>
        <w:pStyle w:val="2"/>
        <w:rPr>
          <w:rFonts w:ascii="宋体" w:eastAsia="宋体" w:hAnsi="宋体"/>
          <w:sz w:val="21"/>
          <w:szCs w:val="21"/>
        </w:rPr>
      </w:pPr>
      <w:bookmarkStart w:id="15" w:name="_Toc191666479"/>
      <w:r w:rsidRPr="00B11CE0">
        <w:rPr>
          <w:rFonts w:ascii="宋体" w:eastAsia="宋体" w:hAnsi="宋体"/>
          <w:sz w:val="21"/>
          <w:szCs w:val="21"/>
        </w:rPr>
        <w:t>3</w:t>
      </w:r>
      <w:r w:rsidR="008B2311" w:rsidRPr="00B11CE0">
        <w:rPr>
          <w:rFonts w:ascii="宋体" w:eastAsia="宋体" w:hAnsi="宋体" w:hint="eastAsia"/>
          <w:sz w:val="21"/>
          <w:szCs w:val="21"/>
        </w:rPr>
        <w:t>、</w:t>
      </w:r>
      <w:r w:rsidRPr="00B11CE0">
        <w:rPr>
          <w:rFonts w:ascii="宋体" w:eastAsia="宋体" w:hAnsi="宋体"/>
          <w:sz w:val="21"/>
          <w:szCs w:val="21"/>
        </w:rPr>
        <w:t>合格的投标人</w:t>
      </w:r>
      <w:bookmarkEnd w:id="15"/>
    </w:p>
    <w:p w14:paraId="43742189" w14:textId="2875B271" w:rsidR="00C0529A" w:rsidRPr="0009591A" w:rsidRDefault="008B2311" w:rsidP="00B62145">
      <w:pPr>
        <w:spacing w:line="360" w:lineRule="auto"/>
        <w:ind w:firstLineChars="200" w:firstLine="420"/>
        <w:rPr>
          <w:rFonts w:ascii="宋体" w:eastAsia="宋体" w:hAnsi="宋体"/>
          <w:szCs w:val="21"/>
        </w:rPr>
      </w:pPr>
      <w:r w:rsidRPr="0009591A">
        <w:rPr>
          <w:rFonts w:ascii="宋体" w:eastAsia="宋体" w:hAnsi="宋体"/>
          <w:szCs w:val="21"/>
        </w:rPr>
        <w:t>3.1</w:t>
      </w:r>
      <w:r w:rsidR="00C0529A" w:rsidRPr="0009591A">
        <w:rPr>
          <w:rFonts w:ascii="宋体" w:eastAsia="宋体" w:hAnsi="宋体"/>
          <w:szCs w:val="21"/>
        </w:rPr>
        <w:t>凡符合“</w:t>
      </w:r>
      <w:r w:rsidR="00B01D5E">
        <w:rPr>
          <w:rFonts w:ascii="宋体" w:eastAsia="宋体" w:hAnsi="宋体" w:hint="eastAsia"/>
          <w:szCs w:val="21"/>
        </w:rPr>
        <w:t>投标人资格要求</w:t>
      </w:r>
      <w:r w:rsidR="00C0529A" w:rsidRPr="0009591A">
        <w:rPr>
          <w:rFonts w:ascii="宋体" w:eastAsia="宋体" w:hAnsi="宋体"/>
          <w:szCs w:val="21"/>
        </w:rPr>
        <w:t>”</w:t>
      </w:r>
      <w:r w:rsidRPr="0009591A">
        <w:rPr>
          <w:rFonts w:ascii="宋体" w:eastAsia="宋体" w:hAnsi="宋体" w:hint="eastAsia"/>
          <w:szCs w:val="21"/>
        </w:rPr>
        <w:t>，</w:t>
      </w:r>
      <w:r w:rsidR="00C0529A" w:rsidRPr="0009591A">
        <w:rPr>
          <w:rFonts w:ascii="宋体" w:eastAsia="宋体" w:hAnsi="宋体"/>
          <w:szCs w:val="21"/>
        </w:rPr>
        <w:t>承认</w:t>
      </w:r>
      <w:r w:rsidRPr="0009591A">
        <w:rPr>
          <w:rFonts w:ascii="宋体" w:eastAsia="宋体" w:hAnsi="宋体" w:hint="eastAsia"/>
          <w:szCs w:val="21"/>
        </w:rPr>
        <w:t>本次</w:t>
      </w:r>
      <w:r w:rsidR="00C0529A" w:rsidRPr="0009591A">
        <w:rPr>
          <w:rFonts w:ascii="宋体" w:eastAsia="宋体" w:hAnsi="宋体"/>
          <w:szCs w:val="21"/>
        </w:rPr>
        <w:t>招标文件所有内容的</w:t>
      </w:r>
      <w:r w:rsidR="00B01D5E">
        <w:rPr>
          <w:rFonts w:ascii="宋体" w:eastAsia="宋体" w:hAnsi="宋体" w:hint="eastAsia"/>
          <w:szCs w:val="21"/>
        </w:rPr>
        <w:t>供应商</w:t>
      </w:r>
      <w:r w:rsidR="00C0529A" w:rsidRPr="0009591A">
        <w:rPr>
          <w:rFonts w:ascii="宋体" w:eastAsia="宋体" w:hAnsi="宋体"/>
          <w:szCs w:val="21"/>
        </w:rPr>
        <w:t>均为合格的投标人。</w:t>
      </w:r>
    </w:p>
    <w:p w14:paraId="59374B5A" w14:textId="42DE11AF" w:rsidR="00C0529A" w:rsidRPr="0009591A" w:rsidRDefault="008B2311" w:rsidP="00B62145">
      <w:pPr>
        <w:spacing w:line="360" w:lineRule="auto"/>
        <w:ind w:firstLineChars="200" w:firstLine="420"/>
        <w:rPr>
          <w:rFonts w:ascii="宋体" w:eastAsia="宋体" w:hAnsi="宋体"/>
          <w:szCs w:val="21"/>
        </w:rPr>
      </w:pPr>
      <w:r w:rsidRPr="0009591A">
        <w:rPr>
          <w:rFonts w:ascii="宋体" w:eastAsia="宋体" w:hAnsi="宋体"/>
          <w:szCs w:val="21"/>
        </w:rPr>
        <w:t>3.2</w:t>
      </w:r>
      <w:r w:rsidR="00C0529A" w:rsidRPr="0009591A">
        <w:rPr>
          <w:rFonts w:ascii="宋体" w:eastAsia="宋体" w:hAnsi="宋体"/>
          <w:szCs w:val="21"/>
        </w:rPr>
        <w:tab/>
        <w:t>投标人应遵守国家法律、法规和招标人有关招标的规定。</w:t>
      </w:r>
    </w:p>
    <w:p w14:paraId="40D52C62" w14:textId="170D0053" w:rsidR="00C0529A" w:rsidRPr="00B11CE0" w:rsidRDefault="008B2311" w:rsidP="00313CAB">
      <w:pPr>
        <w:pStyle w:val="2"/>
        <w:rPr>
          <w:rFonts w:ascii="宋体" w:eastAsia="宋体" w:hAnsi="宋体"/>
          <w:sz w:val="21"/>
          <w:szCs w:val="21"/>
        </w:rPr>
      </w:pPr>
      <w:bookmarkStart w:id="16" w:name="_Toc191666480"/>
      <w:r w:rsidRPr="00B11CE0">
        <w:rPr>
          <w:rFonts w:ascii="宋体" w:eastAsia="宋体" w:hAnsi="宋体"/>
          <w:sz w:val="21"/>
          <w:szCs w:val="21"/>
        </w:rPr>
        <w:t>4</w:t>
      </w:r>
      <w:r w:rsidRPr="00B11CE0">
        <w:rPr>
          <w:rFonts w:ascii="宋体" w:eastAsia="宋体" w:hAnsi="宋体" w:hint="eastAsia"/>
          <w:sz w:val="21"/>
          <w:szCs w:val="21"/>
        </w:rPr>
        <w:t>、</w:t>
      </w:r>
      <w:r w:rsidRPr="00B11CE0">
        <w:rPr>
          <w:rFonts w:ascii="宋体" w:eastAsia="宋体" w:hAnsi="宋体"/>
          <w:sz w:val="21"/>
          <w:szCs w:val="21"/>
        </w:rPr>
        <w:t>招标文件的构成</w:t>
      </w:r>
      <w:bookmarkEnd w:id="16"/>
    </w:p>
    <w:p w14:paraId="24E25F07" w14:textId="77777777" w:rsidR="008B2311" w:rsidRPr="0009591A" w:rsidRDefault="008B2311" w:rsidP="00301AF4">
      <w:pPr>
        <w:spacing w:line="360" w:lineRule="auto"/>
        <w:ind w:firstLineChars="200" w:firstLine="420"/>
        <w:rPr>
          <w:rFonts w:ascii="宋体" w:eastAsia="宋体" w:hAnsi="宋体"/>
          <w:szCs w:val="21"/>
        </w:rPr>
      </w:pPr>
      <w:r w:rsidRPr="0009591A">
        <w:rPr>
          <w:rFonts w:ascii="宋体" w:eastAsia="宋体" w:hAnsi="宋体" w:hint="eastAsia"/>
          <w:szCs w:val="21"/>
        </w:rPr>
        <w:t>招标文件用以阐明项目内容、项目需求及要求、招标投标程序和合同条款。招标文件由下述部分组成：</w:t>
      </w:r>
      <w:r w:rsidRPr="0009591A">
        <w:rPr>
          <w:rFonts w:ascii="宋体" w:eastAsia="宋体" w:hAnsi="宋体"/>
          <w:szCs w:val="21"/>
        </w:rPr>
        <w:t xml:space="preserve"> </w:t>
      </w:r>
    </w:p>
    <w:p w14:paraId="1B6466D6" w14:textId="309A3943" w:rsidR="008B2311" w:rsidRPr="0009591A" w:rsidRDefault="008B2311" w:rsidP="00B62145">
      <w:pPr>
        <w:spacing w:line="360" w:lineRule="auto"/>
        <w:ind w:firstLineChars="200" w:firstLine="420"/>
        <w:rPr>
          <w:rFonts w:ascii="宋体" w:eastAsia="宋体" w:hAnsi="宋体"/>
          <w:szCs w:val="21"/>
        </w:rPr>
      </w:pPr>
      <w:r w:rsidRPr="0009591A">
        <w:rPr>
          <w:rFonts w:ascii="宋体" w:eastAsia="宋体" w:hAnsi="宋体"/>
          <w:szCs w:val="21"/>
        </w:rPr>
        <w:t>4.1</w:t>
      </w:r>
      <w:r w:rsidR="007D0FCB" w:rsidRPr="0009591A">
        <w:rPr>
          <w:rFonts w:ascii="宋体" w:eastAsia="宋体" w:hAnsi="宋体"/>
          <w:szCs w:val="21"/>
        </w:rPr>
        <w:t xml:space="preserve"> </w:t>
      </w:r>
      <w:r w:rsidRPr="0009591A">
        <w:rPr>
          <w:rFonts w:ascii="宋体" w:eastAsia="宋体" w:hAnsi="宋体" w:hint="eastAsia"/>
          <w:szCs w:val="21"/>
        </w:rPr>
        <w:t>招标公告</w:t>
      </w:r>
    </w:p>
    <w:p w14:paraId="75C9EAAB" w14:textId="27939C2E" w:rsidR="008B2311" w:rsidRPr="0009591A" w:rsidRDefault="008B2311" w:rsidP="00B62145">
      <w:pPr>
        <w:spacing w:line="360" w:lineRule="auto"/>
        <w:ind w:firstLineChars="200" w:firstLine="420"/>
        <w:rPr>
          <w:rFonts w:ascii="宋体" w:eastAsia="宋体" w:hAnsi="宋体"/>
          <w:szCs w:val="21"/>
        </w:rPr>
      </w:pPr>
      <w:r w:rsidRPr="0009591A">
        <w:rPr>
          <w:rFonts w:ascii="宋体" w:eastAsia="宋体" w:hAnsi="宋体"/>
          <w:szCs w:val="21"/>
        </w:rPr>
        <w:lastRenderedPageBreak/>
        <w:t>4.2</w:t>
      </w:r>
      <w:r w:rsidR="007D0FCB" w:rsidRPr="0009591A">
        <w:rPr>
          <w:rFonts w:ascii="宋体" w:eastAsia="宋体" w:hAnsi="宋体"/>
          <w:szCs w:val="21"/>
        </w:rPr>
        <w:t xml:space="preserve"> </w:t>
      </w:r>
      <w:r w:rsidRPr="0009591A">
        <w:rPr>
          <w:rFonts w:ascii="宋体" w:eastAsia="宋体" w:hAnsi="宋体"/>
          <w:szCs w:val="21"/>
        </w:rPr>
        <w:t>招标项目要求</w:t>
      </w:r>
    </w:p>
    <w:p w14:paraId="5E3C9489" w14:textId="64DB4635" w:rsidR="008B2311" w:rsidRPr="0009591A" w:rsidRDefault="008B2311" w:rsidP="00B62145">
      <w:pPr>
        <w:spacing w:line="360" w:lineRule="auto"/>
        <w:ind w:firstLineChars="200" w:firstLine="420"/>
        <w:rPr>
          <w:rFonts w:ascii="宋体" w:eastAsia="宋体" w:hAnsi="宋体"/>
          <w:szCs w:val="21"/>
        </w:rPr>
      </w:pPr>
      <w:r w:rsidRPr="0009591A">
        <w:rPr>
          <w:rFonts w:ascii="宋体" w:eastAsia="宋体" w:hAnsi="宋体"/>
          <w:szCs w:val="21"/>
        </w:rPr>
        <w:t>4.3</w:t>
      </w:r>
      <w:r w:rsidR="007D0FCB" w:rsidRPr="0009591A">
        <w:rPr>
          <w:rFonts w:ascii="宋体" w:eastAsia="宋体" w:hAnsi="宋体"/>
          <w:szCs w:val="21"/>
        </w:rPr>
        <w:t xml:space="preserve"> </w:t>
      </w:r>
      <w:r w:rsidRPr="0009591A">
        <w:rPr>
          <w:rFonts w:ascii="宋体" w:eastAsia="宋体" w:hAnsi="宋体"/>
          <w:szCs w:val="21"/>
        </w:rPr>
        <w:t>投标人须知</w:t>
      </w:r>
    </w:p>
    <w:p w14:paraId="551B33B2" w14:textId="1E41B875" w:rsidR="008B2311" w:rsidRPr="0009591A" w:rsidRDefault="008B2311" w:rsidP="00B62145">
      <w:pPr>
        <w:spacing w:line="360" w:lineRule="auto"/>
        <w:ind w:firstLineChars="200" w:firstLine="420"/>
        <w:rPr>
          <w:rFonts w:ascii="宋体" w:eastAsia="宋体" w:hAnsi="宋体"/>
          <w:szCs w:val="21"/>
        </w:rPr>
      </w:pPr>
      <w:r w:rsidRPr="0009591A">
        <w:rPr>
          <w:rFonts w:ascii="宋体" w:eastAsia="宋体" w:hAnsi="宋体"/>
          <w:szCs w:val="21"/>
        </w:rPr>
        <w:t>4.4</w:t>
      </w:r>
      <w:r w:rsidR="007D0FCB" w:rsidRPr="0009591A">
        <w:rPr>
          <w:rFonts w:ascii="宋体" w:eastAsia="宋体" w:hAnsi="宋体"/>
          <w:szCs w:val="21"/>
        </w:rPr>
        <w:t xml:space="preserve"> </w:t>
      </w:r>
      <w:r w:rsidR="00124B96" w:rsidRPr="0009591A">
        <w:rPr>
          <w:rFonts w:ascii="宋体" w:eastAsia="宋体" w:hAnsi="宋体"/>
          <w:szCs w:val="21"/>
        </w:rPr>
        <w:t>投标文件与格式</w:t>
      </w:r>
    </w:p>
    <w:p w14:paraId="532BC418" w14:textId="6BF48F22" w:rsidR="008B2311" w:rsidRPr="00B11CE0" w:rsidRDefault="008B2311" w:rsidP="00B11CE0">
      <w:pPr>
        <w:pStyle w:val="2"/>
        <w:rPr>
          <w:rFonts w:ascii="宋体" w:eastAsia="宋体" w:hAnsi="宋体"/>
          <w:sz w:val="21"/>
          <w:szCs w:val="21"/>
        </w:rPr>
      </w:pPr>
      <w:bookmarkStart w:id="17" w:name="_Toc191666481"/>
      <w:r w:rsidRPr="00B11CE0">
        <w:rPr>
          <w:rFonts w:ascii="宋体" w:eastAsia="宋体" w:hAnsi="宋体"/>
          <w:sz w:val="21"/>
          <w:szCs w:val="21"/>
        </w:rPr>
        <w:t>5</w:t>
      </w:r>
      <w:r w:rsidRPr="00B11CE0">
        <w:rPr>
          <w:rFonts w:ascii="宋体" w:eastAsia="宋体" w:hAnsi="宋体" w:hint="eastAsia"/>
          <w:sz w:val="21"/>
          <w:szCs w:val="21"/>
        </w:rPr>
        <w:t>、招标文件的澄清</w:t>
      </w:r>
      <w:bookmarkEnd w:id="17"/>
    </w:p>
    <w:p w14:paraId="2E2C2E79" w14:textId="39C7A680" w:rsidR="008B2311" w:rsidRPr="0009591A" w:rsidRDefault="007D0FCB" w:rsidP="009C151C">
      <w:pPr>
        <w:pStyle w:val="51"/>
        <w:tabs>
          <w:tab w:val="left" w:pos="794"/>
          <w:tab w:val="left" w:pos="822"/>
        </w:tabs>
        <w:snapToGrid w:val="0"/>
        <w:spacing w:line="360" w:lineRule="auto"/>
        <w:ind w:left="0" w:firstLineChars="200" w:firstLine="420"/>
        <w:rPr>
          <w:rFonts w:ascii="宋体" w:eastAsia="宋体" w:hAnsi="宋体" w:cs="宋体"/>
          <w:color w:val="000000"/>
          <w:sz w:val="21"/>
          <w:szCs w:val="21"/>
        </w:rPr>
      </w:pPr>
      <w:r w:rsidRPr="0009591A">
        <w:rPr>
          <w:rFonts w:ascii="宋体" w:eastAsia="宋体" w:hAnsi="宋体" w:cs="宋体" w:hint="eastAsia"/>
          <w:color w:val="000000"/>
          <w:sz w:val="21"/>
          <w:szCs w:val="21"/>
        </w:rPr>
        <w:t>5</w:t>
      </w:r>
      <w:r w:rsidRPr="0009591A">
        <w:rPr>
          <w:rFonts w:ascii="宋体" w:eastAsia="宋体" w:hAnsi="宋体" w:cs="宋体"/>
          <w:color w:val="000000"/>
          <w:sz w:val="21"/>
          <w:szCs w:val="21"/>
        </w:rPr>
        <w:t>.1</w:t>
      </w:r>
      <w:r w:rsidR="002967E3" w:rsidRPr="002967E3">
        <w:rPr>
          <w:rFonts w:ascii="宋体" w:eastAsia="宋体" w:hAnsi="宋体" w:cs="宋体" w:hint="eastAsia"/>
          <w:color w:val="000000"/>
          <w:sz w:val="21"/>
          <w:szCs w:val="21"/>
        </w:rPr>
        <w:t>投标人对招标文件如有需要澄清的疑问，应在投标截止时间三天前按投标邀请函中载明的地址以书面形式（包括信函、传真，下同）通知到招标人。招标人将视情况确定采用适当方式予以澄清或以书面形式予以答复，并在其认为必要时，将不标明查询来源的书面答复发给已</w:t>
      </w:r>
      <w:r w:rsidR="002967E3">
        <w:rPr>
          <w:rFonts w:ascii="宋体" w:eastAsia="宋体" w:hAnsi="宋体" w:cs="宋体" w:hint="eastAsia"/>
          <w:color w:val="000000"/>
          <w:sz w:val="21"/>
          <w:szCs w:val="21"/>
        </w:rPr>
        <w:t>获得</w:t>
      </w:r>
      <w:r w:rsidR="002967E3" w:rsidRPr="002967E3">
        <w:rPr>
          <w:rFonts w:ascii="宋体" w:eastAsia="宋体" w:hAnsi="宋体" w:cs="宋体" w:hint="eastAsia"/>
          <w:color w:val="000000"/>
          <w:sz w:val="21"/>
          <w:szCs w:val="21"/>
        </w:rPr>
        <w:t>招标文件的所有潜在投标人。</w:t>
      </w:r>
    </w:p>
    <w:p w14:paraId="75B00F3C" w14:textId="49B53823" w:rsidR="007D0FCB" w:rsidRPr="0009591A" w:rsidRDefault="007D0FCB" w:rsidP="00B62145">
      <w:pPr>
        <w:pStyle w:val="51"/>
        <w:tabs>
          <w:tab w:val="left" w:pos="794"/>
          <w:tab w:val="left" w:pos="822"/>
        </w:tabs>
        <w:snapToGrid w:val="0"/>
        <w:spacing w:line="360" w:lineRule="auto"/>
        <w:ind w:left="0" w:firstLineChars="200" w:firstLine="420"/>
        <w:rPr>
          <w:rFonts w:ascii="宋体" w:eastAsia="宋体" w:hAnsi="宋体" w:cs="宋体"/>
          <w:color w:val="000000"/>
          <w:sz w:val="21"/>
          <w:szCs w:val="21"/>
        </w:rPr>
      </w:pPr>
      <w:r w:rsidRPr="0009591A">
        <w:rPr>
          <w:rFonts w:ascii="宋体" w:eastAsia="宋体" w:hAnsi="宋体" w:cs="宋体" w:hint="eastAsia"/>
          <w:color w:val="000000"/>
          <w:sz w:val="21"/>
          <w:szCs w:val="21"/>
        </w:rPr>
        <w:t>5</w:t>
      </w:r>
      <w:r w:rsidRPr="0009591A">
        <w:rPr>
          <w:rFonts w:ascii="宋体" w:eastAsia="宋体" w:hAnsi="宋体" w:cs="宋体"/>
          <w:color w:val="000000"/>
          <w:sz w:val="21"/>
          <w:szCs w:val="21"/>
        </w:rPr>
        <w:t>.2 招标人将视情况在投标截止前答疑。</w:t>
      </w:r>
    </w:p>
    <w:p w14:paraId="6FFFA5F4" w14:textId="21FCAC82" w:rsidR="008B2311" w:rsidRPr="00B11CE0" w:rsidRDefault="007D0FCB" w:rsidP="00B11CE0">
      <w:pPr>
        <w:pStyle w:val="2"/>
        <w:rPr>
          <w:rFonts w:ascii="宋体" w:eastAsia="宋体" w:hAnsi="宋体"/>
          <w:sz w:val="21"/>
          <w:szCs w:val="21"/>
        </w:rPr>
      </w:pPr>
      <w:bookmarkStart w:id="18" w:name="_Toc191666482"/>
      <w:r w:rsidRPr="00B11CE0">
        <w:rPr>
          <w:rFonts w:ascii="宋体" w:eastAsia="宋体" w:hAnsi="宋体"/>
          <w:sz w:val="21"/>
          <w:szCs w:val="21"/>
        </w:rPr>
        <w:t>6</w:t>
      </w:r>
      <w:r w:rsidRPr="00B11CE0">
        <w:rPr>
          <w:rFonts w:ascii="宋体" w:eastAsia="宋体" w:hAnsi="宋体" w:hint="eastAsia"/>
          <w:sz w:val="21"/>
          <w:szCs w:val="21"/>
        </w:rPr>
        <w:t>、</w:t>
      </w:r>
      <w:r w:rsidR="008B2311" w:rsidRPr="00B11CE0">
        <w:rPr>
          <w:rFonts w:ascii="宋体" w:eastAsia="宋体" w:hAnsi="宋体" w:hint="eastAsia"/>
          <w:sz w:val="21"/>
          <w:szCs w:val="21"/>
        </w:rPr>
        <w:t>招标文件的修改</w:t>
      </w:r>
      <w:bookmarkEnd w:id="18"/>
    </w:p>
    <w:p w14:paraId="1F996753" w14:textId="51D04AFB" w:rsidR="008B2311" w:rsidRPr="0009591A" w:rsidRDefault="008B2311" w:rsidP="00C42D3F">
      <w:pPr>
        <w:pStyle w:val="51"/>
        <w:snapToGrid w:val="0"/>
        <w:spacing w:line="360" w:lineRule="auto"/>
        <w:ind w:left="0" w:firstLineChars="200" w:firstLine="420"/>
        <w:rPr>
          <w:rFonts w:ascii="宋体" w:eastAsia="宋体" w:hAnsi="宋体" w:cs="宋体"/>
          <w:color w:val="000000"/>
          <w:sz w:val="21"/>
          <w:szCs w:val="21"/>
        </w:rPr>
      </w:pPr>
      <w:r w:rsidRPr="0009591A">
        <w:rPr>
          <w:rFonts w:ascii="宋体" w:eastAsia="宋体" w:hAnsi="宋体" w:cs="宋体" w:hint="eastAsia"/>
          <w:color w:val="000000"/>
          <w:sz w:val="21"/>
          <w:szCs w:val="21"/>
        </w:rPr>
        <w:t>招标文件的修改书将构成招标文件的一部分，对所有投标人均有约束力。</w:t>
      </w:r>
    </w:p>
    <w:p w14:paraId="24A8B439" w14:textId="77777777" w:rsidR="00301AF4" w:rsidRPr="00B11CE0" w:rsidRDefault="007D0FCB" w:rsidP="00B11CE0">
      <w:pPr>
        <w:pStyle w:val="2"/>
        <w:rPr>
          <w:rFonts w:ascii="宋体" w:eastAsia="宋体" w:hAnsi="宋体"/>
          <w:sz w:val="21"/>
          <w:szCs w:val="21"/>
        </w:rPr>
      </w:pPr>
      <w:bookmarkStart w:id="19" w:name="_Toc191666483"/>
      <w:r w:rsidRPr="00B11CE0">
        <w:rPr>
          <w:rFonts w:ascii="宋体" w:eastAsia="宋体" w:hAnsi="宋体"/>
          <w:sz w:val="21"/>
          <w:szCs w:val="21"/>
        </w:rPr>
        <w:t>7</w:t>
      </w:r>
      <w:r w:rsidRPr="00B11CE0">
        <w:rPr>
          <w:rFonts w:ascii="宋体" w:eastAsia="宋体" w:hAnsi="宋体" w:hint="eastAsia"/>
          <w:sz w:val="21"/>
          <w:szCs w:val="21"/>
        </w:rPr>
        <w:t>、</w:t>
      </w:r>
      <w:r w:rsidR="00301AF4" w:rsidRPr="00B11CE0">
        <w:rPr>
          <w:rFonts w:ascii="宋体" w:eastAsia="宋体" w:hAnsi="宋体" w:hint="eastAsia"/>
          <w:sz w:val="21"/>
          <w:szCs w:val="21"/>
        </w:rPr>
        <w:t>招标费用</w:t>
      </w:r>
      <w:bookmarkEnd w:id="19"/>
    </w:p>
    <w:p w14:paraId="5B1D948C" w14:textId="2DC2C913" w:rsidR="008B2311" w:rsidRPr="0009591A" w:rsidRDefault="008B2311" w:rsidP="00301AF4">
      <w:pPr>
        <w:pStyle w:val="51"/>
        <w:snapToGrid w:val="0"/>
        <w:spacing w:line="360" w:lineRule="auto"/>
        <w:ind w:left="0" w:firstLineChars="200" w:firstLine="420"/>
        <w:rPr>
          <w:rFonts w:ascii="宋体" w:eastAsia="宋体" w:hAnsi="宋体" w:cs="宋体"/>
          <w:color w:val="000000"/>
          <w:sz w:val="21"/>
          <w:szCs w:val="21"/>
        </w:rPr>
      </w:pPr>
      <w:r w:rsidRPr="0009591A">
        <w:rPr>
          <w:rFonts w:ascii="宋体" w:eastAsia="宋体" w:hAnsi="宋体" w:cs="宋体" w:hint="eastAsia"/>
          <w:color w:val="000000"/>
          <w:sz w:val="21"/>
          <w:szCs w:val="21"/>
        </w:rPr>
        <w:t>投标单位需承担与本次投标有关的自身所发生的所有费用，包括材料准备、提交、以及其他相关费用。无论投标结果如何，我方不承担、分担任何相关费用。</w:t>
      </w:r>
    </w:p>
    <w:p w14:paraId="1A380CC2" w14:textId="56EDA141" w:rsidR="008B2311" w:rsidRPr="00B11CE0" w:rsidRDefault="007D0FCB" w:rsidP="00313CAB">
      <w:pPr>
        <w:pStyle w:val="2"/>
        <w:rPr>
          <w:rFonts w:ascii="宋体" w:eastAsia="宋体" w:hAnsi="宋体"/>
          <w:sz w:val="21"/>
          <w:szCs w:val="21"/>
        </w:rPr>
      </w:pPr>
      <w:bookmarkStart w:id="20" w:name="_Toc191666484"/>
      <w:r w:rsidRPr="00B11CE0">
        <w:rPr>
          <w:rFonts w:ascii="宋体" w:eastAsia="宋体" w:hAnsi="宋体" w:hint="eastAsia"/>
          <w:sz w:val="21"/>
          <w:szCs w:val="21"/>
        </w:rPr>
        <w:t>8、</w:t>
      </w:r>
      <w:r w:rsidRPr="00B11CE0">
        <w:rPr>
          <w:rFonts w:ascii="宋体" w:eastAsia="宋体" w:hAnsi="宋体"/>
          <w:sz w:val="21"/>
          <w:szCs w:val="21"/>
        </w:rPr>
        <w:t>投标文件的组成</w:t>
      </w:r>
      <w:bookmarkEnd w:id="20"/>
    </w:p>
    <w:p w14:paraId="5753BEF5" w14:textId="38FA205E" w:rsidR="002967E3" w:rsidRDefault="002967E3" w:rsidP="00D46189">
      <w:pPr>
        <w:spacing w:line="360" w:lineRule="auto"/>
        <w:ind w:firstLineChars="200" w:firstLine="420"/>
        <w:rPr>
          <w:rFonts w:ascii="宋体" w:eastAsia="宋体" w:hAnsi="宋体"/>
          <w:szCs w:val="21"/>
        </w:rPr>
      </w:pPr>
      <w:r w:rsidRPr="0009591A">
        <w:rPr>
          <w:rFonts w:ascii="宋体" w:eastAsia="宋体" w:hAnsi="宋体"/>
          <w:szCs w:val="21"/>
        </w:rPr>
        <w:t>8.</w:t>
      </w:r>
      <w:r>
        <w:rPr>
          <w:rFonts w:ascii="宋体" w:eastAsia="宋体" w:hAnsi="宋体"/>
          <w:szCs w:val="21"/>
        </w:rPr>
        <w:t>1</w:t>
      </w:r>
      <w:r w:rsidR="007D0FCB" w:rsidRPr="0009591A">
        <w:rPr>
          <w:rFonts w:ascii="宋体" w:eastAsia="宋体" w:hAnsi="宋体"/>
          <w:szCs w:val="21"/>
        </w:rPr>
        <w:t>投标文件的组成：</w:t>
      </w:r>
    </w:p>
    <w:p w14:paraId="739D23C8" w14:textId="6E729CF9" w:rsidR="002967E3" w:rsidRDefault="002967E3" w:rsidP="002967E3">
      <w:pPr>
        <w:spacing w:line="360" w:lineRule="auto"/>
        <w:ind w:firstLineChars="200" w:firstLine="420"/>
        <w:rPr>
          <w:rFonts w:ascii="宋体" w:eastAsia="宋体" w:hAnsi="宋体"/>
        </w:rPr>
      </w:pPr>
      <w:r w:rsidRPr="00B62145">
        <w:rPr>
          <w:rFonts w:ascii="宋体" w:eastAsia="宋体" w:hAnsi="宋体"/>
        </w:rPr>
        <w:t>投标文件资料清单</w:t>
      </w:r>
    </w:p>
    <w:p w14:paraId="7C5E3C1B" w14:textId="65761E69" w:rsidR="002967E3" w:rsidRPr="00B62145" w:rsidRDefault="002967E3" w:rsidP="002967E3">
      <w:pPr>
        <w:spacing w:line="360" w:lineRule="auto"/>
        <w:ind w:firstLineChars="200" w:firstLine="420"/>
        <w:rPr>
          <w:rFonts w:ascii="宋体" w:eastAsia="宋体" w:hAnsi="宋体"/>
        </w:rPr>
      </w:pPr>
      <w:r w:rsidRPr="00B62145">
        <w:rPr>
          <w:rFonts w:ascii="宋体" w:eastAsia="宋体" w:hAnsi="宋体"/>
        </w:rPr>
        <w:t>投标</w:t>
      </w:r>
      <w:r>
        <w:rPr>
          <w:rFonts w:ascii="宋体" w:eastAsia="宋体" w:hAnsi="宋体" w:hint="eastAsia"/>
        </w:rPr>
        <w:t>函</w:t>
      </w:r>
    </w:p>
    <w:p w14:paraId="4634C847" w14:textId="57AA48F7" w:rsidR="002967E3" w:rsidRDefault="002967E3" w:rsidP="002967E3">
      <w:pPr>
        <w:spacing w:line="360" w:lineRule="auto"/>
        <w:ind w:firstLineChars="200" w:firstLine="420"/>
        <w:rPr>
          <w:rFonts w:ascii="宋体" w:eastAsia="宋体" w:hAnsi="宋体"/>
        </w:rPr>
      </w:pPr>
      <w:r w:rsidRPr="00B62145">
        <w:rPr>
          <w:rFonts w:ascii="宋体" w:eastAsia="宋体" w:hAnsi="宋体"/>
        </w:rPr>
        <w:t>投标人法定代表人授权书</w:t>
      </w:r>
    </w:p>
    <w:p w14:paraId="295567C7" w14:textId="0499BB70" w:rsidR="002967E3" w:rsidRDefault="002967E3" w:rsidP="002967E3">
      <w:pPr>
        <w:spacing w:line="360" w:lineRule="auto"/>
        <w:ind w:firstLineChars="200" w:firstLine="420"/>
        <w:rPr>
          <w:rFonts w:ascii="宋体" w:eastAsia="宋体" w:hAnsi="宋体"/>
        </w:rPr>
      </w:pPr>
      <w:r w:rsidRPr="00B62145">
        <w:rPr>
          <w:rFonts w:ascii="宋体" w:eastAsia="宋体" w:hAnsi="宋体"/>
        </w:rPr>
        <w:t>投标人资质证明材料</w:t>
      </w:r>
      <w:r w:rsidR="003C3092">
        <w:rPr>
          <w:rFonts w:ascii="宋体" w:eastAsia="宋体" w:hAnsi="宋体" w:hint="eastAsia"/>
        </w:rPr>
        <w:t>（包含但不限于营业执照、</w:t>
      </w:r>
      <w:r w:rsidR="003C3092" w:rsidRPr="003C3092">
        <w:rPr>
          <w:rFonts w:ascii="宋体" w:eastAsia="宋体" w:hAnsi="宋体" w:hint="eastAsia"/>
        </w:rPr>
        <w:t>经营保险业务许可证</w:t>
      </w:r>
      <w:r w:rsidR="003C3092">
        <w:rPr>
          <w:rFonts w:ascii="宋体" w:eastAsia="宋体" w:hAnsi="宋体" w:hint="eastAsia"/>
        </w:rPr>
        <w:t>、</w:t>
      </w:r>
      <w:r w:rsidR="003C3092" w:rsidRPr="003C3092">
        <w:rPr>
          <w:rFonts w:ascii="宋体" w:eastAsia="宋体" w:hAnsi="宋体"/>
        </w:rPr>
        <w:t>最新</w:t>
      </w:r>
      <w:r w:rsidR="00015D32">
        <w:rPr>
          <w:rFonts w:ascii="宋体" w:eastAsia="宋体" w:hAnsi="宋体" w:hint="eastAsia"/>
        </w:rPr>
        <w:t>审计公布的</w:t>
      </w:r>
      <w:r w:rsidR="003C3092" w:rsidRPr="003C3092">
        <w:rPr>
          <w:rFonts w:ascii="宋体" w:eastAsia="宋体" w:hAnsi="宋体"/>
        </w:rPr>
        <w:t>偿付能力报告</w:t>
      </w:r>
      <w:r w:rsidR="003C3092">
        <w:rPr>
          <w:rFonts w:ascii="宋体" w:eastAsia="宋体" w:hAnsi="宋体" w:hint="eastAsia"/>
        </w:rPr>
        <w:t>、</w:t>
      </w:r>
      <w:r w:rsidR="00BB69C0">
        <w:rPr>
          <w:rFonts w:ascii="宋体" w:eastAsia="宋体" w:hAnsi="宋体" w:hint="eastAsia"/>
        </w:rPr>
        <w:t>对我司业务的</w:t>
      </w:r>
      <w:r w:rsidR="00D327B2" w:rsidRPr="00D327B2">
        <w:rPr>
          <w:rFonts w:ascii="宋体" w:eastAsia="宋体" w:hAnsi="宋体" w:hint="eastAsia"/>
        </w:rPr>
        <w:t>承保方案</w:t>
      </w:r>
      <w:r w:rsidR="00D327B2">
        <w:rPr>
          <w:rFonts w:ascii="宋体" w:eastAsia="宋体" w:hAnsi="宋体" w:hint="eastAsia"/>
        </w:rPr>
        <w:t>，方案中需包含理赔流程、</w:t>
      </w:r>
      <w:r w:rsidR="001A3ADD">
        <w:rPr>
          <w:rFonts w:ascii="宋体" w:eastAsia="宋体" w:hAnsi="宋体" w:hint="eastAsia"/>
        </w:rPr>
        <w:t>整体</w:t>
      </w:r>
      <w:r w:rsidR="00D327B2">
        <w:rPr>
          <w:rFonts w:ascii="宋体" w:eastAsia="宋体" w:hAnsi="宋体" w:hint="eastAsia"/>
        </w:rPr>
        <w:t>赔付周期、</w:t>
      </w:r>
      <w:r w:rsidR="001A3ADD">
        <w:rPr>
          <w:rFonts w:ascii="宋体" w:eastAsia="宋体" w:hAnsi="宋体" w:hint="eastAsia"/>
        </w:rPr>
        <w:t>响应</w:t>
      </w:r>
      <w:r w:rsidR="00D327B2">
        <w:rPr>
          <w:rFonts w:ascii="宋体" w:eastAsia="宋体" w:hAnsi="宋体" w:hint="eastAsia"/>
        </w:rPr>
        <w:t>时效</w:t>
      </w:r>
      <w:r w:rsidR="001A3ADD">
        <w:rPr>
          <w:rFonts w:ascii="宋体" w:eastAsia="宋体" w:hAnsi="宋体" w:hint="eastAsia"/>
        </w:rPr>
        <w:t>、保费结算</w:t>
      </w:r>
      <w:r w:rsidR="00595F67">
        <w:rPr>
          <w:rFonts w:ascii="宋体" w:eastAsia="宋体" w:hAnsi="宋体" w:hint="eastAsia"/>
        </w:rPr>
        <w:t>账期</w:t>
      </w:r>
      <w:r w:rsidR="00D327B2">
        <w:rPr>
          <w:rFonts w:ascii="宋体" w:eastAsia="宋体" w:hAnsi="宋体" w:hint="eastAsia"/>
        </w:rPr>
        <w:t>等可提供的服务信息</w:t>
      </w:r>
      <w:r w:rsidR="003C3092">
        <w:rPr>
          <w:rFonts w:ascii="宋体" w:eastAsia="宋体" w:hAnsi="宋体" w:hint="eastAsia"/>
        </w:rPr>
        <w:t>）</w:t>
      </w:r>
    </w:p>
    <w:p w14:paraId="40E609A5" w14:textId="623E2F2A" w:rsidR="001A3ADD" w:rsidRPr="00B62145" w:rsidRDefault="001A3ADD" w:rsidP="002967E3">
      <w:pPr>
        <w:spacing w:line="360" w:lineRule="auto"/>
        <w:ind w:firstLineChars="200" w:firstLine="420"/>
        <w:rPr>
          <w:rFonts w:ascii="宋体" w:eastAsia="宋体" w:hAnsi="宋体"/>
        </w:rPr>
      </w:pPr>
      <w:r>
        <w:rPr>
          <w:rFonts w:ascii="宋体" w:eastAsia="宋体" w:hAnsi="宋体" w:hint="eastAsia"/>
        </w:rPr>
        <w:t>货物运输</w:t>
      </w:r>
      <w:proofErr w:type="gramStart"/>
      <w:r>
        <w:rPr>
          <w:rFonts w:ascii="宋体" w:eastAsia="宋体" w:hAnsi="宋体" w:hint="eastAsia"/>
        </w:rPr>
        <w:t>险合作</w:t>
      </w:r>
      <w:proofErr w:type="gramEnd"/>
      <w:r>
        <w:rPr>
          <w:rFonts w:ascii="宋体" w:eastAsia="宋体" w:hAnsi="宋体" w:hint="eastAsia"/>
        </w:rPr>
        <w:t>模式承诺书</w:t>
      </w:r>
    </w:p>
    <w:p w14:paraId="3ABE15C1" w14:textId="6CE42D4C" w:rsidR="002967E3" w:rsidRPr="002967E3" w:rsidRDefault="002967E3" w:rsidP="002967E3">
      <w:pPr>
        <w:spacing w:line="360" w:lineRule="auto"/>
        <w:ind w:firstLineChars="200" w:firstLine="420"/>
        <w:rPr>
          <w:rFonts w:ascii="宋体" w:eastAsia="宋体" w:hAnsi="宋体"/>
        </w:rPr>
      </w:pPr>
      <w:r w:rsidRPr="00B62145">
        <w:rPr>
          <w:rFonts w:ascii="宋体" w:eastAsia="宋体" w:hAnsi="宋体"/>
        </w:rPr>
        <w:t>投标人认为必要的其它材料</w:t>
      </w:r>
    </w:p>
    <w:p w14:paraId="71F417FE" w14:textId="64BA5685" w:rsidR="002967E3" w:rsidRPr="00B62145" w:rsidRDefault="002967E3" w:rsidP="002967E3">
      <w:pPr>
        <w:spacing w:line="360" w:lineRule="auto"/>
        <w:ind w:firstLineChars="200" w:firstLine="420"/>
        <w:rPr>
          <w:rFonts w:ascii="宋体" w:eastAsia="宋体" w:hAnsi="宋体"/>
        </w:rPr>
      </w:pPr>
      <w:r w:rsidRPr="00B62145">
        <w:rPr>
          <w:rFonts w:ascii="宋体" w:eastAsia="宋体" w:hAnsi="宋体"/>
        </w:rPr>
        <w:t>投标</w:t>
      </w:r>
      <w:r>
        <w:rPr>
          <w:rFonts w:ascii="宋体" w:eastAsia="宋体" w:hAnsi="宋体" w:hint="eastAsia"/>
        </w:rPr>
        <w:t>报价</w:t>
      </w:r>
      <w:r w:rsidR="00D5570F">
        <w:rPr>
          <w:rFonts w:ascii="宋体" w:eastAsia="宋体" w:hAnsi="宋体" w:hint="eastAsia"/>
        </w:rPr>
        <w:t>一览表</w:t>
      </w:r>
    </w:p>
    <w:p w14:paraId="03F116C8" w14:textId="42D18EC0" w:rsidR="007D0FCB" w:rsidRPr="002967E3" w:rsidRDefault="007D0FCB" w:rsidP="00D46189">
      <w:pPr>
        <w:spacing w:line="360" w:lineRule="auto"/>
        <w:ind w:firstLineChars="200" w:firstLine="420"/>
        <w:rPr>
          <w:rFonts w:ascii="宋体" w:eastAsia="宋体" w:hAnsi="宋体"/>
          <w:szCs w:val="21"/>
        </w:rPr>
      </w:pPr>
    </w:p>
    <w:p w14:paraId="6B261702" w14:textId="4B64C74A" w:rsidR="00050D57" w:rsidRDefault="00BB69C0" w:rsidP="00B62145">
      <w:pPr>
        <w:spacing w:line="360" w:lineRule="auto"/>
        <w:ind w:firstLineChars="200" w:firstLine="420"/>
        <w:rPr>
          <w:rFonts w:ascii="宋体" w:eastAsia="宋体" w:hAnsi="宋体"/>
          <w:szCs w:val="21"/>
        </w:rPr>
      </w:pPr>
      <w:r>
        <w:rPr>
          <w:rFonts w:ascii="宋体" w:eastAsia="宋体" w:hAnsi="宋体" w:hint="eastAsia"/>
          <w:szCs w:val="21"/>
        </w:rPr>
        <w:t>（</w:t>
      </w:r>
      <w:r w:rsidRPr="0009591A">
        <w:rPr>
          <w:rFonts w:ascii="宋体" w:eastAsia="宋体" w:hAnsi="宋体"/>
          <w:szCs w:val="21"/>
        </w:rPr>
        <w:t>投标文件资料清单</w:t>
      </w:r>
      <w:r>
        <w:rPr>
          <w:rFonts w:ascii="宋体" w:eastAsia="宋体" w:hAnsi="宋体" w:hint="eastAsia"/>
          <w:szCs w:val="21"/>
        </w:rPr>
        <w:t>和报价单模板详见附件</w:t>
      </w:r>
      <w:r>
        <w:rPr>
          <w:rFonts w:ascii="宋体" w:eastAsia="宋体" w:hAnsi="宋体" w:hint="eastAsia"/>
          <w:szCs w:val="21"/>
        </w:rPr>
        <w:t>）</w:t>
      </w:r>
    </w:p>
    <w:p w14:paraId="7E03A5F4" w14:textId="3B9033C6" w:rsidR="008D02CD" w:rsidRPr="008D02CD" w:rsidRDefault="008D02CD" w:rsidP="00595F67">
      <w:pPr>
        <w:spacing w:line="360" w:lineRule="auto"/>
        <w:ind w:firstLineChars="200" w:firstLine="420"/>
        <w:rPr>
          <w:rFonts w:ascii="宋体" w:eastAsia="宋体" w:hAnsi="宋体"/>
          <w:szCs w:val="21"/>
        </w:rPr>
      </w:pPr>
      <w:r w:rsidRPr="0009591A">
        <w:rPr>
          <w:rFonts w:ascii="宋体" w:eastAsia="宋体" w:hAnsi="宋体"/>
          <w:szCs w:val="21"/>
        </w:rPr>
        <w:t>8.</w:t>
      </w:r>
      <w:r w:rsidR="002967E3">
        <w:rPr>
          <w:rFonts w:ascii="宋体" w:eastAsia="宋体" w:hAnsi="宋体"/>
          <w:szCs w:val="21"/>
        </w:rPr>
        <w:t>2</w:t>
      </w:r>
      <w:r w:rsidRPr="0009591A">
        <w:rPr>
          <w:rFonts w:ascii="宋体" w:eastAsia="宋体" w:hAnsi="宋体"/>
          <w:szCs w:val="21"/>
        </w:rPr>
        <w:t>服务内容及要求偏离表；</w:t>
      </w:r>
    </w:p>
    <w:p w14:paraId="5AE53C1F" w14:textId="0E1A6BAF" w:rsidR="007D029B" w:rsidRPr="0009591A" w:rsidRDefault="007D029B" w:rsidP="007D029B">
      <w:pPr>
        <w:spacing w:line="360" w:lineRule="auto"/>
        <w:ind w:firstLineChars="200" w:firstLine="420"/>
        <w:rPr>
          <w:rFonts w:ascii="宋体" w:eastAsia="宋体" w:hAnsi="宋体"/>
          <w:szCs w:val="21"/>
        </w:rPr>
      </w:pPr>
      <w:r w:rsidRPr="0009591A">
        <w:rPr>
          <w:rFonts w:ascii="宋体" w:eastAsia="宋体" w:hAnsi="宋体"/>
          <w:szCs w:val="21"/>
        </w:rPr>
        <w:t>8.</w:t>
      </w:r>
      <w:r w:rsidR="00595F67">
        <w:rPr>
          <w:rFonts w:ascii="宋体" w:eastAsia="宋体" w:hAnsi="宋体"/>
          <w:szCs w:val="21"/>
        </w:rPr>
        <w:t>3</w:t>
      </w:r>
      <w:r w:rsidRPr="0009591A">
        <w:rPr>
          <w:rFonts w:ascii="宋体" w:eastAsia="宋体" w:hAnsi="宋体"/>
          <w:szCs w:val="21"/>
        </w:rPr>
        <w:tab/>
      </w:r>
      <w:r>
        <w:rPr>
          <w:rFonts w:ascii="宋体" w:eastAsia="宋体" w:hAnsi="宋体" w:hint="eastAsia"/>
          <w:szCs w:val="21"/>
        </w:rPr>
        <w:t>商务报价部分</w:t>
      </w:r>
      <w:r w:rsidRPr="0009591A">
        <w:rPr>
          <w:rFonts w:ascii="宋体" w:eastAsia="宋体" w:hAnsi="宋体"/>
          <w:szCs w:val="21"/>
        </w:rPr>
        <w:t>：</w:t>
      </w:r>
    </w:p>
    <w:p w14:paraId="01C2D8B9" w14:textId="63756553" w:rsidR="007D0FCB" w:rsidRPr="0009591A" w:rsidRDefault="007824AB" w:rsidP="008D02CD">
      <w:pPr>
        <w:spacing w:line="360" w:lineRule="auto"/>
        <w:ind w:firstLineChars="200" w:firstLine="420"/>
        <w:rPr>
          <w:rFonts w:ascii="宋体" w:eastAsia="宋体" w:hAnsi="宋体"/>
          <w:szCs w:val="21"/>
        </w:rPr>
      </w:pPr>
      <w:r>
        <w:rPr>
          <w:rFonts w:ascii="宋体" w:eastAsia="宋体" w:hAnsi="宋体" w:hint="eastAsia"/>
          <w:szCs w:val="21"/>
        </w:rPr>
        <w:t>按照报价单模板提供各标的完整报价，报价不完整视为无效报价。</w:t>
      </w:r>
    </w:p>
    <w:p w14:paraId="19B561F6" w14:textId="29CA2D20" w:rsidR="007D0FCB" w:rsidRPr="0009591A" w:rsidRDefault="007D0FCB" w:rsidP="00D327B2">
      <w:pPr>
        <w:spacing w:line="360" w:lineRule="auto"/>
        <w:ind w:firstLineChars="200" w:firstLine="420"/>
        <w:rPr>
          <w:rFonts w:ascii="宋体" w:eastAsia="宋体" w:hAnsi="宋体"/>
          <w:szCs w:val="21"/>
        </w:rPr>
      </w:pPr>
      <w:r w:rsidRPr="0009591A">
        <w:rPr>
          <w:rFonts w:ascii="宋体" w:eastAsia="宋体" w:hAnsi="宋体"/>
          <w:szCs w:val="21"/>
        </w:rPr>
        <w:t>8.</w:t>
      </w:r>
      <w:r w:rsidR="00595F67">
        <w:rPr>
          <w:rFonts w:ascii="宋体" w:eastAsia="宋体" w:hAnsi="宋体"/>
          <w:szCs w:val="21"/>
        </w:rPr>
        <w:t>4</w:t>
      </w:r>
      <w:r w:rsidR="00D327B2" w:rsidRPr="0009591A">
        <w:rPr>
          <w:rFonts w:ascii="宋体" w:eastAsia="宋体" w:hAnsi="宋体"/>
          <w:szCs w:val="21"/>
        </w:rPr>
        <w:t xml:space="preserve"> </w:t>
      </w:r>
      <w:r w:rsidRPr="0009591A">
        <w:rPr>
          <w:rFonts w:ascii="宋体" w:eastAsia="宋体" w:hAnsi="宋体"/>
          <w:szCs w:val="21"/>
        </w:rPr>
        <w:t>投标人应将投标文件装订成册，并填写“投标文件资料清单”。</w:t>
      </w:r>
    </w:p>
    <w:p w14:paraId="3498F067" w14:textId="11D05D7A" w:rsidR="008F32A8" w:rsidRPr="00B11CE0" w:rsidRDefault="008F32A8" w:rsidP="00313CAB">
      <w:pPr>
        <w:pStyle w:val="2"/>
        <w:rPr>
          <w:rFonts w:ascii="宋体" w:eastAsia="宋体" w:hAnsi="宋体"/>
          <w:sz w:val="21"/>
          <w:szCs w:val="21"/>
        </w:rPr>
      </w:pPr>
      <w:bookmarkStart w:id="21" w:name="_Toc191666485"/>
      <w:r w:rsidRPr="00B11CE0">
        <w:rPr>
          <w:rFonts w:ascii="宋体" w:eastAsia="宋体" w:hAnsi="宋体"/>
          <w:sz w:val="21"/>
          <w:szCs w:val="21"/>
        </w:rPr>
        <w:t>9</w:t>
      </w:r>
      <w:r w:rsidRPr="00B11CE0">
        <w:rPr>
          <w:rFonts w:ascii="宋体" w:eastAsia="宋体" w:hAnsi="宋体" w:hint="eastAsia"/>
          <w:sz w:val="21"/>
          <w:szCs w:val="21"/>
        </w:rPr>
        <w:t>、</w:t>
      </w:r>
      <w:r w:rsidRPr="00B11CE0">
        <w:rPr>
          <w:rFonts w:ascii="宋体" w:eastAsia="宋体" w:hAnsi="宋体"/>
          <w:sz w:val="21"/>
          <w:szCs w:val="21"/>
        </w:rPr>
        <w:t>要求</w:t>
      </w:r>
      <w:bookmarkEnd w:id="21"/>
    </w:p>
    <w:p w14:paraId="0A8142FC" w14:textId="0BCF3774" w:rsidR="008F32A8" w:rsidRPr="0009591A" w:rsidRDefault="008F32A8" w:rsidP="008D02CD">
      <w:pPr>
        <w:spacing w:line="360" w:lineRule="auto"/>
        <w:ind w:firstLineChars="200" w:firstLine="420"/>
        <w:rPr>
          <w:rFonts w:ascii="宋体" w:eastAsia="宋体" w:hAnsi="宋体"/>
          <w:szCs w:val="21"/>
        </w:rPr>
      </w:pPr>
      <w:r w:rsidRPr="0009591A">
        <w:rPr>
          <w:rFonts w:ascii="宋体" w:eastAsia="宋体" w:hAnsi="宋体" w:hint="eastAsia"/>
          <w:szCs w:val="21"/>
        </w:rPr>
        <w:t>投标人应仔细阅读邀请招标文件的所有内容，按招标文件的要求提供投标文件，并保证所提供的全部资料的真实性，以使其投标对招标文件</w:t>
      </w:r>
      <w:proofErr w:type="gramStart"/>
      <w:r w:rsidRPr="0009591A">
        <w:rPr>
          <w:rFonts w:ascii="宋体" w:eastAsia="宋体" w:hAnsi="宋体" w:hint="eastAsia"/>
          <w:szCs w:val="21"/>
        </w:rPr>
        <w:t>作出</w:t>
      </w:r>
      <w:proofErr w:type="gramEnd"/>
      <w:r w:rsidRPr="0009591A">
        <w:rPr>
          <w:rFonts w:ascii="宋体" w:eastAsia="宋体" w:hAnsi="宋体" w:hint="eastAsia"/>
          <w:szCs w:val="21"/>
        </w:rPr>
        <w:t>实质性响应，否则，其投标可能被拒绝。</w:t>
      </w:r>
    </w:p>
    <w:p w14:paraId="278F0322" w14:textId="55A00F77" w:rsidR="008F32A8" w:rsidRPr="00B11CE0" w:rsidRDefault="008F32A8" w:rsidP="00313CAB">
      <w:pPr>
        <w:pStyle w:val="2"/>
        <w:rPr>
          <w:rFonts w:ascii="宋体" w:eastAsia="宋体" w:hAnsi="宋体"/>
          <w:sz w:val="21"/>
          <w:szCs w:val="21"/>
        </w:rPr>
      </w:pPr>
      <w:bookmarkStart w:id="22" w:name="_Toc191666486"/>
      <w:r w:rsidRPr="00B11CE0">
        <w:rPr>
          <w:rFonts w:ascii="宋体" w:eastAsia="宋体" w:hAnsi="宋体" w:hint="eastAsia"/>
          <w:sz w:val="21"/>
          <w:szCs w:val="21"/>
        </w:rPr>
        <w:t>1</w:t>
      </w:r>
      <w:r w:rsidRPr="00B11CE0">
        <w:rPr>
          <w:rFonts w:ascii="宋体" w:eastAsia="宋体" w:hAnsi="宋体"/>
          <w:sz w:val="21"/>
          <w:szCs w:val="21"/>
        </w:rPr>
        <w:t>0</w:t>
      </w:r>
      <w:r w:rsidRPr="00B11CE0">
        <w:rPr>
          <w:rFonts w:ascii="宋体" w:eastAsia="宋体" w:hAnsi="宋体" w:hint="eastAsia"/>
          <w:sz w:val="21"/>
          <w:szCs w:val="21"/>
        </w:rPr>
        <w:t>、</w:t>
      </w:r>
      <w:r w:rsidRPr="00B11CE0">
        <w:rPr>
          <w:rFonts w:ascii="宋体" w:eastAsia="宋体" w:hAnsi="宋体"/>
          <w:sz w:val="21"/>
          <w:szCs w:val="21"/>
        </w:rPr>
        <w:t>投标文件计量单位</w:t>
      </w:r>
      <w:bookmarkEnd w:id="22"/>
    </w:p>
    <w:p w14:paraId="787E1B9F" w14:textId="305F6F66" w:rsidR="008F32A8" w:rsidRPr="0009591A" w:rsidRDefault="008F32A8" w:rsidP="008D02CD">
      <w:pPr>
        <w:spacing w:line="360" w:lineRule="auto"/>
        <w:ind w:firstLineChars="200" w:firstLine="420"/>
        <w:rPr>
          <w:rFonts w:ascii="宋体" w:eastAsia="宋体" w:hAnsi="宋体"/>
          <w:szCs w:val="21"/>
        </w:rPr>
      </w:pPr>
      <w:r w:rsidRPr="0009591A">
        <w:rPr>
          <w:rFonts w:ascii="宋体" w:eastAsia="宋体" w:hAnsi="宋体"/>
          <w:szCs w:val="21"/>
        </w:rPr>
        <w:t>除在招标文件的技术规格中另有规定外，计量单位使用中华人民共和国法定计量单位。</w:t>
      </w:r>
    </w:p>
    <w:p w14:paraId="58416555" w14:textId="3B4BF07D" w:rsidR="008F32A8" w:rsidRPr="00B11CE0" w:rsidRDefault="008F32A8" w:rsidP="00313CAB">
      <w:pPr>
        <w:pStyle w:val="2"/>
        <w:rPr>
          <w:rFonts w:ascii="宋体" w:eastAsia="宋体" w:hAnsi="宋体"/>
          <w:sz w:val="21"/>
          <w:szCs w:val="21"/>
        </w:rPr>
      </w:pPr>
      <w:bookmarkStart w:id="23" w:name="_Toc191666487"/>
      <w:r w:rsidRPr="00B11CE0">
        <w:rPr>
          <w:rFonts w:ascii="宋体" w:eastAsia="宋体" w:hAnsi="宋体" w:hint="eastAsia"/>
          <w:sz w:val="21"/>
          <w:szCs w:val="21"/>
        </w:rPr>
        <w:t>1</w:t>
      </w:r>
      <w:r w:rsidRPr="00B11CE0">
        <w:rPr>
          <w:rFonts w:ascii="宋体" w:eastAsia="宋体" w:hAnsi="宋体"/>
          <w:sz w:val="21"/>
          <w:szCs w:val="21"/>
        </w:rPr>
        <w:t>1</w:t>
      </w:r>
      <w:r w:rsidRPr="00B11CE0">
        <w:rPr>
          <w:rFonts w:ascii="宋体" w:eastAsia="宋体" w:hAnsi="宋体" w:hint="eastAsia"/>
          <w:sz w:val="21"/>
          <w:szCs w:val="21"/>
        </w:rPr>
        <w:t>、投标文件格式</w:t>
      </w:r>
      <w:bookmarkEnd w:id="23"/>
    </w:p>
    <w:p w14:paraId="3155C4D7" w14:textId="505E001A" w:rsidR="008F32A8" w:rsidRPr="0009591A" w:rsidRDefault="008F32A8" w:rsidP="00B62145">
      <w:pPr>
        <w:spacing w:line="360" w:lineRule="auto"/>
        <w:ind w:firstLineChars="200" w:firstLine="420"/>
        <w:rPr>
          <w:rFonts w:ascii="宋体" w:eastAsia="宋体" w:hAnsi="宋体"/>
          <w:szCs w:val="21"/>
        </w:rPr>
      </w:pPr>
      <w:r w:rsidRPr="0009591A">
        <w:rPr>
          <w:rFonts w:ascii="宋体" w:eastAsia="宋体" w:hAnsi="宋体" w:hint="eastAsia"/>
          <w:szCs w:val="21"/>
        </w:rPr>
        <w:t>1</w:t>
      </w:r>
      <w:r w:rsidRPr="0009591A">
        <w:rPr>
          <w:rFonts w:ascii="宋体" w:eastAsia="宋体" w:hAnsi="宋体"/>
          <w:szCs w:val="21"/>
        </w:rPr>
        <w:t>1.1投标人应按招标文件中提供的投标文件与格式填写投标书、投标分项价格表及招标文件附件等，注明提供的服务、简介、价格、交付期等。</w:t>
      </w:r>
    </w:p>
    <w:p w14:paraId="727AC51B" w14:textId="2533027F" w:rsidR="008F32A8" w:rsidRPr="0009591A" w:rsidRDefault="008F32A8" w:rsidP="00B62145">
      <w:pPr>
        <w:spacing w:line="360" w:lineRule="auto"/>
        <w:ind w:firstLineChars="200" w:firstLine="420"/>
        <w:rPr>
          <w:rFonts w:ascii="宋体" w:eastAsia="宋体" w:hAnsi="宋体"/>
          <w:szCs w:val="21"/>
        </w:rPr>
      </w:pPr>
      <w:r w:rsidRPr="0009591A">
        <w:rPr>
          <w:rFonts w:ascii="宋体" w:eastAsia="宋体" w:hAnsi="宋体" w:hint="eastAsia"/>
          <w:szCs w:val="21"/>
        </w:rPr>
        <w:t>1</w:t>
      </w:r>
      <w:r w:rsidRPr="0009591A">
        <w:rPr>
          <w:rFonts w:ascii="宋体" w:eastAsia="宋体" w:hAnsi="宋体"/>
          <w:szCs w:val="21"/>
        </w:rPr>
        <w:t>1.2投标文件使用中文，全部配置应为中文说明，名词、术语的缩写应注明。（规格、型号辅助符号例外）</w:t>
      </w:r>
    </w:p>
    <w:p w14:paraId="30F38353" w14:textId="46BE6BE3" w:rsidR="008F32A8" w:rsidRPr="00B11CE0" w:rsidRDefault="008F32A8" w:rsidP="00313CAB">
      <w:pPr>
        <w:pStyle w:val="2"/>
        <w:rPr>
          <w:rFonts w:ascii="宋体" w:eastAsia="宋体" w:hAnsi="宋体"/>
          <w:sz w:val="21"/>
          <w:szCs w:val="21"/>
        </w:rPr>
      </w:pPr>
      <w:bookmarkStart w:id="24" w:name="_Toc191666488"/>
      <w:r w:rsidRPr="00B11CE0">
        <w:rPr>
          <w:rFonts w:ascii="宋体" w:eastAsia="宋体" w:hAnsi="宋体" w:hint="eastAsia"/>
          <w:sz w:val="21"/>
          <w:szCs w:val="21"/>
        </w:rPr>
        <w:t>1</w:t>
      </w:r>
      <w:r w:rsidRPr="00B11CE0">
        <w:rPr>
          <w:rFonts w:ascii="宋体" w:eastAsia="宋体" w:hAnsi="宋体"/>
          <w:sz w:val="21"/>
          <w:szCs w:val="21"/>
        </w:rPr>
        <w:t>2</w:t>
      </w:r>
      <w:r w:rsidRPr="00B11CE0">
        <w:rPr>
          <w:rFonts w:ascii="宋体" w:eastAsia="宋体" w:hAnsi="宋体" w:hint="eastAsia"/>
          <w:sz w:val="21"/>
          <w:szCs w:val="21"/>
        </w:rPr>
        <w:t>、</w:t>
      </w:r>
      <w:r w:rsidRPr="00B11CE0">
        <w:rPr>
          <w:rFonts w:ascii="宋体" w:eastAsia="宋体" w:hAnsi="宋体"/>
          <w:sz w:val="21"/>
          <w:szCs w:val="21"/>
        </w:rPr>
        <w:t>投标报价</w:t>
      </w:r>
      <w:bookmarkEnd w:id="24"/>
    </w:p>
    <w:p w14:paraId="7510B98C" w14:textId="7D7715B5" w:rsidR="008F32A8" w:rsidRPr="0009591A" w:rsidRDefault="008F32A8" w:rsidP="00B62145">
      <w:pPr>
        <w:spacing w:line="360" w:lineRule="auto"/>
        <w:ind w:firstLineChars="200" w:firstLine="420"/>
        <w:rPr>
          <w:rFonts w:ascii="宋体" w:eastAsia="宋体" w:hAnsi="宋体"/>
          <w:szCs w:val="21"/>
        </w:rPr>
      </w:pPr>
      <w:r w:rsidRPr="0009591A">
        <w:rPr>
          <w:rFonts w:ascii="宋体" w:eastAsia="宋体" w:hAnsi="宋体" w:hint="eastAsia"/>
          <w:szCs w:val="21"/>
        </w:rPr>
        <w:t>1</w:t>
      </w:r>
      <w:r w:rsidRPr="0009591A">
        <w:rPr>
          <w:rFonts w:ascii="宋体" w:eastAsia="宋体" w:hAnsi="宋体"/>
          <w:szCs w:val="21"/>
        </w:rPr>
        <w:t>2.1投标人应填写详细分项报价。</w:t>
      </w:r>
    </w:p>
    <w:p w14:paraId="486309F6" w14:textId="6D56A775" w:rsidR="008F32A8" w:rsidRPr="0009591A" w:rsidRDefault="008F32A8" w:rsidP="00B62145">
      <w:pPr>
        <w:spacing w:line="360" w:lineRule="auto"/>
        <w:ind w:firstLineChars="200" w:firstLine="420"/>
        <w:rPr>
          <w:rFonts w:ascii="宋体" w:eastAsia="宋体" w:hAnsi="宋体"/>
          <w:szCs w:val="21"/>
        </w:rPr>
      </w:pPr>
      <w:r w:rsidRPr="0009591A">
        <w:rPr>
          <w:rFonts w:ascii="宋体" w:eastAsia="宋体" w:hAnsi="宋体"/>
          <w:szCs w:val="21"/>
        </w:rPr>
        <w:t>12.2投标价格表填写时应注意下列要求：</w:t>
      </w:r>
    </w:p>
    <w:p w14:paraId="13628613" w14:textId="0827491A" w:rsidR="008F32A8" w:rsidRPr="0009591A" w:rsidRDefault="008F32A8" w:rsidP="00D327B2">
      <w:pPr>
        <w:spacing w:line="360" w:lineRule="auto"/>
        <w:ind w:firstLineChars="200" w:firstLine="420"/>
        <w:rPr>
          <w:rFonts w:ascii="宋体" w:eastAsia="宋体" w:hAnsi="宋体"/>
          <w:szCs w:val="21"/>
        </w:rPr>
      </w:pPr>
      <w:r w:rsidRPr="0009591A">
        <w:rPr>
          <w:rFonts w:ascii="宋体" w:eastAsia="宋体" w:hAnsi="宋体" w:hint="eastAsia"/>
          <w:szCs w:val="21"/>
        </w:rPr>
        <w:t>（1）按报价单模板进行报价，不能修改报价单模板，如有关于费用的其他补充说明，可在报价单最后面进行补充说明</w:t>
      </w:r>
      <w:r w:rsidRPr="0009591A">
        <w:rPr>
          <w:rFonts w:ascii="宋体" w:eastAsia="宋体" w:hAnsi="宋体"/>
          <w:szCs w:val="21"/>
        </w:rPr>
        <w:t>。</w:t>
      </w:r>
    </w:p>
    <w:p w14:paraId="319B2154" w14:textId="09ECFC55" w:rsidR="008F32A8" w:rsidRPr="0009591A" w:rsidRDefault="008F32A8" w:rsidP="00B62145">
      <w:pPr>
        <w:spacing w:line="360" w:lineRule="auto"/>
        <w:ind w:firstLineChars="200" w:firstLine="420"/>
        <w:rPr>
          <w:rFonts w:ascii="宋体" w:eastAsia="宋体" w:hAnsi="宋体"/>
          <w:szCs w:val="21"/>
        </w:rPr>
      </w:pPr>
      <w:r w:rsidRPr="0009591A">
        <w:rPr>
          <w:rFonts w:ascii="宋体" w:eastAsia="宋体" w:hAnsi="宋体" w:hint="eastAsia"/>
          <w:szCs w:val="21"/>
        </w:rPr>
        <w:t>1</w:t>
      </w:r>
      <w:r w:rsidRPr="0009591A">
        <w:rPr>
          <w:rFonts w:ascii="宋体" w:eastAsia="宋体" w:hAnsi="宋体"/>
          <w:szCs w:val="21"/>
        </w:rPr>
        <w:t>2.3投标人按上述条款要求填写报价以便于招标人进行评标。</w:t>
      </w:r>
    </w:p>
    <w:p w14:paraId="51E8BBD4" w14:textId="2C19D474" w:rsidR="008F32A8" w:rsidRPr="00B11CE0" w:rsidRDefault="008F32A8" w:rsidP="00313CAB">
      <w:pPr>
        <w:pStyle w:val="2"/>
        <w:rPr>
          <w:rFonts w:ascii="宋体" w:eastAsia="宋体" w:hAnsi="宋体"/>
          <w:sz w:val="21"/>
          <w:szCs w:val="21"/>
        </w:rPr>
      </w:pPr>
      <w:bookmarkStart w:id="25" w:name="_Toc191666489"/>
      <w:r w:rsidRPr="00B11CE0">
        <w:rPr>
          <w:rFonts w:ascii="宋体" w:eastAsia="宋体" w:hAnsi="宋体" w:hint="eastAsia"/>
          <w:sz w:val="21"/>
          <w:szCs w:val="21"/>
        </w:rPr>
        <w:lastRenderedPageBreak/>
        <w:t>1</w:t>
      </w:r>
      <w:r w:rsidRPr="00B11CE0">
        <w:rPr>
          <w:rFonts w:ascii="宋体" w:eastAsia="宋体" w:hAnsi="宋体"/>
          <w:sz w:val="21"/>
          <w:szCs w:val="21"/>
        </w:rPr>
        <w:t>3</w:t>
      </w:r>
      <w:r w:rsidRPr="00B11CE0">
        <w:rPr>
          <w:rFonts w:ascii="宋体" w:eastAsia="宋体" w:hAnsi="宋体" w:hint="eastAsia"/>
          <w:sz w:val="21"/>
          <w:szCs w:val="21"/>
        </w:rPr>
        <w:t>、</w:t>
      </w:r>
      <w:r w:rsidRPr="00B11CE0">
        <w:rPr>
          <w:rFonts w:ascii="宋体" w:eastAsia="宋体" w:hAnsi="宋体"/>
          <w:sz w:val="21"/>
          <w:szCs w:val="21"/>
        </w:rPr>
        <w:t>投标货币</w:t>
      </w:r>
      <w:bookmarkEnd w:id="25"/>
    </w:p>
    <w:p w14:paraId="3EE35047" w14:textId="38F12762" w:rsidR="008F32A8" w:rsidRPr="0009591A" w:rsidRDefault="008F32A8" w:rsidP="00B62145">
      <w:pPr>
        <w:spacing w:line="360" w:lineRule="auto"/>
        <w:rPr>
          <w:rFonts w:ascii="宋体" w:eastAsia="宋体" w:hAnsi="宋体"/>
          <w:szCs w:val="21"/>
        </w:rPr>
      </w:pPr>
      <w:r w:rsidRPr="0009591A">
        <w:rPr>
          <w:rFonts w:ascii="宋体" w:eastAsia="宋体" w:hAnsi="宋体" w:hint="eastAsia"/>
          <w:szCs w:val="21"/>
        </w:rPr>
        <w:t>投标人一律用人民币填报投标报价。</w:t>
      </w:r>
    </w:p>
    <w:p w14:paraId="1AFB41A4" w14:textId="7293BBFB" w:rsidR="00FC3993" w:rsidRPr="00B11CE0" w:rsidRDefault="00492BA2" w:rsidP="00313CAB">
      <w:pPr>
        <w:pStyle w:val="2"/>
        <w:rPr>
          <w:rFonts w:ascii="宋体" w:eastAsia="宋体" w:hAnsi="宋体"/>
          <w:sz w:val="21"/>
          <w:szCs w:val="21"/>
        </w:rPr>
      </w:pPr>
      <w:bookmarkStart w:id="26" w:name="_Toc191666490"/>
      <w:r w:rsidRPr="00B11CE0">
        <w:rPr>
          <w:rFonts w:ascii="宋体" w:eastAsia="宋体" w:hAnsi="宋体" w:hint="eastAsia"/>
          <w:sz w:val="21"/>
          <w:szCs w:val="21"/>
        </w:rPr>
        <w:t>1</w:t>
      </w:r>
      <w:r w:rsidR="009B5220">
        <w:rPr>
          <w:rFonts w:ascii="宋体" w:eastAsia="宋体" w:hAnsi="宋体"/>
          <w:sz w:val="21"/>
          <w:szCs w:val="21"/>
        </w:rPr>
        <w:t>4</w:t>
      </w:r>
      <w:r w:rsidRPr="00B11CE0">
        <w:rPr>
          <w:rFonts w:ascii="宋体" w:eastAsia="宋体" w:hAnsi="宋体" w:hint="eastAsia"/>
          <w:sz w:val="21"/>
          <w:szCs w:val="21"/>
        </w:rPr>
        <w:t>、</w:t>
      </w:r>
      <w:r w:rsidRPr="00B11CE0">
        <w:rPr>
          <w:rFonts w:ascii="宋体" w:eastAsia="宋体" w:hAnsi="宋体"/>
          <w:sz w:val="21"/>
          <w:szCs w:val="21"/>
        </w:rPr>
        <w:t>投标服务方案</w:t>
      </w:r>
      <w:bookmarkEnd w:id="26"/>
    </w:p>
    <w:p w14:paraId="450076F0" w14:textId="0B6EF1FC" w:rsidR="00492BA2" w:rsidRPr="0009591A" w:rsidRDefault="00FC3993" w:rsidP="00B62145">
      <w:pPr>
        <w:spacing w:line="360" w:lineRule="auto"/>
        <w:rPr>
          <w:rFonts w:ascii="宋体" w:eastAsia="宋体" w:hAnsi="宋体"/>
          <w:szCs w:val="21"/>
        </w:rPr>
      </w:pPr>
      <w:r>
        <w:rPr>
          <w:rFonts w:ascii="宋体" w:eastAsia="宋体" w:hAnsi="宋体" w:hint="eastAsia"/>
          <w:szCs w:val="21"/>
        </w:rPr>
        <w:t>投</w:t>
      </w:r>
      <w:r w:rsidR="009B5220">
        <w:rPr>
          <w:rFonts w:ascii="宋体" w:eastAsia="宋体" w:hAnsi="宋体" w:hint="eastAsia"/>
          <w:szCs w:val="21"/>
        </w:rPr>
        <w:t>标</w:t>
      </w:r>
      <w:r>
        <w:rPr>
          <w:rFonts w:ascii="宋体" w:eastAsia="宋体" w:hAnsi="宋体" w:hint="eastAsia"/>
          <w:szCs w:val="21"/>
        </w:rPr>
        <w:t>服务方案</w:t>
      </w:r>
      <w:r w:rsidR="00492BA2" w:rsidRPr="0009591A">
        <w:rPr>
          <w:rFonts w:ascii="宋体" w:eastAsia="宋体" w:hAnsi="宋体"/>
          <w:szCs w:val="21"/>
        </w:rPr>
        <w:t>符合邀请招标文件规定的物流服务内容和要求。</w:t>
      </w:r>
    </w:p>
    <w:p w14:paraId="393808E4" w14:textId="0CD0B898" w:rsidR="00FC3993" w:rsidRPr="00B11CE0" w:rsidRDefault="00492BA2" w:rsidP="00313CAB">
      <w:pPr>
        <w:pStyle w:val="2"/>
        <w:rPr>
          <w:rFonts w:ascii="宋体" w:eastAsia="宋体" w:hAnsi="宋体"/>
          <w:sz w:val="21"/>
          <w:szCs w:val="21"/>
        </w:rPr>
      </w:pPr>
      <w:bookmarkStart w:id="27" w:name="_Toc191666491"/>
      <w:r w:rsidRPr="00B11CE0">
        <w:rPr>
          <w:rFonts w:ascii="宋体" w:eastAsia="宋体" w:hAnsi="宋体"/>
          <w:sz w:val="21"/>
          <w:szCs w:val="21"/>
        </w:rPr>
        <w:t>1</w:t>
      </w:r>
      <w:r w:rsidR="009B5220">
        <w:rPr>
          <w:rFonts w:ascii="宋体" w:eastAsia="宋体" w:hAnsi="宋体"/>
          <w:sz w:val="21"/>
          <w:szCs w:val="21"/>
        </w:rPr>
        <w:t>5</w:t>
      </w:r>
      <w:r w:rsidRPr="00B11CE0">
        <w:rPr>
          <w:rFonts w:ascii="宋体" w:eastAsia="宋体" w:hAnsi="宋体" w:hint="eastAsia"/>
          <w:sz w:val="21"/>
          <w:szCs w:val="21"/>
        </w:rPr>
        <w:t>、</w:t>
      </w:r>
      <w:r w:rsidRPr="00B11CE0">
        <w:rPr>
          <w:rFonts w:ascii="宋体" w:eastAsia="宋体" w:hAnsi="宋体"/>
          <w:sz w:val="21"/>
          <w:szCs w:val="21"/>
        </w:rPr>
        <w:t>投标文件</w:t>
      </w:r>
      <w:r w:rsidR="00FC3993" w:rsidRPr="00B11CE0">
        <w:rPr>
          <w:rFonts w:ascii="宋体" w:eastAsia="宋体" w:hAnsi="宋体" w:hint="eastAsia"/>
          <w:sz w:val="21"/>
          <w:szCs w:val="21"/>
        </w:rPr>
        <w:t>有效期</w:t>
      </w:r>
      <w:bookmarkEnd w:id="27"/>
    </w:p>
    <w:p w14:paraId="49DFEA7D" w14:textId="5ABCE9CD" w:rsidR="00492BA2" w:rsidRPr="0009591A" w:rsidRDefault="00FC3993" w:rsidP="00B62145">
      <w:pPr>
        <w:spacing w:line="360" w:lineRule="auto"/>
        <w:rPr>
          <w:rFonts w:ascii="宋体" w:eastAsia="宋体" w:hAnsi="宋体"/>
          <w:szCs w:val="21"/>
        </w:rPr>
      </w:pPr>
      <w:r w:rsidRPr="0009591A">
        <w:rPr>
          <w:rFonts w:ascii="宋体" w:eastAsia="宋体" w:hAnsi="宋体"/>
          <w:szCs w:val="21"/>
        </w:rPr>
        <w:t>投标文件</w:t>
      </w:r>
      <w:r w:rsidR="00492BA2" w:rsidRPr="0009591A">
        <w:rPr>
          <w:rFonts w:ascii="宋体" w:eastAsia="宋体" w:hAnsi="宋体"/>
          <w:szCs w:val="21"/>
        </w:rPr>
        <w:t>有效期为从开标之日起90日。其中中标人的投标有效期延续到合同终止之日。</w:t>
      </w:r>
    </w:p>
    <w:p w14:paraId="0E8E6949" w14:textId="2A321612" w:rsidR="00492BA2" w:rsidRPr="00B11CE0" w:rsidRDefault="00492BA2" w:rsidP="00313CAB">
      <w:pPr>
        <w:pStyle w:val="2"/>
        <w:rPr>
          <w:rFonts w:ascii="宋体" w:eastAsia="宋体" w:hAnsi="宋体"/>
          <w:sz w:val="21"/>
          <w:szCs w:val="21"/>
        </w:rPr>
      </w:pPr>
      <w:bookmarkStart w:id="28" w:name="_Toc191666492"/>
      <w:r w:rsidRPr="00B11CE0">
        <w:rPr>
          <w:rFonts w:ascii="宋体" w:eastAsia="宋体" w:hAnsi="宋体" w:hint="eastAsia"/>
          <w:sz w:val="21"/>
          <w:szCs w:val="21"/>
        </w:rPr>
        <w:t>1</w:t>
      </w:r>
      <w:r w:rsidR="009B5220">
        <w:rPr>
          <w:rFonts w:ascii="宋体" w:eastAsia="宋体" w:hAnsi="宋体"/>
          <w:sz w:val="21"/>
          <w:szCs w:val="21"/>
        </w:rPr>
        <w:t>6</w:t>
      </w:r>
      <w:r w:rsidRPr="00B11CE0">
        <w:rPr>
          <w:rFonts w:ascii="宋体" w:eastAsia="宋体" w:hAnsi="宋体" w:hint="eastAsia"/>
          <w:sz w:val="21"/>
          <w:szCs w:val="21"/>
        </w:rPr>
        <w:t>、</w:t>
      </w:r>
      <w:r w:rsidRPr="00B11CE0">
        <w:rPr>
          <w:rFonts w:ascii="宋体" w:eastAsia="宋体" w:hAnsi="宋体"/>
          <w:sz w:val="21"/>
          <w:szCs w:val="21"/>
        </w:rPr>
        <w:t>投标文件的签署及规定</w:t>
      </w:r>
      <w:bookmarkEnd w:id="28"/>
    </w:p>
    <w:p w14:paraId="31191301" w14:textId="41153FB3"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1</w:t>
      </w:r>
      <w:r w:rsidR="009B5220">
        <w:rPr>
          <w:rFonts w:ascii="宋体" w:eastAsia="宋体" w:hAnsi="宋体"/>
          <w:szCs w:val="21"/>
        </w:rPr>
        <w:t>6</w:t>
      </w:r>
      <w:r w:rsidRPr="0009591A">
        <w:rPr>
          <w:rFonts w:ascii="宋体" w:eastAsia="宋体" w:hAnsi="宋体"/>
          <w:szCs w:val="21"/>
        </w:rPr>
        <w:t>.1投标人应提交一份正本和</w:t>
      </w:r>
      <w:r w:rsidR="00382C43">
        <w:rPr>
          <w:rFonts w:ascii="宋体" w:eastAsia="宋体" w:hAnsi="宋体" w:hint="eastAsia"/>
          <w:szCs w:val="21"/>
        </w:rPr>
        <w:t>五</w:t>
      </w:r>
      <w:r w:rsidRPr="0009591A">
        <w:rPr>
          <w:rFonts w:ascii="宋体" w:eastAsia="宋体" w:hAnsi="宋体"/>
          <w:szCs w:val="21"/>
        </w:rPr>
        <w:t>份副本，在每一份投标文件上要明确注明 “正本”或“副本”字样，一旦正本和副本有差异，以正本为准。投标人同时提供一份PDF格式的电子版投标文件，投标截止时间前发送至：caigoubu@schkzy.cn（不抄送其他任何人）。</w:t>
      </w:r>
    </w:p>
    <w:p w14:paraId="29FAD8AB" w14:textId="25A770F4"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1</w:t>
      </w:r>
      <w:r w:rsidR="009B5220">
        <w:rPr>
          <w:rFonts w:ascii="宋体" w:eastAsia="宋体" w:hAnsi="宋体"/>
          <w:szCs w:val="21"/>
        </w:rPr>
        <w:t>6</w:t>
      </w:r>
      <w:r w:rsidRPr="0009591A">
        <w:rPr>
          <w:rFonts w:ascii="宋体" w:eastAsia="宋体" w:hAnsi="宋体"/>
          <w:szCs w:val="21"/>
        </w:rPr>
        <w:t>.2投标文件正本和副本须打印并由经正式授权的投标人代表在规定签章处签字并加盖公章。</w:t>
      </w:r>
    </w:p>
    <w:p w14:paraId="1756E0A8" w14:textId="0C15FEFA"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1</w:t>
      </w:r>
      <w:r w:rsidR="009B5220">
        <w:rPr>
          <w:rFonts w:ascii="宋体" w:eastAsia="宋体" w:hAnsi="宋体"/>
          <w:szCs w:val="21"/>
        </w:rPr>
        <w:t>6</w:t>
      </w:r>
      <w:r w:rsidRPr="0009591A">
        <w:rPr>
          <w:rFonts w:ascii="宋体" w:eastAsia="宋体" w:hAnsi="宋体"/>
          <w:szCs w:val="21"/>
        </w:rPr>
        <w:t>.3除投标人对错漏处作必要修改外，投标文件中不许有加行、涂抹或改写。如有修改错漏处，必须由投标人法定代表人或其委托代理人签字或加盖公章。</w:t>
      </w:r>
    </w:p>
    <w:p w14:paraId="5C81B99E" w14:textId="2A9FC20D"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1</w:t>
      </w:r>
      <w:r w:rsidR="009B5220">
        <w:rPr>
          <w:rFonts w:ascii="宋体" w:eastAsia="宋体" w:hAnsi="宋体"/>
          <w:szCs w:val="21"/>
        </w:rPr>
        <w:t>6</w:t>
      </w:r>
      <w:r w:rsidRPr="0009591A">
        <w:rPr>
          <w:rFonts w:ascii="宋体" w:eastAsia="宋体" w:hAnsi="宋体"/>
          <w:szCs w:val="21"/>
        </w:rPr>
        <w:t>.4电话、传真的投标概不接受。</w:t>
      </w:r>
    </w:p>
    <w:p w14:paraId="55FBD1FB" w14:textId="4571A227" w:rsidR="00492BA2" w:rsidRPr="00B11CE0" w:rsidRDefault="00492BA2" w:rsidP="00313CAB">
      <w:pPr>
        <w:pStyle w:val="2"/>
        <w:rPr>
          <w:rFonts w:ascii="宋体" w:eastAsia="宋体" w:hAnsi="宋体"/>
          <w:sz w:val="21"/>
          <w:szCs w:val="21"/>
        </w:rPr>
      </w:pPr>
      <w:bookmarkStart w:id="29" w:name="_Toc191666493"/>
      <w:r w:rsidRPr="00B11CE0">
        <w:rPr>
          <w:rFonts w:ascii="宋体" w:eastAsia="宋体" w:hAnsi="宋体"/>
          <w:sz w:val="21"/>
          <w:szCs w:val="21"/>
        </w:rPr>
        <w:t>1</w:t>
      </w:r>
      <w:r w:rsidR="009B5220">
        <w:rPr>
          <w:rFonts w:ascii="宋体" w:eastAsia="宋体" w:hAnsi="宋体"/>
          <w:sz w:val="21"/>
          <w:szCs w:val="21"/>
        </w:rPr>
        <w:t>7</w:t>
      </w:r>
      <w:r w:rsidRPr="00B11CE0">
        <w:rPr>
          <w:rFonts w:ascii="宋体" w:eastAsia="宋体" w:hAnsi="宋体" w:hint="eastAsia"/>
          <w:sz w:val="21"/>
          <w:szCs w:val="21"/>
        </w:rPr>
        <w:t>、</w:t>
      </w:r>
      <w:r w:rsidRPr="00B11CE0">
        <w:rPr>
          <w:rFonts w:ascii="宋体" w:eastAsia="宋体" w:hAnsi="宋体"/>
          <w:sz w:val="21"/>
          <w:szCs w:val="21"/>
        </w:rPr>
        <w:t>投标文件的密封和标记</w:t>
      </w:r>
      <w:bookmarkEnd w:id="29"/>
    </w:p>
    <w:p w14:paraId="196E65C5" w14:textId="02074407"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1</w:t>
      </w:r>
      <w:r w:rsidR="009B5220">
        <w:rPr>
          <w:rFonts w:ascii="宋体" w:eastAsia="宋体" w:hAnsi="宋体"/>
          <w:szCs w:val="21"/>
        </w:rPr>
        <w:t>7</w:t>
      </w:r>
      <w:r w:rsidRPr="0009591A">
        <w:rPr>
          <w:rFonts w:ascii="宋体" w:eastAsia="宋体" w:hAnsi="宋体"/>
          <w:szCs w:val="21"/>
        </w:rPr>
        <w:t>.1投标人应将投标文件正本和副本分别用非透明文件袋密封，在封签处加盖公章，并标明招标编号、投标单位名称（全称）及正本和副本。</w:t>
      </w:r>
    </w:p>
    <w:p w14:paraId="56757BD0" w14:textId="7B6B7176"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1</w:t>
      </w:r>
      <w:r w:rsidR="009B5220">
        <w:rPr>
          <w:rFonts w:ascii="宋体" w:eastAsia="宋体" w:hAnsi="宋体"/>
          <w:szCs w:val="21"/>
        </w:rPr>
        <w:t>7</w:t>
      </w:r>
      <w:r w:rsidRPr="0009591A">
        <w:rPr>
          <w:rFonts w:ascii="宋体" w:eastAsia="宋体" w:hAnsi="宋体"/>
          <w:szCs w:val="21"/>
        </w:rPr>
        <w:t>.2投标人应将投标书(正本副本)分别单独密封，并在信封上标明“单位名称”及“投标书”等字样。每一密封包装上注明“</w:t>
      </w:r>
      <w:r w:rsidR="00595F67" w:rsidRPr="00595F67">
        <w:rPr>
          <w:rFonts w:ascii="宋体" w:eastAsia="宋体" w:hAnsi="宋体"/>
          <w:szCs w:val="21"/>
        </w:rPr>
        <w:t>2025年四川华鲲振宇保险采购项目</w:t>
      </w:r>
      <w:r w:rsidRPr="0009591A">
        <w:rPr>
          <w:rFonts w:ascii="宋体" w:eastAsia="宋体" w:hAnsi="宋体"/>
          <w:szCs w:val="21"/>
        </w:rPr>
        <w:t>文件，于2025年</w:t>
      </w:r>
      <w:r w:rsidR="006B3048">
        <w:rPr>
          <w:rFonts w:ascii="宋体" w:eastAsia="宋体" w:hAnsi="宋体"/>
          <w:szCs w:val="21"/>
        </w:rPr>
        <w:t>3</w:t>
      </w:r>
      <w:r w:rsidRPr="0009591A">
        <w:rPr>
          <w:rFonts w:ascii="宋体" w:eastAsia="宋体" w:hAnsi="宋体"/>
          <w:szCs w:val="21"/>
        </w:rPr>
        <w:t>月</w:t>
      </w:r>
      <w:r w:rsidR="00D327B2">
        <w:rPr>
          <w:rFonts w:ascii="宋体" w:eastAsia="宋体" w:hAnsi="宋体"/>
          <w:szCs w:val="21"/>
        </w:rPr>
        <w:t>20</w:t>
      </w:r>
      <w:r w:rsidRPr="0009591A">
        <w:rPr>
          <w:rFonts w:ascii="宋体" w:eastAsia="宋体" w:hAnsi="宋体"/>
          <w:szCs w:val="21"/>
        </w:rPr>
        <w:t>日上午10：00时整（北京时间）前不准启封”的字样后，按</w:t>
      </w:r>
      <w:r w:rsidRPr="0009591A">
        <w:rPr>
          <w:rFonts w:ascii="宋体" w:eastAsia="宋体" w:hAnsi="宋体" w:hint="eastAsia"/>
          <w:szCs w:val="21"/>
        </w:rPr>
        <w:t>招标公告</w:t>
      </w:r>
      <w:r w:rsidRPr="0009591A">
        <w:rPr>
          <w:rFonts w:ascii="宋体" w:eastAsia="宋体" w:hAnsi="宋体"/>
          <w:szCs w:val="21"/>
        </w:rPr>
        <w:t>注明的时间和地址送至招标人。</w:t>
      </w:r>
    </w:p>
    <w:p w14:paraId="69BBB8DC" w14:textId="347072B8"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1</w:t>
      </w:r>
      <w:r w:rsidR="009B5220">
        <w:rPr>
          <w:rFonts w:ascii="宋体" w:eastAsia="宋体" w:hAnsi="宋体"/>
          <w:szCs w:val="21"/>
        </w:rPr>
        <w:t>7</w:t>
      </w:r>
      <w:r w:rsidRPr="0009591A">
        <w:rPr>
          <w:rFonts w:ascii="宋体" w:eastAsia="宋体" w:hAnsi="宋体"/>
          <w:szCs w:val="21"/>
        </w:rPr>
        <w:t>.3投标人应将投标文件按1</w:t>
      </w:r>
      <w:r w:rsidR="009B5220">
        <w:rPr>
          <w:rFonts w:ascii="宋体" w:eastAsia="宋体" w:hAnsi="宋体"/>
          <w:szCs w:val="21"/>
        </w:rPr>
        <w:t>7</w:t>
      </w:r>
      <w:r w:rsidRPr="0009591A">
        <w:rPr>
          <w:rFonts w:ascii="宋体" w:eastAsia="宋体" w:hAnsi="宋体"/>
          <w:szCs w:val="21"/>
        </w:rPr>
        <w:t>.1、1</w:t>
      </w:r>
      <w:r w:rsidR="009B5220">
        <w:rPr>
          <w:rFonts w:ascii="宋体" w:eastAsia="宋体" w:hAnsi="宋体"/>
          <w:szCs w:val="21"/>
        </w:rPr>
        <w:t>7</w:t>
      </w:r>
      <w:r w:rsidRPr="0009591A">
        <w:rPr>
          <w:rFonts w:ascii="宋体" w:eastAsia="宋体" w:hAnsi="宋体"/>
          <w:szCs w:val="21"/>
        </w:rPr>
        <w:t>.2条款中的规定进行密封和标记后，按招标须知注明的时间和地址送至招标人。未按上述规定密封并加以标志的投标文件，招标人不承担投</w:t>
      </w:r>
      <w:r w:rsidRPr="0009591A">
        <w:rPr>
          <w:rFonts w:ascii="宋体" w:eastAsia="宋体" w:hAnsi="宋体"/>
          <w:szCs w:val="21"/>
        </w:rPr>
        <w:lastRenderedPageBreak/>
        <w:t>标文件错放或提前开封的责任，由此造成的提前开封的投标文件将予以拒绝，并退还给投标人。</w:t>
      </w:r>
    </w:p>
    <w:p w14:paraId="2C805EF6" w14:textId="383A9EC5" w:rsidR="00492BA2" w:rsidRPr="00B11CE0" w:rsidRDefault="00492BA2" w:rsidP="00313CAB">
      <w:pPr>
        <w:pStyle w:val="2"/>
        <w:rPr>
          <w:rFonts w:ascii="宋体" w:eastAsia="宋体" w:hAnsi="宋体"/>
          <w:sz w:val="21"/>
          <w:szCs w:val="21"/>
        </w:rPr>
      </w:pPr>
      <w:bookmarkStart w:id="30" w:name="_Toc191666494"/>
      <w:r w:rsidRPr="00B11CE0">
        <w:rPr>
          <w:rFonts w:ascii="宋体" w:eastAsia="宋体" w:hAnsi="宋体" w:hint="eastAsia"/>
          <w:sz w:val="21"/>
          <w:szCs w:val="21"/>
        </w:rPr>
        <w:t>1</w:t>
      </w:r>
      <w:r w:rsidR="009B5220">
        <w:rPr>
          <w:rFonts w:ascii="宋体" w:eastAsia="宋体" w:hAnsi="宋体"/>
          <w:sz w:val="21"/>
          <w:szCs w:val="21"/>
        </w:rPr>
        <w:t>8</w:t>
      </w:r>
      <w:r w:rsidRPr="00B11CE0">
        <w:rPr>
          <w:rFonts w:ascii="宋体" w:eastAsia="宋体" w:hAnsi="宋体" w:hint="eastAsia"/>
          <w:sz w:val="21"/>
          <w:szCs w:val="21"/>
        </w:rPr>
        <w:t>、</w:t>
      </w:r>
      <w:r w:rsidRPr="00B11CE0">
        <w:rPr>
          <w:rFonts w:ascii="宋体" w:eastAsia="宋体" w:hAnsi="宋体"/>
          <w:sz w:val="21"/>
          <w:szCs w:val="21"/>
        </w:rPr>
        <w:t>递交投标文件的截止时间</w:t>
      </w:r>
      <w:bookmarkEnd w:id="30"/>
    </w:p>
    <w:p w14:paraId="311CFE5D" w14:textId="18172D9E" w:rsidR="00492BA2" w:rsidRPr="0009591A" w:rsidRDefault="00492BA2" w:rsidP="00B62145">
      <w:pPr>
        <w:spacing w:line="360" w:lineRule="auto"/>
        <w:rPr>
          <w:rFonts w:ascii="宋体" w:eastAsia="宋体" w:hAnsi="宋体"/>
          <w:szCs w:val="21"/>
        </w:rPr>
      </w:pPr>
      <w:r w:rsidRPr="0009591A">
        <w:rPr>
          <w:rFonts w:ascii="宋体" w:eastAsia="宋体" w:hAnsi="宋体" w:hint="eastAsia"/>
          <w:szCs w:val="21"/>
        </w:rPr>
        <w:t>所有投标文件都必须按招标人在投标邀请函中规定的投标截止时间之前送至招标人。</w:t>
      </w:r>
    </w:p>
    <w:p w14:paraId="6652C68E" w14:textId="1D816471" w:rsidR="00492BA2" w:rsidRPr="00B11CE0" w:rsidRDefault="009B5220" w:rsidP="00313CAB">
      <w:pPr>
        <w:pStyle w:val="2"/>
        <w:rPr>
          <w:rFonts w:ascii="宋体" w:eastAsia="宋体" w:hAnsi="宋体"/>
          <w:sz w:val="21"/>
          <w:szCs w:val="21"/>
        </w:rPr>
      </w:pPr>
      <w:bookmarkStart w:id="31" w:name="_Toc191666495"/>
      <w:r>
        <w:rPr>
          <w:rFonts w:ascii="宋体" w:eastAsia="宋体" w:hAnsi="宋体"/>
          <w:sz w:val="21"/>
          <w:szCs w:val="21"/>
        </w:rPr>
        <w:t>19</w:t>
      </w:r>
      <w:r w:rsidR="00492BA2" w:rsidRPr="00B11CE0">
        <w:rPr>
          <w:rFonts w:ascii="宋体" w:eastAsia="宋体" w:hAnsi="宋体" w:hint="eastAsia"/>
          <w:sz w:val="21"/>
          <w:szCs w:val="21"/>
        </w:rPr>
        <w:t>、</w:t>
      </w:r>
      <w:r w:rsidR="00492BA2" w:rsidRPr="00B11CE0">
        <w:rPr>
          <w:rFonts w:ascii="宋体" w:eastAsia="宋体" w:hAnsi="宋体"/>
          <w:sz w:val="21"/>
          <w:szCs w:val="21"/>
        </w:rPr>
        <w:t>迟交的邀请招标文件</w:t>
      </w:r>
      <w:bookmarkEnd w:id="31"/>
    </w:p>
    <w:p w14:paraId="3712BD8F" w14:textId="6BFCF250" w:rsidR="00492BA2" w:rsidRPr="0009591A" w:rsidRDefault="00492BA2" w:rsidP="00B62145">
      <w:pPr>
        <w:spacing w:line="360" w:lineRule="auto"/>
        <w:rPr>
          <w:rFonts w:ascii="宋体" w:eastAsia="宋体" w:hAnsi="宋体"/>
          <w:szCs w:val="21"/>
        </w:rPr>
      </w:pPr>
      <w:r w:rsidRPr="0009591A">
        <w:rPr>
          <w:rFonts w:ascii="宋体" w:eastAsia="宋体" w:hAnsi="宋体" w:hint="eastAsia"/>
          <w:szCs w:val="21"/>
        </w:rPr>
        <w:t>招标人将拒绝在投标截止时间后收到的投标文件。</w:t>
      </w:r>
    </w:p>
    <w:p w14:paraId="24373DBF" w14:textId="5E08C2A2" w:rsidR="00492BA2" w:rsidRPr="00B11CE0" w:rsidRDefault="009B5220" w:rsidP="00313CAB">
      <w:pPr>
        <w:pStyle w:val="2"/>
        <w:rPr>
          <w:rFonts w:ascii="宋体" w:eastAsia="宋体" w:hAnsi="宋体"/>
          <w:sz w:val="21"/>
          <w:szCs w:val="21"/>
        </w:rPr>
      </w:pPr>
      <w:bookmarkStart w:id="32" w:name="_Toc191666496"/>
      <w:r>
        <w:rPr>
          <w:rFonts w:ascii="宋体" w:eastAsia="宋体" w:hAnsi="宋体"/>
          <w:sz w:val="21"/>
          <w:szCs w:val="21"/>
        </w:rPr>
        <w:t>20</w:t>
      </w:r>
      <w:r w:rsidR="00492BA2" w:rsidRPr="00B11CE0">
        <w:rPr>
          <w:rFonts w:ascii="宋体" w:eastAsia="宋体" w:hAnsi="宋体" w:hint="eastAsia"/>
          <w:sz w:val="21"/>
          <w:szCs w:val="21"/>
        </w:rPr>
        <w:t>、</w:t>
      </w:r>
      <w:r w:rsidR="00492BA2" w:rsidRPr="00B11CE0">
        <w:rPr>
          <w:rFonts w:ascii="宋体" w:eastAsia="宋体" w:hAnsi="宋体"/>
          <w:sz w:val="21"/>
          <w:szCs w:val="21"/>
        </w:rPr>
        <w:t>开标</w:t>
      </w:r>
      <w:bookmarkEnd w:id="32"/>
    </w:p>
    <w:p w14:paraId="51D1C1FD" w14:textId="0527E259"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0</w:t>
      </w:r>
      <w:r w:rsidRPr="0009591A">
        <w:rPr>
          <w:rFonts w:ascii="宋体" w:eastAsia="宋体" w:hAnsi="宋体"/>
          <w:szCs w:val="21"/>
        </w:rPr>
        <w:t>.</w:t>
      </w:r>
      <w:r w:rsidR="00382C43">
        <w:rPr>
          <w:rFonts w:ascii="宋体" w:eastAsia="宋体" w:hAnsi="宋体"/>
          <w:szCs w:val="21"/>
        </w:rPr>
        <w:t>1</w:t>
      </w:r>
      <w:r w:rsidRPr="0009591A">
        <w:rPr>
          <w:rFonts w:ascii="宋体" w:eastAsia="宋体" w:hAnsi="宋体"/>
          <w:szCs w:val="21"/>
        </w:rPr>
        <w:t>招标人在招标须知规定的时间和地点开标。</w:t>
      </w:r>
    </w:p>
    <w:p w14:paraId="770BF0DB" w14:textId="6B1F0505"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0</w:t>
      </w:r>
      <w:r w:rsidRPr="0009591A">
        <w:rPr>
          <w:rFonts w:ascii="宋体" w:eastAsia="宋体" w:hAnsi="宋体"/>
          <w:szCs w:val="21"/>
        </w:rPr>
        <w:t>.</w:t>
      </w:r>
      <w:r w:rsidR="00382C43">
        <w:rPr>
          <w:rFonts w:ascii="宋体" w:eastAsia="宋体" w:hAnsi="宋体"/>
          <w:szCs w:val="21"/>
        </w:rPr>
        <w:t>2</w:t>
      </w:r>
      <w:r w:rsidRPr="0009591A">
        <w:rPr>
          <w:rFonts w:ascii="宋体" w:eastAsia="宋体" w:hAnsi="宋体"/>
          <w:szCs w:val="21"/>
        </w:rPr>
        <w:t>开标会议由招标人组织并主持，在监督人检查投标文件密封情况确认无误后，由招标人在监督人的监督下进行投标文件拆封。</w:t>
      </w:r>
    </w:p>
    <w:p w14:paraId="2023FB9E" w14:textId="32179280"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0</w:t>
      </w:r>
      <w:r w:rsidRPr="0009591A">
        <w:rPr>
          <w:rFonts w:ascii="宋体" w:eastAsia="宋体" w:hAnsi="宋体"/>
          <w:szCs w:val="21"/>
        </w:rPr>
        <w:t>.</w:t>
      </w:r>
      <w:r w:rsidR="00382C43">
        <w:rPr>
          <w:rFonts w:ascii="宋体" w:eastAsia="宋体" w:hAnsi="宋体"/>
          <w:szCs w:val="21"/>
        </w:rPr>
        <w:t>3</w:t>
      </w:r>
      <w:r w:rsidRPr="0009591A">
        <w:rPr>
          <w:rFonts w:ascii="宋体" w:eastAsia="宋体" w:hAnsi="宋体"/>
          <w:szCs w:val="21"/>
        </w:rPr>
        <w:t>投标文件有下列情况之一者，将视为无效：</w:t>
      </w:r>
    </w:p>
    <w:p w14:paraId="1F78B232" w14:textId="7CA01EDC"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投标文件未密封报送；</w:t>
      </w:r>
    </w:p>
    <w:p w14:paraId="7458DAD0" w14:textId="7FA1ACAE"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投标文件未盖投标人公章和法定代表人或授权代表人的印鉴；</w:t>
      </w:r>
    </w:p>
    <w:p w14:paraId="0FCF55AD" w14:textId="10C2B70A"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投标截止时间以后送达的投标文件；</w:t>
      </w:r>
    </w:p>
    <w:p w14:paraId="201687EB" w14:textId="54CF1B83" w:rsidR="00492BA2" w:rsidRPr="0009591A" w:rsidRDefault="00492BA2" w:rsidP="00B62145">
      <w:pPr>
        <w:spacing w:line="360" w:lineRule="auto"/>
        <w:ind w:firstLineChars="200" w:firstLine="420"/>
        <w:rPr>
          <w:rFonts w:ascii="宋体" w:eastAsia="宋体" w:hAnsi="宋体"/>
          <w:szCs w:val="21"/>
        </w:rPr>
      </w:pPr>
      <w:r w:rsidRPr="0009591A">
        <w:rPr>
          <w:rFonts w:ascii="宋体" w:eastAsia="宋体" w:hAnsi="宋体"/>
          <w:szCs w:val="21"/>
        </w:rPr>
        <w:t>未按规定格式填写，内容不全或字迹模糊，辨认不清；</w:t>
      </w:r>
    </w:p>
    <w:p w14:paraId="7D8A3656" w14:textId="1AF91EAC" w:rsidR="00D327B2" w:rsidRPr="00AF1113" w:rsidRDefault="00492BA2" w:rsidP="00AF1113">
      <w:pPr>
        <w:spacing w:line="360" w:lineRule="auto"/>
        <w:ind w:firstLineChars="200" w:firstLine="420"/>
        <w:rPr>
          <w:rFonts w:ascii="宋体" w:eastAsia="宋体" w:hAnsi="宋体"/>
          <w:szCs w:val="21"/>
        </w:rPr>
      </w:pPr>
      <w:r w:rsidRPr="0009591A">
        <w:rPr>
          <w:rFonts w:ascii="宋体" w:eastAsia="宋体" w:hAnsi="宋体"/>
          <w:szCs w:val="21"/>
        </w:rPr>
        <w:t>投标文件中附有招标人不能接受的条件的；</w:t>
      </w:r>
      <w:r w:rsidR="00AF1113" w:rsidRPr="0009591A">
        <w:rPr>
          <w:rFonts w:ascii="宋体" w:eastAsia="宋体" w:hAnsi="宋体"/>
          <w:szCs w:val="21"/>
        </w:rPr>
        <w:t xml:space="preserve"> </w:t>
      </w:r>
    </w:p>
    <w:p w14:paraId="66440946" w14:textId="5CEE2B2B" w:rsidR="00492BA2" w:rsidRPr="00B11CE0" w:rsidRDefault="00492BA2" w:rsidP="00313CAB">
      <w:pPr>
        <w:pStyle w:val="2"/>
        <w:rPr>
          <w:rFonts w:ascii="宋体" w:eastAsia="宋体" w:hAnsi="宋体"/>
          <w:sz w:val="21"/>
          <w:szCs w:val="21"/>
        </w:rPr>
      </w:pPr>
      <w:bookmarkStart w:id="33" w:name="_Toc191666497"/>
      <w:r w:rsidRPr="00B11CE0">
        <w:rPr>
          <w:rFonts w:ascii="宋体" w:eastAsia="宋体" w:hAnsi="宋体" w:hint="eastAsia"/>
          <w:sz w:val="21"/>
          <w:szCs w:val="21"/>
        </w:rPr>
        <w:t>2</w:t>
      </w:r>
      <w:r w:rsidR="009B5220">
        <w:rPr>
          <w:rFonts w:ascii="宋体" w:eastAsia="宋体" w:hAnsi="宋体"/>
          <w:sz w:val="21"/>
          <w:szCs w:val="21"/>
        </w:rPr>
        <w:t>1</w:t>
      </w:r>
      <w:r w:rsidRPr="00B11CE0">
        <w:rPr>
          <w:rFonts w:ascii="宋体" w:eastAsia="宋体" w:hAnsi="宋体" w:hint="eastAsia"/>
          <w:sz w:val="21"/>
          <w:szCs w:val="21"/>
        </w:rPr>
        <w:t>、</w:t>
      </w:r>
      <w:r w:rsidRPr="00B11CE0">
        <w:rPr>
          <w:rFonts w:ascii="宋体" w:eastAsia="宋体" w:hAnsi="宋体"/>
          <w:sz w:val="21"/>
          <w:szCs w:val="21"/>
        </w:rPr>
        <w:t>评标小组</w:t>
      </w:r>
      <w:bookmarkEnd w:id="33"/>
    </w:p>
    <w:p w14:paraId="2E70F3F5" w14:textId="1BAC1AA5"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1</w:t>
      </w:r>
      <w:r w:rsidRPr="0009591A">
        <w:rPr>
          <w:rFonts w:ascii="宋体" w:eastAsia="宋体" w:hAnsi="宋体"/>
          <w:szCs w:val="21"/>
        </w:rPr>
        <w:t>.</w:t>
      </w:r>
      <w:r w:rsidR="00382C43">
        <w:rPr>
          <w:rFonts w:ascii="宋体" w:eastAsia="宋体" w:hAnsi="宋体"/>
          <w:szCs w:val="21"/>
        </w:rPr>
        <w:t>1</w:t>
      </w:r>
      <w:r w:rsidRPr="0009591A">
        <w:rPr>
          <w:rFonts w:ascii="宋体" w:eastAsia="宋体" w:hAnsi="宋体"/>
          <w:szCs w:val="21"/>
        </w:rPr>
        <w:t>招标人将根据邀请招标采购内容的特点组建评标小组。评标小组为</w:t>
      </w:r>
      <w:r w:rsidR="002967E3">
        <w:rPr>
          <w:rFonts w:ascii="宋体" w:eastAsia="宋体" w:hAnsi="宋体" w:hint="eastAsia"/>
          <w:szCs w:val="21"/>
        </w:rPr>
        <w:t>3</w:t>
      </w:r>
      <w:r w:rsidRPr="0009591A">
        <w:rPr>
          <w:rFonts w:ascii="宋体" w:eastAsia="宋体" w:hAnsi="宋体"/>
          <w:szCs w:val="21"/>
        </w:rPr>
        <w:t>人以上单数，由</w:t>
      </w:r>
      <w:r w:rsidR="002967E3">
        <w:rPr>
          <w:rFonts w:ascii="宋体" w:eastAsia="宋体" w:hAnsi="宋体" w:hint="eastAsia"/>
          <w:szCs w:val="21"/>
        </w:rPr>
        <w:t>业务</w:t>
      </w:r>
      <w:r w:rsidRPr="0009591A">
        <w:rPr>
          <w:rFonts w:ascii="宋体" w:eastAsia="宋体" w:hAnsi="宋体"/>
          <w:szCs w:val="21"/>
        </w:rPr>
        <w:t>、财务等方面的专家以及业主和招标人代表组成。</w:t>
      </w:r>
    </w:p>
    <w:p w14:paraId="53DDA401" w14:textId="4DB59D13" w:rsidR="00492BA2"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1</w:t>
      </w:r>
      <w:r w:rsidRPr="0009591A">
        <w:rPr>
          <w:rFonts w:ascii="宋体" w:eastAsia="宋体" w:hAnsi="宋体"/>
          <w:szCs w:val="21"/>
        </w:rPr>
        <w:t>.</w:t>
      </w:r>
      <w:r w:rsidR="00382C43">
        <w:rPr>
          <w:rFonts w:ascii="宋体" w:eastAsia="宋体" w:hAnsi="宋体"/>
          <w:szCs w:val="21"/>
        </w:rPr>
        <w:t>2</w:t>
      </w:r>
      <w:r w:rsidRPr="0009591A">
        <w:rPr>
          <w:rFonts w:ascii="宋体" w:eastAsia="宋体" w:hAnsi="宋体"/>
          <w:szCs w:val="21"/>
        </w:rPr>
        <w:t>评标小组对投标文件进行审查、质疑、评估和比较。</w:t>
      </w:r>
    </w:p>
    <w:p w14:paraId="5A906515" w14:textId="32AAC3E4" w:rsidR="00172029" w:rsidRPr="00B11CE0" w:rsidRDefault="00172029" w:rsidP="00313CAB">
      <w:pPr>
        <w:pStyle w:val="2"/>
        <w:rPr>
          <w:rFonts w:ascii="宋体" w:eastAsia="宋体" w:hAnsi="宋体"/>
          <w:sz w:val="21"/>
          <w:szCs w:val="21"/>
        </w:rPr>
      </w:pPr>
      <w:bookmarkStart w:id="34" w:name="_Toc191666498"/>
      <w:r w:rsidRPr="00B11CE0">
        <w:rPr>
          <w:rFonts w:ascii="宋体" w:eastAsia="宋体" w:hAnsi="宋体"/>
          <w:sz w:val="21"/>
          <w:szCs w:val="21"/>
        </w:rPr>
        <w:t>2</w:t>
      </w:r>
      <w:r w:rsidR="009B5220">
        <w:rPr>
          <w:rFonts w:ascii="宋体" w:eastAsia="宋体" w:hAnsi="宋体"/>
          <w:sz w:val="21"/>
          <w:szCs w:val="21"/>
        </w:rPr>
        <w:t>2</w:t>
      </w:r>
      <w:r w:rsidRPr="00B11CE0">
        <w:rPr>
          <w:rFonts w:ascii="宋体" w:eastAsia="宋体" w:hAnsi="宋体" w:hint="eastAsia"/>
          <w:sz w:val="21"/>
          <w:szCs w:val="21"/>
        </w:rPr>
        <w:t>、</w:t>
      </w:r>
      <w:r w:rsidRPr="00B11CE0">
        <w:rPr>
          <w:rFonts w:ascii="宋体" w:eastAsia="宋体" w:hAnsi="宋体"/>
          <w:sz w:val="21"/>
          <w:szCs w:val="21"/>
        </w:rPr>
        <w:t>投标文件的审查</w:t>
      </w:r>
      <w:bookmarkEnd w:id="34"/>
    </w:p>
    <w:p w14:paraId="1BEBF1E9" w14:textId="7E62E9DC"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2</w:t>
      </w:r>
      <w:r w:rsidRPr="0009591A">
        <w:rPr>
          <w:rFonts w:ascii="宋体" w:eastAsia="宋体" w:hAnsi="宋体"/>
          <w:szCs w:val="21"/>
        </w:rPr>
        <w:t>.</w:t>
      </w:r>
      <w:r w:rsidR="00382C43">
        <w:rPr>
          <w:rFonts w:ascii="宋体" w:eastAsia="宋体" w:hAnsi="宋体"/>
          <w:szCs w:val="21"/>
        </w:rPr>
        <w:t>1</w:t>
      </w:r>
      <w:r w:rsidRPr="0009591A">
        <w:rPr>
          <w:rFonts w:ascii="宋体" w:eastAsia="宋体" w:hAnsi="宋体"/>
          <w:szCs w:val="21"/>
        </w:rPr>
        <w:t>招标人将确定每一投标是否对邀请招标文件的要求做出了实质性的响应,而没有重大偏离。</w:t>
      </w:r>
    </w:p>
    <w:p w14:paraId="45AC2AF8" w14:textId="62E72CF7"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lastRenderedPageBreak/>
        <w:t>2</w:t>
      </w:r>
      <w:r w:rsidR="009B5220">
        <w:rPr>
          <w:rFonts w:ascii="宋体" w:eastAsia="宋体" w:hAnsi="宋体"/>
          <w:szCs w:val="21"/>
        </w:rPr>
        <w:t>2</w:t>
      </w:r>
      <w:r w:rsidRPr="0009591A">
        <w:rPr>
          <w:rFonts w:ascii="宋体" w:eastAsia="宋体" w:hAnsi="宋体"/>
          <w:szCs w:val="21"/>
        </w:rPr>
        <w:t>.2实质性响应的投标是指投标符合招标文件的所有条款、条件和规定且没有重大偏离和保留。</w:t>
      </w:r>
    </w:p>
    <w:p w14:paraId="78F95630" w14:textId="0AA9A09A"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2</w:t>
      </w:r>
      <w:r w:rsidRPr="0009591A">
        <w:rPr>
          <w:rFonts w:ascii="宋体" w:eastAsia="宋体" w:hAnsi="宋体"/>
          <w:szCs w:val="21"/>
        </w:rPr>
        <w:t>.</w:t>
      </w:r>
      <w:r w:rsidR="00382C43">
        <w:rPr>
          <w:rFonts w:ascii="宋体" w:eastAsia="宋体" w:hAnsi="宋体"/>
          <w:szCs w:val="21"/>
        </w:rPr>
        <w:t>3</w:t>
      </w:r>
      <w:r w:rsidRPr="0009591A">
        <w:rPr>
          <w:rFonts w:ascii="宋体" w:eastAsia="宋体" w:hAnsi="宋体"/>
          <w:szCs w:val="21"/>
        </w:rPr>
        <w:t>重大偏离和保留是指影响到招标文件规定的范围、质量或限制了招标人、买方的权力和投标人的义务的规定,而纠正这些偏离将影响到其它提交实质性响应投标的投标人的公平竞争地位。</w:t>
      </w:r>
    </w:p>
    <w:p w14:paraId="106C7770" w14:textId="416AC69B"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2</w:t>
      </w:r>
      <w:r w:rsidRPr="0009591A">
        <w:rPr>
          <w:rFonts w:ascii="宋体" w:eastAsia="宋体" w:hAnsi="宋体"/>
          <w:szCs w:val="21"/>
        </w:rPr>
        <w:t>.</w:t>
      </w:r>
      <w:r w:rsidR="00382C43">
        <w:rPr>
          <w:rFonts w:ascii="宋体" w:eastAsia="宋体" w:hAnsi="宋体"/>
          <w:szCs w:val="21"/>
        </w:rPr>
        <w:t>4</w:t>
      </w:r>
      <w:r w:rsidRPr="0009591A">
        <w:rPr>
          <w:rFonts w:ascii="宋体" w:eastAsia="宋体" w:hAnsi="宋体"/>
          <w:szCs w:val="21"/>
        </w:rPr>
        <w:t>招标人判断投标文件的响应性仅基于投标文件本身内容而不靠外部证据。</w:t>
      </w:r>
    </w:p>
    <w:p w14:paraId="2C2EAAE0" w14:textId="3AC4F906"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2</w:t>
      </w:r>
      <w:r w:rsidRPr="0009591A">
        <w:rPr>
          <w:rFonts w:ascii="宋体" w:eastAsia="宋体" w:hAnsi="宋体"/>
          <w:szCs w:val="21"/>
        </w:rPr>
        <w:t>.</w:t>
      </w:r>
      <w:r w:rsidR="00382C43">
        <w:rPr>
          <w:rFonts w:ascii="宋体" w:eastAsia="宋体" w:hAnsi="宋体"/>
          <w:szCs w:val="21"/>
        </w:rPr>
        <w:t>5</w:t>
      </w:r>
      <w:r w:rsidRPr="0009591A">
        <w:rPr>
          <w:rFonts w:ascii="宋体" w:eastAsia="宋体" w:hAnsi="宋体"/>
          <w:szCs w:val="21"/>
        </w:rPr>
        <w:t>招标人将拒绝被确定为非实质性响应的投标人。投标人不能通过修正或撤消不符之处而使其投标成为实质性响应的投标。</w:t>
      </w:r>
    </w:p>
    <w:p w14:paraId="45E6B444" w14:textId="50483B27"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2</w:t>
      </w:r>
      <w:r w:rsidRPr="0009591A">
        <w:rPr>
          <w:rFonts w:ascii="宋体" w:eastAsia="宋体" w:hAnsi="宋体"/>
          <w:szCs w:val="21"/>
        </w:rPr>
        <w:t>.</w:t>
      </w:r>
      <w:r w:rsidR="00382C43">
        <w:rPr>
          <w:rFonts w:ascii="宋体" w:eastAsia="宋体" w:hAnsi="宋体"/>
          <w:szCs w:val="21"/>
        </w:rPr>
        <w:t>6</w:t>
      </w:r>
      <w:r w:rsidRPr="0009591A">
        <w:rPr>
          <w:rFonts w:ascii="宋体" w:eastAsia="宋体" w:hAnsi="宋体"/>
          <w:szCs w:val="21"/>
        </w:rPr>
        <w:t>招标人允许修改投标中不构成重大偏离的、微小的、非正规、不一致或不规则的地方。</w:t>
      </w:r>
    </w:p>
    <w:p w14:paraId="3787C3A1" w14:textId="199A2F1D" w:rsidR="00172029" w:rsidRPr="00B11CE0" w:rsidRDefault="00172029" w:rsidP="00313CAB">
      <w:pPr>
        <w:pStyle w:val="2"/>
        <w:rPr>
          <w:rFonts w:ascii="宋体" w:eastAsia="宋体" w:hAnsi="宋体"/>
          <w:sz w:val="21"/>
          <w:szCs w:val="21"/>
        </w:rPr>
      </w:pPr>
      <w:bookmarkStart w:id="35" w:name="_Toc191666499"/>
      <w:r w:rsidRPr="00B11CE0">
        <w:rPr>
          <w:rFonts w:ascii="宋体" w:eastAsia="宋体" w:hAnsi="宋体" w:hint="eastAsia"/>
          <w:sz w:val="21"/>
          <w:szCs w:val="21"/>
        </w:rPr>
        <w:t>2</w:t>
      </w:r>
      <w:r w:rsidR="009B5220">
        <w:rPr>
          <w:rFonts w:ascii="宋体" w:eastAsia="宋体" w:hAnsi="宋体"/>
          <w:sz w:val="21"/>
          <w:szCs w:val="21"/>
        </w:rPr>
        <w:t>3</w:t>
      </w:r>
      <w:r w:rsidRPr="00B11CE0">
        <w:rPr>
          <w:rFonts w:ascii="宋体" w:eastAsia="宋体" w:hAnsi="宋体" w:hint="eastAsia"/>
          <w:sz w:val="21"/>
          <w:szCs w:val="21"/>
        </w:rPr>
        <w:t>、</w:t>
      </w:r>
      <w:r w:rsidRPr="00B11CE0">
        <w:rPr>
          <w:rFonts w:ascii="宋体" w:eastAsia="宋体" w:hAnsi="宋体"/>
          <w:sz w:val="21"/>
          <w:szCs w:val="21"/>
        </w:rPr>
        <w:t>投标文件的澄清</w:t>
      </w:r>
      <w:bookmarkEnd w:id="35"/>
    </w:p>
    <w:p w14:paraId="4C4AF18E" w14:textId="621A6FEB"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3</w:t>
      </w:r>
      <w:r w:rsidRPr="0009591A">
        <w:rPr>
          <w:rFonts w:ascii="宋体" w:eastAsia="宋体" w:hAnsi="宋体"/>
          <w:szCs w:val="21"/>
        </w:rPr>
        <w:t>.</w:t>
      </w:r>
      <w:r w:rsidR="00382C43">
        <w:rPr>
          <w:rFonts w:ascii="宋体" w:eastAsia="宋体" w:hAnsi="宋体"/>
          <w:szCs w:val="21"/>
        </w:rPr>
        <w:t>1</w:t>
      </w:r>
      <w:r w:rsidRPr="0009591A">
        <w:rPr>
          <w:rFonts w:ascii="宋体" w:eastAsia="宋体" w:hAnsi="宋体"/>
          <w:szCs w:val="21"/>
        </w:rPr>
        <w:t>为了有助于对投标文件进行审查、评估和比较，招标人有权向投标人质疑，请投标人澄清其投标内容。</w:t>
      </w:r>
    </w:p>
    <w:p w14:paraId="7221B744" w14:textId="36FD203F"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3</w:t>
      </w:r>
      <w:r w:rsidRPr="0009591A">
        <w:rPr>
          <w:rFonts w:ascii="宋体" w:eastAsia="宋体" w:hAnsi="宋体"/>
          <w:szCs w:val="21"/>
        </w:rPr>
        <w:t>.2重要澄清的答复应是书面的，并由法定代表人或其委托代理人签字。</w:t>
      </w:r>
    </w:p>
    <w:p w14:paraId="12808E03" w14:textId="2E1A5910"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3</w:t>
      </w:r>
      <w:r w:rsidRPr="0009591A">
        <w:rPr>
          <w:rFonts w:ascii="宋体" w:eastAsia="宋体" w:hAnsi="宋体"/>
          <w:szCs w:val="21"/>
        </w:rPr>
        <w:t>.3投标单位的澄清文件是投标文件的组成部分，并取代投标文件中被澄清的部分。</w:t>
      </w:r>
    </w:p>
    <w:p w14:paraId="621D2D3A" w14:textId="3F69081C"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3</w:t>
      </w:r>
      <w:r w:rsidRPr="0009591A">
        <w:rPr>
          <w:rFonts w:ascii="宋体" w:eastAsia="宋体" w:hAnsi="宋体"/>
          <w:szCs w:val="21"/>
        </w:rPr>
        <w:t>.4投标文件的澄清不得对投标内容进行实质性修改。</w:t>
      </w:r>
    </w:p>
    <w:p w14:paraId="4E7D06D4" w14:textId="430A1869" w:rsidR="00172029" w:rsidRPr="00B11CE0" w:rsidRDefault="00172029" w:rsidP="00313CAB">
      <w:pPr>
        <w:pStyle w:val="2"/>
        <w:rPr>
          <w:rFonts w:ascii="宋体" w:eastAsia="宋体" w:hAnsi="宋体"/>
          <w:sz w:val="21"/>
          <w:szCs w:val="21"/>
        </w:rPr>
      </w:pPr>
      <w:bookmarkStart w:id="36" w:name="_Toc191666500"/>
      <w:r w:rsidRPr="00B11CE0">
        <w:rPr>
          <w:rFonts w:ascii="宋体" w:eastAsia="宋体" w:hAnsi="宋体" w:hint="eastAsia"/>
          <w:sz w:val="21"/>
          <w:szCs w:val="21"/>
        </w:rPr>
        <w:t>2</w:t>
      </w:r>
      <w:r w:rsidR="009B5220">
        <w:rPr>
          <w:rFonts w:ascii="宋体" w:eastAsia="宋体" w:hAnsi="宋体"/>
          <w:sz w:val="21"/>
          <w:szCs w:val="21"/>
        </w:rPr>
        <w:t>4</w:t>
      </w:r>
      <w:r w:rsidRPr="00B11CE0">
        <w:rPr>
          <w:rFonts w:ascii="宋体" w:eastAsia="宋体" w:hAnsi="宋体" w:hint="eastAsia"/>
          <w:sz w:val="21"/>
          <w:szCs w:val="21"/>
        </w:rPr>
        <w:t>、</w:t>
      </w:r>
      <w:r w:rsidRPr="00B11CE0">
        <w:rPr>
          <w:rFonts w:ascii="宋体" w:eastAsia="宋体" w:hAnsi="宋体"/>
          <w:sz w:val="21"/>
          <w:szCs w:val="21"/>
        </w:rPr>
        <w:t>评标原则和方法</w:t>
      </w:r>
      <w:bookmarkEnd w:id="36"/>
    </w:p>
    <w:p w14:paraId="607AFFDD" w14:textId="31436F20"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4</w:t>
      </w:r>
      <w:r w:rsidRPr="0009591A">
        <w:rPr>
          <w:rFonts w:ascii="宋体" w:eastAsia="宋体" w:hAnsi="宋体"/>
          <w:szCs w:val="21"/>
        </w:rPr>
        <w:t>.1招标人及其组织的评标小组会将对实质性响应的投标文件进行评估和比较。</w:t>
      </w:r>
    </w:p>
    <w:p w14:paraId="69B6AE61" w14:textId="556F4FF9"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4</w:t>
      </w:r>
      <w:r w:rsidRPr="0009591A">
        <w:rPr>
          <w:rFonts w:ascii="宋体" w:eastAsia="宋体" w:hAnsi="宋体"/>
          <w:szCs w:val="21"/>
        </w:rPr>
        <w:t>.2评标小组将采用统一的方法对每份投标文件进行比较、评价。</w:t>
      </w:r>
    </w:p>
    <w:p w14:paraId="204CAB10" w14:textId="095CEE4B"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9B5220">
        <w:rPr>
          <w:rFonts w:ascii="宋体" w:eastAsia="宋体" w:hAnsi="宋体"/>
          <w:szCs w:val="21"/>
        </w:rPr>
        <w:t>4</w:t>
      </w:r>
      <w:r w:rsidRPr="0009591A">
        <w:rPr>
          <w:rFonts w:ascii="宋体" w:eastAsia="宋体" w:hAnsi="宋体"/>
          <w:szCs w:val="21"/>
        </w:rPr>
        <w:t>.3对</w:t>
      </w:r>
      <w:r w:rsidR="00AF1113">
        <w:rPr>
          <w:rFonts w:ascii="宋体" w:eastAsia="宋体" w:hAnsi="宋体" w:hint="eastAsia"/>
          <w:szCs w:val="21"/>
        </w:rPr>
        <w:t>各投标方的</w:t>
      </w:r>
      <w:r w:rsidRPr="0009591A">
        <w:rPr>
          <w:rFonts w:ascii="宋体" w:eastAsia="宋体" w:hAnsi="宋体"/>
          <w:szCs w:val="21"/>
        </w:rPr>
        <w:t>分项报价合理性将作为评标时的重要评价因素</w:t>
      </w:r>
      <w:r w:rsidR="00AF1113">
        <w:rPr>
          <w:rFonts w:ascii="宋体" w:eastAsia="宋体" w:hAnsi="宋体" w:hint="eastAsia"/>
          <w:szCs w:val="21"/>
        </w:rPr>
        <w:t>，评标小组会根据各家投标方报价信息进行</w:t>
      </w:r>
      <w:r w:rsidR="00595F67">
        <w:rPr>
          <w:rFonts w:ascii="宋体" w:eastAsia="宋体" w:hAnsi="宋体" w:hint="eastAsia"/>
          <w:szCs w:val="21"/>
        </w:rPr>
        <w:t>多</w:t>
      </w:r>
      <w:r w:rsidR="00AF1113">
        <w:rPr>
          <w:rFonts w:ascii="宋体" w:eastAsia="宋体" w:hAnsi="宋体" w:hint="eastAsia"/>
          <w:szCs w:val="21"/>
        </w:rPr>
        <w:t>轮议价，最终报价结果以各家签字确认的报价单为准</w:t>
      </w:r>
      <w:r w:rsidRPr="0009591A">
        <w:rPr>
          <w:rFonts w:ascii="宋体" w:eastAsia="宋体" w:hAnsi="宋体"/>
          <w:szCs w:val="21"/>
        </w:rPr>
        <w:t>。</w:t>
      </w:r>
    </w:p>
    <w:p w14:paraId="01A27CE8" w14:textId="767155DA" w:rsidR="00172029" w:rsidRPr="0009591A" w:rsidRDefault="00172029" w:rsidP="00B62145">
      <w:pPr>
        <w:spacing w:line="360" w:lineRule="auto"/>
        <w:ind w:firstLineChars="200" w:firstLine="420"/>
        <w:rPr>
          <w:rFonts w:ascii="宋体" w:eastAsia="宋体" w:hAnsi="宋体"/>
          <w:szCs w:val="21"/>
        </w:rPr>
      </w:pPr>
      <w:r w:rsidRPr="0009591A">
        <w:rPr>
          <w:rFonts w:ascii="宋体" w:eastAsia="宋体" w:hAnsi="宋体" w:hint="eastAsia"/>
          <w:szCs w:val="21"/>
        </w:rPr>
        <w:t>综合</w:t>
      </w:r>
      <w:r w:rsidR="00AF1113">
        <w:rPr>
          <w:rFonts w:ascii="宋体" w:eastAsia="宋体" w:hAnsi="宋体" w:hint="eastAsia"/>
          <w:szCs w:val="21"/>
        </w:rPr>
        <w:t>投标</w:t>
      </w:r>
      <w:proofErr w:type="gramStart"/>
      <w:r w:rsidR="00AF1113">
        <w:rPr>
          <w:rFonts w:ascii="宋体" w:eastAsia="宋体" w:hAnsi="宋体" w:hint="eastAsia"/>
          <w:szCs w:val="21"/>
        </w:rPr>
        <w:t>方</w:t>
      </w:r>
      <w:r w:rsidR="009B5220">
        <w:rPr>
          <w:rFonts w:ascii="宋体" w:eastAsia="宋体" w:hAnsi="宋体" w:hint="eastAsia"/>
          <w:szCs w:val="21"/>
        </w:rPr>
        <w:t>每个</w:t>
      </w:r>
      <w:proofErr w:type="gramEnd"/>
      <w:r w:rsidR="00AF1113">
        <w:rPr>
          <w:rFonts w:ascii="宋体" w:eastAsia="宋体" w:hAnsi="宋体" w:hint="eastAsia"/>
          <w:szCs w:val="21"/>
        </w:rPr>
        <w:t>报价项、资质、服务能力进行综合</w:t>
      </w:r>
      <w:r w:rsidRPr="0009591A">
        <w:rPr>
          <w:rFonts w:ascii="宋体" w:eastAsia="宋体" w:hAnsi="宋体" w:hint="eastAsia"/>
          <w:szCs w:val="21"/>
        </w:rPr>
        <w:t>分析比较，最后得出评标结论。</w:t>
      </w:r>
    </w:p>
    <w:p w14:paraId="4981F787" w14:textId="58A23217" w:rsidR="00172029" w:rsidRDefault="00C72E4C" w:rsidP="00313CAB">
      <w:pPr>
        <w:pStyle w:val="2"/>
        <w:rPr>
          <w:rFonts w:ascii="宋体" w:eastAsia="宋体" w:hAnsi="宋体"/>
          <w:sz w:val="21"/>
          <w:szCs w:val="21"/>
        </w:rPr>
      </w:pPr>
      <w:bookmarkStart w:id="37" w:name="_Toc191666501"/>
      <w:r w:rsidRPr="00B11CE0">
        <w:rPr>
          <w:rFonts w:ascii="宋体" w:eastAsia="宋体" w:hAnsi="宋体" w:hint="eastAsia"/>
          <w:sz w:val="21"/>
          <w:szCs w:val="21"/>
        </w:rPr>
        <w:t>2</w:t>
      </w:r>
      <w:r w:rsidR="00133CD4">
        <w:rPr>
          <w:rFonts w:ascii="宋体" w:eastAsia="宋体" w:hAnsi="宋体"/>
          <w:sz w:val="21"/>
          <w:szCs w:val="21"/>
        </w:rPr>
        <w:t>5</w:t>
      </w:r>
      <w:r w:rsidRPr="00B11CE0">
        <w:rPr>
          <w:rFonts w:ascii="宋体" w:eastAsia="宋体" w:hAnsi="宋体" w:hint="eastAsia"/>
          <w:sz w:val="21"/>
          <w:szCs w:val="21"/>
        </w:rPr>
        <w:t>、</w:t>
      </w:r>
      <w:r w:rsidRPr="00B11CE0">
        <w:rPr>
          <w:rFonts w:ascii="宋体" w:eastAsia="宋体" w:hAnsi="宋体"/>
          <w:sz w:val="21"/>
          <w:szCs w:val="21"/>
        </w:rPr>
        <w:t>评分表项点</w:t>
      </w:r>
      <w:bookmarkEnd w:id="37"/>
    </w:p>
    <w:p w14:paraId="61687CF0" w14:textId="008DF934" w:rsidR="00595F67" w:rsidRDefault="00595F67" w:rsidP="00595F67"/>
    <w:p w14:paraId="619DF696" w14:textId="0409C944" w:rsidR="00595F67" w:rsidRDefault="00595F67" w:rsidP="00595F67"/>
    <w:p w14:paraId="067ADC72" w14:textId="77777777" w:rsidR="00595F67" w:rsidRPr="00595F67" w:rsidRDefault="00595F67" w:rsidP="00595F67"/>
    <w:tbl>
      <w:tblPr>
        <w:tblW w:w="8354" w:type="dxa"/>
        <w:tblLook w:val="04A0" w:firstRow="1" w:lastRow="0" w:firstColumn="1" w:lastColumn="0" w:noHBand="0" w:noVBand="1"/>
      </w:tblPr>
      <w:tblGrid>
        <w:gridCol w:w="1080"/>
        <w:gridCol w:w="1604"/>
        <w:gridCol w:w="5670"/>
      </w:tblGrid>
      <w:tr w:rsidR="00595F67" w:rsidRPr="00595F67" w14:paraId="7CC63933" w14:textId="77777777" w:rsidTr="00FC046F">
        <w:trPr>
          <w:trHeight w:val="345"/>
        </w:trPr>
        <w:tc>
          <w:tcPr>
            <w:tcW w:w="1080"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1285F15"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lastRenderedPageBreak/>
              <w:t>序号</w:t>
            </w:r>
          </w:p>
        </w:tc>
        <w:tc>
          <w:tcPr>
            <w:tcW w:w="1604" w:type="dxa"/>
            <w:tcBorders>
              <w:top w:val="single" w:sz="8" w:space="0" w:color="000000"/>
              <w:left w:val="nil"/>
              <w:bottom w:val="single" w:sz="8" w:space="0" w:color="000000"/>
              <w:right w:val="single" w:sz="8" w:space="0" w:color="000000"/>
            </w:tcBorders>
            <w:shd w:val="clear" w:color="000000" w:fill="D9D9D9"/>
            <w:vAlign w:val="center"/>
            <w:hideMark/>
          </w:tcPr>
          <w:p w14:paraId="04D44C99"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评审项目</w:t>
            </w:r>
          </w:p>
        </w:tc>
        <w:tc>
          <w:tcPr>
            <w:tcW w:w="5670" w:type="dxa"/>
            <w:tcBorders>
              <w:top w:val="single" w:sz="8" w:space="0" w:color="000000"/>
              <w:left w:val="nil"/>
              <w:bottom w:val="single" w:sz="8" w:space="0" w:color="000000"/>
              <w:right w:val="single" w:sz="8" w:space="0" w:color="000000"/>
            </w:tcBorders>
            <w:shd w:val="clear" w:color="000000" w:fill="D9D9D9"/>
            <w:vAlign w:val="center"/>
            <w:hideMark/>
          </w:tcPr>
          <w:p w14:paraId="5F8B4440"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评审内容</w:t>
            </w:r>
          </w:p>
        </w:tc>
      </w:tr>
      <w:tr w:rsidR="00595F67" w:rsidRPr="00595F67" w14:paraId="47FAEF8B" w14:textId="77777777" w:rsidTr="00FC046F">
        <w:trPr>
          <w:trHeight w:val="345"/>
        </w:trPr>
        <w:tc>
          <w:tcPr>
            <w:tcW w:w="1080" w:type="dxa"/>
            <w:vMerge w:val="restart"/>
            <w:tcBorders>
              <w:top w:val="nil"/>
              <w:left w:val="single" w:sz="8" w:space="0" w:color="000000"/>
              <w:bottom w:val="nil"/>
              <w:right w:val="single" w:sz="8" w:space="0" w:color="000000"/>
            </w:tcBorders>
            <w:shd w:val="clear" w:color="auto" w:fill="auto"/>
            <w:vAlign w:val="center"/>
            <w:hideMark/>
          </w:tcPr>
          <w:p w14:paraId="5B8D5455"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1</w:t>
            </w:r>
          </w:p>
        </w:tc>
        <w:tc>
          <w:tcPr>
            <w:tcW w:w="1604" w:type="dxa"/>
            <w:vMerge w:val="restart"/>
            <w:tcBorders>
              <w:top w:val="nil"/>
              <w:left w:val="single" w:sz="8" w:space="0" w:color="000000"/>
              <w:bottom w:val="nil"/>
              <w:right w:val="single" w:sz="8" w:space="0" w:color="000000"/>
            </w:tcBorders>
            <w:shd w:val="clear" w:color="auto" w:fill="auto"/>
            <w:vAlign w:val="center"/>
            <w:hideMark/>
          </w:tcPr>
          <w:p w14:paraId="57E935FE"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服务部分</w:t>
            </w:r>
          </w:p>
        </w:tc>
        <w:tc>
          <w:tcPr>
            <w:tcW w:w="5670" w:type="dxa"/>
            <w:tcBorders>
              <w:top w:val="nil"/>
              <w:left w:val="nil"/>
              <w:bottom w:val="nil"/>
              <w:right w:val="single" w:sz="8" w:space="0" w:color="000000"/>
            </w:tcBorders>
            <w:shd w:val="clear" w:color="auto" w:fill="auto"/>
            <w:vAlign w:val="center"/>
            <w:hideMark/>
          </w:tcPr>
          <w:p w14:paraId="28C92771"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核心偿付能力充足率</w:t>
            </w:r>
          </w:p>
        </w:tc>
      </w:tr>
      <w:tr w:rsidR="00595F67" w:rsidRPr="00595F67" w14:paraId="2A6567F1" w14:textId="77777777" w:rsidTr="00FC046F">
        <w:trPr>
          <w:trHeight w:val="345"/>
        </w:trPr>
        <w:tc>
          <w:tcPr>
            <w:tcW w:w="1080" w:type="dxa"/>
            <w:vMerge/>
            <w:tcBorders>
              <w:top w:val="nil"/>
              <w:left w:val="single" w:sz="8" w:space="0" w:color="000000"/>
              <w:bottom w:val="nil"/>
              <w:right w:val="single" w:sz="8" w:space="0" w:color="000000"/>
            </w:tcBorders>
            <w:vAlign w:val="center"/>
            <w:hideMark/>
          </w:tcPr>
          <w:p w14:paraId="00C48B01"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nil"/>
              <w:left w:val="single" w:sz="8" w:space="0" w:color="000000"/>
              <w:bottom w:val="nil"/>
              <w:right w:val="single" w:sz="8" w:space="0" w:color="000000"/>
            </w:tcBorders>
            <w:vAlign w:val="center"/>
            <w:hideMark/>
          </w:tcPr>
          <w:p w14:paraId="0F15613C"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single" w:sz="8" w:space="0" w:color="000000"/>
              <w:left w:val="nil"/>
              <w:bottom w:val="nil"/>
              <w:right w:val="single" w:sz="8" w:space="0" w:color="000000"/>
            </w:tcBorders>
            <w:shd w:val="clear" w:color="auto" w:fill="auto"/>
            <w:vAlign w:val="center"/>
            <w:hideMark/>
          </w:tcPr>
          <w:p w14:paraId="423FF34B"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综合偿付能力充足率</w:t>
            </w:r>
          </w:p>
        </w:tc>
      </w:tr>
      <w:tr w:rsidR="00595F67" w:rsidRPr="00595F67" w14:paraId="0CF5C1C9" w14:textId="77777777" w:rsidTr="00FC046F">
        <w:trPr>
          <w:trHeight w:val="345"/>
        </w:trPr>
        <w:tc>
          <w:tcPr>
            <w:tcW w:w="1080" w:type="dxa"/>
            <w:vMerge/>
            <w:tcBorders>
              <w:top w:val="nil"/>
              <w:left w:val="single" w:sz="8" w:space="0" w:color="000000"/>
              <w:bottom w:val="nil"/>
              <w:right w:val="single" w:sz="8" w:space="0" w:color="000000"/>
            </w:tcBorders>
            <w:vAlign w:val="center"/>
            <w:hideMark/>
          </w:tcPr>
          <w:p w14:paraId="0F5142B3"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nil"/>
              <w:left w:val="single" w:sz="8" w:space="0" w:color="000000"/>
              <w:bottom w:val="nil"/>
              <w:right w:val="single" w:sz="8" w:space="0" w:color="000000"/>
            </w:tcBorders>
            <w:vAlign w:val="center"/>
            <w:hideMark/>
          </w:tcPr>
          <w:p w14:paraId="3B787EB5"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single" w:sz="8" w:space="0" w:color="000000"/>
              <w:left w:val="nil"/>
              <w:bottom w:val="nil"/>
              <w:right w:val="single" w:sz="8" w:space="0" w:color="000000"/>
            </w:tcBorders>
            <w:shd w:val="clear" w:color="auto" w:fill="auto"/>
            <w:vAlign w:val="center"/>
            <w:hideMark/>
          </w:tcPr>
          <w:p w14:paraId="18A1A9A4"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风险综合评级</w:t>
            </w:r>
          </w:p>
        </w:tc>
      </w:tr>
      <w:tr w:rsidR="00595F67" w:rsidRPr="00595F67" w14:paraId="68136149" w14:textId="77777777" w:rsidTr="00FC046F">
        <w:trPr>
          <w:trHeight w:val="345"/>
        </w:trPr>
        <w:tc>
          <w:tcPr>
            <w:tcW w:w="1080" w:type="dxa"/>
            <w:vMerge/>
            <w:tcBorders>
              <w:top w:val="nil"/>
              <w:left w:val="single" w:sz="8" w:space="0" w:color="000000"/>
              <w:bottom w:val="nil"/>
              <w:right w:val="single" w:sz="8" w:space="0" w:color="000000"/>
            </w:tcBorders>
            <w:vAlign w:val="center"/>
            <w:hideMark/>
          </w:tcPr>
          <w:p w14:paraId="4B180141"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nil"/>
              <w:left w:val="single" w:sz="8" w:space="0" w:color="000000"/>
              <w:bottom w:val="nil"/>
              <w:right w:val="single" w:sz="8" w:space="0" w:color="000000"/>
            </w:tcBorders>
            <w:vAlign w:val="center"/>
            <w:hideMark/>
          </w:tcPr>
          <w:p w14:paraId="72F4EE28"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single" w:sz="8" w:space="0" w:color="000000"/>
              <w:left w:val="nil"/>
              <w:bottom w:val="nil"/>
              <w:right w:val="single" w:sz="8" w:space="0" w:color="000000"/>
            </w:tcBorders>
            <w:shd w:val="clear" w:color="auto" w:fill="auto"/>
            <w:vAlign w:val="center"/>
            <w:hideMark/>
          </w:tcPr>
          <w:p w14:paraId="396162AD"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赔付周期</w:t>
            </w:r>
          </w:p>
        </w:tc>
      </w:tr>
      <w:tr w:rsidR="00595F67" w:rsidRPr="00595F67" w14:paraId="0713C957" w14:textId="77777777" w:rsidTr="00FC046F">
        <w:trPr>
          <w:trHeight w:val="345"/>
        </w:trPr>
        <w:tc>
          <w:tcPr>
            <w:tcW w:w="1080" w:type="dxa"/>
            <w:vMerge/>
            <w:tcBorders>
              <w:top w:val="nil"/>
              <w:left w:val="single" w:sz="8" w:space="0" w:color="000000"/>
              <w:bottom w:val="nil"/>
              <w:right w:val="single" w:sz="8" w:space="0" w:color="000000"/>
            </w:tcBorders>
            <w:vAlign w:val="center"/>
            <w:hideMark/>
          </w:tcPr>
          <w:p w14:paraId="4A881093"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nil"/>
              <w:left w:val="single" w:sz="8" w:space="0" w:color="000000"/>
              <w:bottom w:val="nil"/>
              <w:right w:val="single" w:sz="8" w:space="0" w:color="000000"/>
            </w:tcBorders>
            <w:vAlign w:val="center"/>
            <w:hideMark/>
          </w:tcPr>
          <w:p w14:paraId="60F0B62F"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single" w:sz="8" w:space="0" w:color="000000"/>
              <w:left w:val="nil"/>
              <w:bottom w:val="nil"/>
              <w:right w:val="single" w:sz="8" w:space="0" w:color="000000"/>
            </w:tcBorders>
            <w:shd w:val="clear" w:color="auto" w:fill="auto"/>
            <w:vAlign w:val="center"/>
            <w:hideMark/>
          </w:tcPr>
          <w:p w14:paraId="0D8A20AA"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报案响应时效</w:t>
            </w:r>
          </w:p>
        </w:tc>
      </w:tr>
      <w:tr w:rsidR="00595F67" w:rsidRPr="00595F67" w14:paraId="6BE6417E" w14:textId="77777777" w:rsidTr="00FC046F">
        <w:trPr>
          <w:trHeight w:val="345"/>
        </w:trPr>
        <w:tc>
          <w:tcPr>
            <w:tcW w:w="1080" w:type="dxa"/>
            <w:vMerge/>
            <w:tcBorders>
              <w:top w:val="nil"/>
              <w:left w:val="single" w:sz="8" w:space="0" w:color="000000"/>
              <w:bottom w:val="nil"/>
              <w:right w:val="single" w:sz="8" w:space="0" w:color="000000"/>
            </w:tcBorders>
            <w:vAlign w:val="center"/>
            <w:hideMark/>
          </w:tcPr>
          <w:p w14:paraId="1D1FCF32"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nil"/>
              <w:left w:val="single" w:sz="8" w:space="0" w:color="000000"/>
              <w:bottom w:val="nil"/>
              <w:right w:val="single" w:sz="8" w:space="0" w:color="000000"/>
            </w:tcBorders>
            <w:vAlign w:val="center"/>
            <w:hideMark/>
          </w:tcPr>
          <w:p w14:paraId="685C7AAB"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single" w:sz="8" w:space="0" w:color="000000"/>
              <w:left w:val="nil"/>
              <w:bottom w:val="nil"/>
              <w:right w:val="single" w:sz="8" w:space="0" w:color="000000"/>
            </w:tcBorders>
            <w:shd w:val="clear" w:color="auto" w:fill="auto"/>
            <w:vAlign w:val="center"/>
            <w:hideMark/>
          </w:tcPr>
          <w:p w14:paraId="3EDAD33B" w14:textId="77777777" w:rsidR="00595F67" w:rsidRPr="00595F67" w:rsidRDefault="00595F67" w:rsidP="00595F67">
            <w:pPr>
              <w:widowControl/>
              <w:jc w:val="center"/>
              <w:rPr>
                <w:rFonts w:ascii="微软雅黑" w:eastAsia="微软雅黑" w:hAnsi="微软雅黑" w:cs="宋体"/>
                <w:color w:val="000000"/>
                <w:kern w:val="0"/>
                <w:sz w:val="20"/>
                <w:szCs w:val="20"/>
              </w:rPr>
            </w:pPr>
            <w:proofErr w:type="gramStart"/>
            <w:r w:rsidRPr="00595F67">
              <w:rPr>
                <w:rFonts w:ascii="微软雅黑" w:eastAsia="微软雅黑" w:hAnsi="微软雅黑" w:cs="宋体" w:hint="eastAsia"/>
                <w:color w:val="000000"/>
                <w:kern w:val="0"/>
                <w:sz w:val="20"/>
                <w:szCs w:val="20"/>
              </w:rPr>
              <w:t>账期</w:t>
            </w:r>
            <w:proofErr w:type="gramEnd"/>
          </w:p>
        </w:tc>
      </w:tr>
      <w:tr w:rsidR="00595F67" w:rsidRPr="00595F67" w14:paraId="1E367D53" w14:textId="77777777" w:rsidTr="00FC046F">
        <w:trPr>
          <w:trHeight w:val="345"/>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6B6E6A"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2</w:t>
            </w: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77CB39"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商务部分</w:t>
            </w:r>
          </w:p>
        </w:tc>
        <w:tc>
          <w:tcPr>
            <w:tcW w:w="5670" w:type="dxa"/>
            <w:tcBorders>
              <w:top w:val="single" w:sz="8" w:space="0" w:color="000000"/>
              <w:left w:val="nil"/>
              <w:bottom w:val="single" w:sz="8" w:space="0" w:color="000000"/>
              <w:right w:val="single" w:sz="8" w:space="0" w:color="000000"/>
            </w:tcBorders>
            <w:shd w:val="clear" w:color="auto" w:fill="auto"/>
            <w:vAlign w:val="center"/>
            <w:hideMark/>
          </w:tcPr>
          <w:p w14:paraId="05BC2726"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货物运输险保费费率</w:t>
            </w:r>
          </w:p>
        </w:tc>
      </w:tr>
      <w:tr w:rsidR="00595F67" w:rsidRPr="00595F67" w14:paraId="1EF83920" w14:textId="77777777" w:rsidTr="00FC046F">
        <w:trPr>
          <w:trHeight w:val="345"/>
        </w:trPr>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B72AC8D"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single" w:sz="8" w:space="0" w:color="000000"/>
              <w:left w:val="single" w:sz="8" w:space="0" w:color="000000"/>
              <w:bottom w:val="single" w:sz="8" w:space="0" w:color="000000"/>
              <w:right w:val="single" w:sz="8" w:space="0" w:color="000000"/>
            </w:tcBorders>
            <w:vAlign w:val="center"/>
            <w:hideMark/>
          </w:tcPr>
          <w:p w14:paraId="69525711"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nil"/>
              <w:left w:val="nil"/>
              <w:bottom w:val="single" w:sz="8" w:space="0" w:color="000000"/>
              <w:right w:val="single" w:sz="8" w:space="0" w:color="000000"/>
            </w:tcBorders>
            <w:shd w:val="clear" w:color="auto" w:fill="auto"/>
            <w:vAlign w:val="center"/>
            <w:hideMark/>
          </w:tcPr>
          <w:p w14:paraId="16E309B6" w14:textId="77777777" w:rsidR="00595F67" w:rsidRPr="00595F67" w:rsidRDefault="00595F67" w:rsidP="00595F67">
            <w:pPr>
              <w:widowControl/>
              <w:jc w:val="center"/>
              <w:rPr>
                <w:rFonts w:ascii="微软雅黑" w:eastAsia="微软雅黑" w:hAnsi="微软雅黑" w:cs="宋体"/>
                <w:color w:val="000000"/>
                <w:kern w:val="0"/>
                <w:sz w:val="20"/>
                <w:szCs w:val="20"/>
              </w:rPr>
            </w:pPr>
            <w:proofErr w:type="gramStart"/>
            <w:r w:rsidRPr="00595F67">
              <w:rPr>
                <w:rFonts w:ascii="微软雅黑" w:eastAsia="微软雅黑" w:hAnsi="微软雅黑" w:cs="宋体" w:hint="eastAsia"/>
                <w:color w:val="000000"/>
                <w:kern w:val="0"/>
                <w:sz w:val="20"/>
                <w:szCs w:val="20"/>
              </w:rPr>
              <w:t>货物运输险免赔率</w:t>
            </w:r>
            <w:proofErr w:type="gramEnd"/>
          </w:p>
        </w:tc>
      </w:tr>
      <w:tr w:rsidR="00595F67" w:rsidRPr="00595F67" w14:paraId="455126DB" w14:textId="77777777" w:rsidTr="00FC046F">
        <w:trPr>
          <w:trHeight w:val="345"/>
        </w:trPr>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33B44855"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single" w:sz="8" w:space="0" w:color="000000"/>
              <w:left w:val="single" w:sz="8" w:space="0" w:color="000000"/>
              <w:bottom w:val="single" w:sz="8" w:space="0" w:color="000000"/>
              <w:right w:val="single" w:sz="8" w:space="0" w:color="000000"/>
            </w:tcBorders>
            <w:vAlign w:val="center"/>
            <w:hideMark/>
          </w:tcPr>
          <w:p w14:paraId="2647B833"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nil"/>
              <w:left w:val="nil"/>
              <w:bottom w:val="single" w:sz="8" w:space="0" w:color="000000"/>
              <w:right w:val="single" w:sz="8" w:space="0" w:color="000000"/>
            </w:tcBorders>
            <w:shd w:val="clear" w:color="auto" w:fill="auto"/>
            <w:vAlign w:val="center"/>
            <w:hideMark/>
          </w:tcPr>
          <w:p w14:paraId="287255C5"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货物运输险免赔额</w:t>
            </w:r>
          </w:p>
        </w:tc>
      </w:tr>
      <w:tr w:rsidR="00595F67" w:rsidRPr="00595F67" w14:paraId="1554DADB" w14:textId="77777777" w:rsidTr="00FC046F">
        <w:trPr>
          <w:trHeight w:val="345"/>
        </w:trPr>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554C738D"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single" w:sz="8" w:space="0" w:color="000000"/>
              <w:left w:val="single" w:sz="8" w:space="0" w:color="000000"/>
              <w:bottom w:val="single" w:sz="8" w:space="0" w:color="000000"/>
              <w:right w:val="single" w:sz="8" w:space="0" w:color="000000"/>
            </w:tcBorders>
            <w:vAlign w:val="center"/>
            <w:hideMark/>
          </w:tcPr>
          <w:p w14:paraId="70F9D9D0"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nil"/>
              <w:left w:val="nil"/>
              <w:bottom w:val="single" w:sz="8" w:space="0" w:color="000000"/>
              <w:right w:val="single" w:sz="8" w:space="0" w:color="000000"/>
            </w:tcBorders>
            <w:shd w:val="clear" w:color="auto" w:fill="auto"/>
            <w:vAlign w:val="center"/>
            <w:hideMark/>
          </w:tcPr>
          <w:p w14:paraId="3C25E87D"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财产综合险保费费率</w:t>
            </w:r>
          </w:p>
        </w:tc>
      </w:tr>
      <w:tr w:rsidR="00595F67" w:rsidRPr="00595F67" w14:paraId="2389A403" w14:textId="77777777" w:rsidTr="00FC046F">
        <w:trPr>
          <w:trHeight w:val="345"/>
        </w:trPr>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35CB60F"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single" w:sz="8" w:space="0" w:color="000000"/>
              <w:left w:val="single" w:sz="8" w:space="0" w:color="000000"/>
              <w:bottom w:val="single" w:sz="8" w:space="0" w:color="000000"/>
              <w:right w:val="single" w:sz="8" w:space="0" w:color="000000"/>
            </w:tcBorders>
            <w:vAlign w:val="center"/>
            <w:hideMark/>
          </w:tcPr>
          <w:p w14:paraId="46C1479F"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nil"/>
              <w:left w:val="nil"/>
              <w:bottom w:val="single" w:sz="8" w:space="0" w:color="000000"/>
              <w:right w:val="single" w:sz="8" w:space="0" w:color="000000"/>
            </w:tcBorders>
            <w:shd w:val="clear" w:color="auto" w:fill="auto"/>
            <w:vAlign w:val="center"/>
            <w:hideMark/>
          </w:tcPr>
          <w:p w14:paraId="7FE5876F"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财产</w:t>
            </w:r>
            <w:proofErr w:type="gramStart"/>
            <w:r w:rsidRPr="00595F67">
              <w:rPr>
                <w:rFonts w:ascii="微软雅黑" w:eastAsia="微软雅黑" w:hAnsi="微软雅黑" w:cs="宋体" w:hint="eastAsia"/>
                <w:color w:val="000000"/>
                <w:kern w:val="0"/>
                <w:sz w:val="20"/>
                <w:szCs w:val="20"/>
              </w:rPr>
              <w:t>综合险免赔率</w:t>
            </w:r>
            <w:proofErr w:type="gramEnd"/>
          </w:p>
        </w:tc>
      </w:tr>
      <w:tr w:rsidR="00595F67" w:rsidRPr="00595F67" w14:paraId="5B2732CA" w14:textId="77777777" w:rsidTr="00FC046F">
        <w:trPr>
          <w:trHeight w:val="345"/>
        </w:trPr>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65D623"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1604" w:type="dxa"/>
            <w:vMerge/>
            <w:tcBorders>
              <w:top w:val="single" w:sz="8" w:space="0" w:color="000000"/>
              <w:left w:val="single" w:sz="8" w:space="0" w:color="000000"/>
              <w:bottom w:val="single" w:sz="8" w:space="0" w:color="000000"/>
              <w:right w:val="single" w:sz="8" w:space="0" w:color="000000"/>
            </w:tcBorders>
            <w:vAlign w:val="center"/>
            <w:hideMark/>
          </w:tcPr>
          <w:p w14:paraId="47D4EEC1" w14:textId="77777777" w:rsidR="00595F67" w:rsidRPr="00595F67" w:rsidRDefault="00595F67" w:rsidP="00595F67">
            <w:pPr>
              <w:widowControl/>
              <w:jc w:val="left"/>
              <w:rPr>
                <w:rFonts w:ascii="微软雅黑" w:eastAsia="微软雅黑" w:hAnsi="微软雅黑" w:cs="宋体"/>
                <w:color w:val="000000"/>
                <w:kern w:val="0"/>
                <w:sz w:val="20"/>
                <w:szCs w:val="20"/>
              </w:rPr>
            </w:pPr>
          </w:p>
        </w:tc>
        <w:tc>
          <w:tcPr>
            <w:tcW w:w="5670" w:type="dxa"/>
            <w:tcBorders>
              <w:top w:val="nil"/>
              <w:left w:val="nil"/>
              <w:bottom w:val="single" w:sz="8" w:space="0" w:color="000000"/>
              <w:right w:val="single" w:sz="8" w:space="0" w:color="000000"/>
            </w:tcBorders>
            <w:shd w:val="clear" w:color="auto" w:fill="auto"/>
            <w:vAlign w:val="center"/>
            <w:hideMark/>
          </w:tcPr>
          <w:p w14:paraId="4ED84DA3" w14:textId="77777777" w:rsidR="00595F67" w:rsidRPr="00595F67" w:rsidRDefault="00595F67" w:rsidP="00595F67">
            <w:pPr>
              <w:widowControl/>
              <w:jc w:val="center"/>
              <w:rPr>
                <w:rFonts w:ascii="微软雅黑" w:eastAsia="微软雅黑" w:hAnsi="微软雅黑" w:cs="宋体"/>
                <w:color w:val="000000"/>
                <w:kern w:val="0"/>
                <w:sz w:val="20"/>
                <w:szCs w:val="20"/>
              </w:rPr>
            </w:pPr>
            <w:r w:rsidRPr="00595F67">
              <w:rPr>
                <w:rFonts w:ascii="微软雅黑" w:eastAsia="微软雅黑" w:hAnsi="微软雅黑" w:cs="宋体" w:hint="eastAsia"/>
                <w:color w:val="000000"/>
                <w:kern w:val="0"/>
                <w:sz w:val="20"/>
                <w:szCs w:val="20"/>
              </w:rPr>
              <w:t>财产综合险免赔额</w:t>
            </w:r>
          </w:p>
        </w:tc>
      </w:tr>
    </w:tbl>
    <w:p w14:paraId="310E39FD" w14:textId="77777777" w:rsidR="00595F67" w:rsidRDefault="00595F67" w:rsidP="00313CAB">
      <w:pPr>
        <w:pStyle w:val="2"/>
        <w:rPr>
          <w:rFonts w:ascii="宋体" w:eastAsia="宋体" w:hAnsi="宋体"/>
          <w:sz w:val="21"/>
          <w:szCs w:val="21"/>
        </w:rPr>
      </w:pPr>
    </w:p>
    <w:p w14:paraId="0985A803" w14:textId="08AEB2CE" w:rsidR="00172029" w:rsidRPr="00B11CE0" w:rsidRDefault="00C72E4C" w:rsidP="00313CAB">
      <w:pPr>
        <w:pStyle w:val="2"/>
        <w:rPr>
          <w:rFonts w:ascii="宋体" w:eastAsia="宋体" w:hAnsi="宋体"/>
          <w:sz w:val="21"/>
          <w:szCs w:val="21"/>
        </w:rPr>
      </w:pPr>
      <w:bookmarkStart w:id="38" w:name="_Toc191666502"/>
      <w:r w:rsidRPr="00B11CE0">
        <w:rPr>
          <w:rFonts w:ascii="宋体" w:eastAsia="宋体" w:hAnsi="宋体" w:hint="eastAsia"/>
          <w:sz w:val="21"/>
          <w:szCs w:val="21"/>
        </w:rPr>
        <w:t>2</w:t>
      </w:r>
      <w:r w:rsidR="00133CD4">
        <w:rPr>
          <w:rFonts w:ascii="宋体" w:eastAsia="宋体" w:hAnsi="宋体"/>
          <w:sz w:val="21"/>
          <w:szCs w:val="21"/>
        </w:rPr>
        <w:t>6</w:t>
      </w:r>
      <w:r w:rsidRPr="00B11CE0">
        <w:rPr>
          <w:rFonts w:ascii="宋体" w:eastAsia="宋体" w:hAnsi="宋体" w:hint="eastAsia"/>
          <w:sz w:val="21"/>
          <w:szCs w:val="21"/>
        </w:rPr>
        <w:t>、</w:t>
      </w:r>
      <w:r w:rsidRPr="00B11CE0">
        <w:rPr>
          <w:rFonts w:ascii="宋体" w:eastAsia="宋体" w:hAnsi="宋体"/>
          <w:sz w:val="21"/>
          <w:szCs w:val="21"/>
        </w:rPr>
        <w:t>保密及其它注意事项</w:t>
      </w:r>
      <w:bookmarkEnd w:id="38"/>
    </w:p>
    <w:p w14:paraId="6484517B" w14:textId="46827E4A" w:rsidR="00C72E4C"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133CD4">
        <w:rPr>
          <w:rFonts w:ascii="宋体" w:eastAsia="宋体" w:hAnsi="宋体"/>
          <w:szCs w:val="21"/>
        </w:rPr>
        <w:t>6</w:t>
      </w:r>
      <w:r w:rsidRPr="0009591A">
        <w:rPr>
          <w:rFonts w:ascii="宋体" w:eastAsia="宋体" w:hAnsi="宋体"/>
          <w:szCs w:val="21"/>
        </w:rPr>
        <w:t>.1评标是招标工作的重要环节，评标工作在评标小组内独立进行，评标小组将遵照评标原则，公正、平等地对待所有投标人。</w:t>
      </w:r>
    </w:p>
    <w:p w14:paraId="4336C93B" w14:textId="36A500FE" w:rsidR="00C72E4C"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133CD4">
        <w:rPr>
          <w:rFonts w:ascii="宋体" w:eastAsia="宋体" w:hAnsi="宋体"/>
          <w:szCs w:val="21"/>
        </w:rPr>
        <w:t>6</w:t>
      </w:r>
      <w:r w:rsidRPr="0009591A">
        <w:rPr>
          <w:rFonts w:ascii="宋体" w:eastAsia="宋体" w:hAnsi="宋体"/>
          <w:szCs w:val="21"/>
        </w:rPr>
        <w:t>.2评标期间根据需要可安排招、投标双方作技术和商务交流。评标小组将对投标文件中有关问题分别向投标人进行询问，请各投标人予以答复。</w:t>
      </w:r>
    </w:p>
    <w:p w14:paraId="27D2A557" w14:textId="409A7195" w:rsidR="00C72E4C"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133CD4">
        <w:rPr>
          <w:rFonts w:ascii="宋体" w:eastAsia="宋体" w:hAnsi="宋体"/>
          <w:szCs w:val="21"/>
        </w:rPr>
        <w:t>6</w:t>
      </w:r>
      <w:r w:rsidRPr="0009591A">
        <w:rPr>
          <w:rFonts w:ascii="宋体" w:eastAsia="宋体" w:hAnsi="宋体"/>
          <w:szCs w:val="21"/>
        </w:rPr>
        <w:t>.3重要或复杂问题回答后，须补充以书面形式，并经法定代表人或其委托代理人签署。回答文件将作为投标文件的组成部分。</w:t>
      </w:r>
    </w:p>
    <w:p w14:paraId="571DCA54" w14:textId="3D8ACB70" w:rsidR="00C72E4C"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133CD4">
        <w:rPr>
          <w:rFonts w:ascii="宋体" w:eastAsia="宋体" w:hAnsi="宋体"/>
          <w:szCs w:val="21"/>
        </w:rPr>
        <w:t>6</w:t>
      </w:r>
      <w:r w:rsidRPr="0009591A">
        <w:rPr>
          <w:rFonts w:ascii="宋体" w:eastAsia="宋体" w:hAnsi="宋体"/>
          <w:szCs w:val="21"/>
        </w:rPr>
        <w:t>.4在开标、评标期间，投标人不得向评委询问评标情况，不得进行旨在影响评标结果的活动。</w:t>
      </w:r>
    </w:p>
    <w:p w14:paraId="2CE7DC8C" w14:textId="1A19D3F5" w:rsidR="00C72E4C"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lastRenderedPageBreak/>
        <w:t>2</w:t>
      </w:r>
      <w:r w:rsidR="00133CD4">
        <w:rPr>
          <w:rFonts w:ascii="宋体" w:eastAsia="宋体" w:hAnsi="宋体"/>
          <w:szCs w:val="21"/>
        </w:rPr>
        <w:t>6</w:t>
      </w:r>
      <w:r w:rsidRPr="0009591A">
        <w:rPr>
          <w:rFonts w:ascii="宋体" w:eastAsia="宋体" w:hAnsi="宋体"/>
          <w:szCs w:val="21"/>
        </w:rPr>
        <w:t>.</w:t>
      </w:r>
      <w:r w:rsidR="00050D57">
        <w:rPr>
          <w:rFonts w:ascii="宋体" w:eastAsia="宋体" w:hAnsi="宋体"/>
          <w:szCs w:val="21"/>
        </w:rPr>
        <w:t>5</w:t>
      </w:r>
      <w:r w:rsidRPr="0009591A">
        <w:rPr>
          <w:rFonts w:ascii="宋体" w:eastAsia="宋体" w:hAnsi="宋体"/>
          <w:szCs w:val="21"/>
        </w:rPr>
        <w:t>为保证评标的公正性，开标后直至授予投标人合同，评委不得与投标人私下交换意见。在投标工作结束后，凡与评标情况有接触的任何人不得将评标情况扩散出评标人员之外。</w:t>
      </w:r>
    </w:p>
    <w:p w14:paraId="646EC0DA" w14:textId="5137E6B0" w:rsidR="00172029"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133CD4">
        <w:rPr>
          <w:rFonts w:ascii="宋体" w:eastAsia="宋体" w:hAnsi="宋体"/>
          <w:szCs w:val="21"/>
        </w:rPr>
        <w:t>6</w:t>
      </w:r>
      <w:r w:rsidRPr="0009591A">
        <w:rPr>
          <w:rFonts w:ascii="宋体" w:eastAsia="宋体" w:hAnsi="宋体"/>
          <w:szCs w:val="21"/>
        </w:rPr>
        <w:t>.6评标小组不退还投标文件。</w:t>
      </w:r>
    </w:p>
    <w:p w14:paraId="1BFE90F4" w14:textId="63CC82D3" w:rsidR="00172029" w:rsidRPr="00B11CE0" w:rsidRDefault="00C72E4C" w:rsidP="00313CAB">
      <w:pPr>
        <w:pStyle w:val="2"/>
        <w:rPr>
          <w:rFonts w:ascii="宋体" w:eastAsia="宋体" w:hAnsi="宋体"/>
          <w:sz w:val="21"/>
          <w:szCs w:val="21"/>
        </w:rPr>
      </w:pPr>
      <w:bookmarkStart w:id="39" w:name="_Toc191666503"/>
      <w:r w:rsidRPr="00B11CE0">
        <w:rPr>
          <w:rFonts w:ascii="宋体" w:eastAsia="宋体" w:hAnsi="宋体" w:hint="eastAsia"/>
          <w:sz w:val="21"/>
          <w:szCs w:val="21"/>
        </w:rPr>
        <w:t>2</w:t>
      </w:r>
      <w:r w:rsidR="00133CD4">
        <w:rPr>
          <w:rFonts w:ascii="宋体" w:eastAsia="宋体" w:hAnsi="宋体"/>
          <w:sz w:val="21"/>
          <w:szCs w:val="21"/>
        </w:rPr>
        <w:t>7</w:t>
      </w:r>
      <w:r w:rsidRPr="00B11CE0">
        <w:rPr>
          <w:rFonts w:ascii="宋体" w:eastAsia="宋体" w:hAnsi="宋体" w:hint="eastAsia"/>
          <w:sz w:val="21"/>
          <w:szCs w:val="21"/>
        </w:rPr>
        <w:t>、</w:t>
      </w:r>
      <w:r w:rsidRPr="00B11CE0">
        <w:rPr>
          <w:rFonts w:ascii="宋体" w:eastAsia="宋体" w:hAnsi="宋体"/>
          <w:sz w:val="21"/>
          <w:szCs w:val="21"/>
        </w:rPr>
        <w:t>定标准则</w:t>
      </w:r>
      <w:bookmarkEnd w:id="39"/>
    </w:p>
    <w:p w14:paraId="00E88EB2" w14:textId="2D77BEDC" w:rsidR="00C72E4C"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133CD4">
        <w:rPr>
          <w:rFonts w:ascii="宋体" w:eastAsia="宋体" w:hAnsi="宋体"/>
          <w:szCs w:val="21"/>
        </w:rPr>
        <w:t>7</w:t>
      </w:r>
      <w:r w:rsidRPr="0009591A">
        <w:rPr>
          <w:rFonts w:ascii="宋体" w:eastAsia="宋体" w:hAnsi="宋体"/>
          <w:szCs w:val="21"/>
        </w:rPr>
        <w:t>.1合同将授予其投标符合招标文件要求，满足技术要求，保证</w:t>
      </w:r>
      <w:r w:rsidR="00D33B04">
        <w:rPr>
          <w:rFonts w:ascii="宋体" w:eastAsia="宋体" w:hAnsi="宋体" w:hint="eastAsia"/>
          <w:szCs w:val="21"/>
        </w:rPr>
        <w:t>服务</w:t>
      </w:r>
      <w:r w:rsidRPr="0009591A">
        <w:rPr>
          <w:rFonts w:ascii="宋体" w:eastAsia="宋体" w:hAnsi="宋体"/>
          <w:szCs w:val="21"/>
        </w:rPr>
        <w:t>质量，提供最佳售后服务，并且报价最合理、能圆满地履行合同的</w:t>
      </w:r>
      <w:proofErr w:type="gramStart"/>
      <w:r w:rsidRPr="0009591A">
        <w:rPr>
          <w:rFonts w:ascii="宋体" w:eastAsia="宋体" w:hAnsi="宋体"/>
          <w:szCs w:val="21"/>
        </w:rPr>
        <w:t>的</w:t>
      </w:r>
      <w:proofErr w:type="gramEnd"/>
      <w:r w:rsidRPr="0009591A">
        <w:rPr>
          <w:rFonts w:ascii="宋体" w:eastAsia="宋体" w:hAnsi="宋体"/>
          <w:szCs w:val="21"/>
        </w:rPr>
        <w:t>投标人。</w:t>
      </w:r>
    </w:p>
    <w:p w14:paraId="52DA2BDC" w14:textId="58A0ED7D" w:rsidR="00C72E4C" w:rsidRPr="0009591A" w:rsidRDefault="00C72E4C" w:rsidP="00050D57">
      <w:pPr>
        <w:spacing w:line="360" w:lineRule="auto"/>
        <w:ind w:firstLineChars="200" w:firstLine="420"/>
        <w:rPr>
          <w:rFonts w:ascii="宋体" w:eastAsia="宋体" w:hAnsi="宋体"/>
          <w:szCs w:val="21"/>
        </w:rPr>
      </w:pPr>
      <w:r w:rsidRPr="0009591A">
        <w:rPr>
          <w:rFonts w:ascii="宋体" w:eastAsia="宋体" w:hAnsi="宋体"/>
          <w:szCs w:val="21"/>
        </w:rPr>
        <w:t>2</w:t>
      </w:r>
      <w:r w:rsidR="00133CD4">
        <w:rPr>
          <w:rFonts w:ascii="宋体" w:eastAsia="宋体" w:hAnsi="宋体"/>
          <w:szCs w:val="21"/>
        </w:rPr>
        <w:t>7</w:t>
      </w:r>
      <w:r w:rsidRPr="0009591A">
        <w:rPr>
          <w:rFonts w:ascii="宋体" w:eastAsia="宋体" w:hAnsi="宋体"/>
          <w:szCs w:val="21"/>
        </w:rPr>
        <w:t>.2本次评标现场开标，按综合评分法确定最终中标</w:t>
      </w:r>
      <w:r w:rsidR="00133CD4">
        <w:rPr>
          <w:rFonts w:ascii="宋体" w:eastAsia="宋体" w:hAnsi="宋体" w:hint="eastAsia"/>
          <w:szCs w:val="21"/>
        </w:rPr>
        <w:t>供应商</w:t>
      </w:r>
      <w:r w:rsidRPr="0009591A">
        <w:rPr>
          <w:rFonts w:ascii="宋体" w:eastAsia="宋体" w:hAnsi="宋体"/>
          <w:szCs w:val="21"/>
        </w:rPr>
        <w:t>。</w:t>
      </w:r>
    </w:p>
    <w:p w14:paraId="7DA5E613" w14:textId="2BC880AA" w:rsidR="00C72E4C" w:rsidRPr="00B11CE0" w:rsidRDefault="00C72E4C" w:rsidP="00313CAB">
      <w:pPr>
        <w:pStyle w:val="2"/>
        <w:rPr>
          <w:rFonts w:ascii="宋体" w:eastAsia="宋体" w:hAnsi="宋体"/>
          <w:sz w:val="21"/>
          <w:szCs w:val="21"/>
        </w:rPr>
      </w:pPr>
      <w:bookmarkStart w:id="40" w:name="_Toc191666504"/>
      <w:r w:rsidRPr="00B11CE0">
        <w:rPr>
          <w:rFonts w:ascii="宋体" w:eastAsia="宋体" w:hAnsi="宋体"/>
          <w:sz w:val="21"/>
          <w:szCs w:val="21"/>
        </w:rPr>
        <w:t>2</w:t>
      </w:r>
      <w:r w:rsidR="0019340A">
        <w:rPr>
          <w:rFonts w:ascii="宋体" w:eastAsia="宋体" w:hAnsi="宋体"/>
          <w:sz w:val="21"/>
          <w:szCs w:val="21"/>
        </w:rPr>
        <w:t>8</w:t>
      </w:r>
      <w:r w:rsidRPr="00B11CE0">
        <w:rPr>
          <w:rFonts w:ascii="宋体" w:eastAsia="宋体" w:hAnsi="宋体" w:hint="eastAsia"/>
          <w:sz w:val="21"/>
          <w:szCs w:val="21"/>
        </w:rPr>
        <w:t>、</w:t>
      </w:r>
      <w:r w:rsidRPr="00B11CE0">
        <w:rPr>
          <w:rFonts w:ascii="宋体" w:eastAsia="宋体" w:hAnsi="宋体"/>
          <w:sz w:val="21"/>
          <w:szCs w:val="21"/>
        </w:rPr>
        <w:t>资格最终审查</w:t>
      </w:r>
      <w:bookmarkEnd w:id="40"/>
    </w:p>
    <w:p w14:paraId="67372AE6" w14:textId="2B9E91D1" w:rsidR="00C72E4C" w:rsidRPr="0009591A" w:rsidRDefault="00C72E4C" w:rsidP="00B62145">
      <w:pPr>
        <w:spacing w:line="360" w:lineRule="auto"/>
        <w:ind w:firstLineChars="200" w:firstLine="420"/>
        <w:rPr>
          <w:rFonts w:ascii="宋体" w:eastAsia="宋体" w:hAnsi="宋体"/>
          <w:szCs w:val="21"/>
        </w:rPr>
      </w:pPr>
      <w:r w:rsidRPr="0009591A">
        <w:rPr>
          <w:rFonts w:ascii="宋体" w:eastAsia="宋体" w:hAnsi="宋体"/>
          <w:szCs w:val="21"/>
        </w:rPr>
        <w:t>2</w:t>
      </w:r>
      <w:r w:rsidR="00313CAB">
        <w:rPr>
          <w:rFonts w:ascii="宋体" w:eastAsia="宋体" w:hAnsi="宋体"/>
          <w:szCs w:val="21"/>
        </w:rPr>
        <w:t>9</w:t>
      </w:r>
      <w:r w:rsidRPr="0009591A">
        <w:rPr>
          <w:rFonts w:ascii="宋体" w:eastAsia="宋体" w:hAnsi="宋体"/>
          <w:szCs w:val="21"/>
        </w:rPr>
        <w:t>.1招标人将在其认为必要时审查(包括实地考察)预中标的投标人的财务、质量、服务能力及信誉，确定其是否能圆满地履行合同。</w:t>
      </w:r>
    </w:p>
    <w:p w14:paraId="76ABDB02" w14:textId="06DFD77E" w:rsidR="00C72E4C" w:rsidRPr="00050D57" w:rsidRDefault="00C72E4C" w:rsidP="00050D57">
      <w:pPr>
        <w:spacing w:line="360" w:lineRule="auto"/>
        <w:ind w:firstLineChars="200" w:firstLine="420"/>
        <w:rPr>
          <w:rFonts w:ascii="宋体" w:eastAsia="宋体" w:hAnsi="宋体"/>
          <w:szCs w:val="21"/>
        </w:rPr>
      </w:pPr>
      <w:r w:rsidRPr="0009591A">
        <w:rPr>
          <w:rFonts w:ascii="宋体" w:eastAsia="宋体" w:hAnsi="宋体"/>
          <w:szCs w:val="21"/>
        </w:rPr>
        <w:t>2</w:t>
      </w:r>
      <w:r w:rsidR="00313CAB">
        <w:rPr>
          <w:rFonts w:ascii="宋体" w:eastAsia="宋体" w:hAnsi="宋体"/>
          <w:szCs w:val="21"/>
        </w:rPr>
        <w:t>9</w:t>
      </w:r>
      <w:r w:rsidRPr="0009591A">
        <w:rPr>
          <w:rFonts w:ascii="宋体" w:eastAsia="宋体" w:hAnsi="宋体"/>
          <w:szCs w:val="21"/>
        </w:rPr>
        <w:t>.2如果确定该投标人无条件圆满履行合同，招标人将对下一个备选中标的投标人资格</w:t>
      </w:r>
      <w:proofErr w:type="gramStart"/>
      <w:r w:rsidRPr="0009591A">
        <w:rPr>
          <w:rFonts w:ascii="宋体" w:eastAsia="宋体" w:hAnsi="宋体"/>
          <w:szCs w:val="21"/>
        </w:rPr>
        <w:t>作出</w:t>
      </w:r>
      <w:proofErr w:type="gramEnd"/>
      <w:r w:rsidRPr="0009591A">
        <w:rPr>
          <w:rFonts w:ascii="宋体" w:eastAsia="宋体" w:hAnsi="宋体"/>
          <w:szCs w:val="21"/>
        </w:rPr>
        <w:t>类似的审查。</w:t>
      </w:r>
    </w:p>
    <w:p w14:paraId="288462C1" w14:textId="26D207FB" w:rsidR="00366D13" w:rsidRPr="00B11CE0" w:rsidRDefault="0019340A" w:rsidP="00313CAB">
      <w:pPr>
        <w:pStyle w:val="2"/>
        <w:rPr>
          <w:rFonts w:ascii="宋体" w:eastAsia="宋体" w:hAnsi="宋体"/>
          <w:sz w:val="21"/>
          <w:szCs w:val="21"/>
        </w:rPr>
      </w:pPr>
      <w:bookmarkStart w:id="41" w:name="_Toc191666505"/>
      <w:r>
        <w:rPr>
          <w:rFonts w:ascii="宋体" w:eastAsia="宋体" w:hAnsi="宋体"/>
          <w:sz w:val="21"/>
          <w:szCs w:val="21"/>
        </w:rPr>
        <w:t>29</w:t>
      </w:r>
      <w:r w:rsidR="00366D13" w:rsidRPr="00B11CE0">
        <w:rPr>
          <w:rFonts w:ascii="宋体" w:eastAsia="宋体" w:hAnsi="宋体" w:hint="eastAsia"/>
          <w:sz w:val="21"/>
          <w:szCs w:val="21"/>
        </w:rPr>
        <w:t>、</w:t>
      </w:r>
      <w:r w:rsidR="00366D13" w:rsidRPr="00B11CE0">
        <w:rPr>
          <w:rFonts w:ascii="宋体" w:eastAsia="宋体" w:hAnsi="宋体"/>
          <w:sz w:val="21"/>
          <w:szCs w:val="21"/>
        </w:rPr>
        <w:t>接受和拒绝</w:t>
      </w:r>
      <w:proofErr w:type="gramStart"/>
      <w:r w:rsidR="00366D13" w:rsidRPr="00B11CE0">
        <w:rPr>
          <w:rFonts w:ascii="宋体" w:eastAsia="宋体" w:hAnsi="宋体"/>
          <w:sz w:val="21"/>
          <w:szCs w:val="21"/>
        </w:rPr>
        <w:t>任何或</w:t>
      </w:r>
      <w:proofErr w:type="gramEnd"/>
      <w:r w:rsidR="00366D13" w:rsidRPr="00B11CE0">
        <w:rPr>
          <w:rFonts w:ascii="宋体" w:eastAsia="宋体" w:hAnsi="宋体"/>
          <w:sz w:val="21"/>
          <w:szCs w:val="21"/>
        </w:rPr>
        <w:t>所有投标的权力</w:t>
      </w:r>
      <w:bookmarkEnd w:id="41"/>
    </w:p>
    <w:p w14:paraId="3320467B" w14:textId="6352DC67" w:rsidR="00172029" w:rsidRPr="0009591A" w:rsidRDefault="00366D13" w:rsidP="00FC3993">
      <w:pPr>
        <w:spacing w:line="360" w:lineRule="auto"/>
        <w:ind w:firstLineChars="200" w:firstLine="420"/>
        <w:rPr>
          <w:rFonts w:ascii="宋体" w:eastAsia="宋体" w:hAnsi="宋体"/>
          <w:szCs w:val="21"/>
        </w:rPr>
      </w:pPr>
      <w:r w:rsidRPr="0009591A">
        <w:rPr>
          <w:rFonts w:ascii="宋体" w:eastAsia="宋体" w:hAnsi="宋体"/>
          <w:szCs w:val="21"/>
        </w:rPr>
        <w:t>为维护华鲲振宇的利益，招标人在</w:t>
      </w:r>
      <w:r w:rsidR="003F087D">
        <w:rPr>
          <w:rFonts w:ascii="宋体" w:eastAsia="宋体" w:hAnsi="宋体" w:hint="eastAsia"/>
          <w:szCs w:val="21"/>
        </w:rPr>
        <w:t>中标结果公布</w:t>
      </w:r>
      <w:r w:rsidRPr="0009591A">
        <w:rPr>
          <w:rFonts w:ascii="宋体" w:eastAsia="宋体" w:hAnsi="宋体"/>
          <w:szCs w:val="21"/>
        </w:rPr>
        <w:t>之前仍有选择或拒绝</w:t>
      </w:r>
      <w:proofErr w:type="gramStart"/>
      <w:r w:rsidRPr="0009591A">
        <w:rPr>
          <w:rFonts w:ascii="宋体" w:eastAsia="宋体" w:hAnsi="宋体"/>
          <w:szCs w:val="21"/>
        </w:rPr>
        <w:t>任何或</w:t>
      </w:r>
      <w:proofErr w:type="gramEnd"/>
      <w:r w:rsidRPr="0009591A">
        <w:rPr>
          <w:rFonts w:ascii="宋体" w:eastAsia="宋体" w:hAnsi="宋体"/>
          <w:szCs w:val="21"/>
        </w:rPr>
        <w:t>全部投标的权力。</w:t>
      </w:r>
    </w:p>
    <w:p w14:paraId="4BD4289E" w14:textId="0CF2F372" w:rsidR="00172029" w:rsidRPr="00B11CE0" w:rsidRDefault="0019340A" w:rsidP="00313CAB">
      <w:pPr>
        <w:pStyle w:val="2"/>
        <w:rPr>
          <w:rFonts w:ascii="宋体" w:eastAsia="宋体" w:hAnsi="宋体"/>
          <w:sz w:val="21"/>
          <w:szCs w:val="21"/>
        </w:rPr>
      </w:pPr>
      <w:bookmarkStart w:id="42" w:name="_Toc191666506"/>
      <w:r>
        <w:rPr>
          <w:rFonts w:ascii="宋体" w:eastAsia="宋体" w:hAnsi="宋体"/>
          <w:sz w:val="21"/>
          <w:szCs w:val="21"/>
        </w:rPr>
        <w:t>30</w:t>
      </w:r>
      <w:r w:rsidR="00366D13" w:rsidRPr="00B11CE0">
        <w:rPr>
          <w:rFonts w:ascii="宋体" w:eastAsia="宋体" w:hAnsi="宋体" w:hint="eastAsia"/>
          <w:sz w:val="21"/>
          <w:szCs w:val="21"/>
        </w:rPr>
        <w:t>、</w:t>
      </w:r>
      <w:r w:rsidR="00366D13" w:rsidRPr="00B11CE0">
        <w:rPr>
          <w:rFonts w:ascii="宋体" w:eastAsia="宋体" w:hAnsi="宋体"/>
          <w:sz w:val="21"/>
          <w:szCs w:val="21"/>
        </w:rPr>
        <w:t>中标通知</w:t>
      </w:r>
      <w:bookmarkEnd w:id="42"/>
    </w:p>
    <w:p w14:paraId="69940565" w14:textId="1DE10A81" w:rsidR="00172029" w:rsidRPr="0009591A" w:rsidRDefault="00366D13" w:rsidP="00FC3993">
      <w:pPr>
        <w:spacing w:line="360" w:lineRule="auto"/>
        <w:ind w:firstLineChars="200" w:firstLine="420"/>
        <w:rPr>
          <w:rFonts w:ascii="宋体" w:eastAsia="宋体" w:hAnsi="宋体"/>
          <w:szCs w:val="21"/>
        </w:rPr>
      </w:pPr>
      <w:r w:rsidRPr="0009591A">
        <w:rPr>
          <w:rFonts w:ascii="宋体" w:eastAsia="宋体" w:hAnsi="宋体" w:hint="eastAsia"/>
          <w:szCs w:val="21"/>
        </w:rPr>
        <w:t>评标结束后</w:t>
      </w:r>
      <w:r w:rsidRPr="0009591A">
        <w:rPr>
          <w:rFonts w:ascii="宋体" w:eastAsia="宋体" w:hAnsi="宋体"/>
          <w:szCs w:val="21"/>
        </w:rPr>
        <w:t>,由华鲲振宇签发中标通知书</w:t>
      </w:r>
      <w:r w:rsidRPr="0009591A">
        <w:rPr>
          <w:rFonts w:ascii="宋体" w:eastAsia="宋体" w:hAnsi="宋体" w:hint="eastAsia"/>
          <w:szCs w:val="21"/>
        </w:rPr>
        <w:t>，中标通知书将作为</w:t>
      </w:r>
      <w:r w:rsidR="003F087D">
        <w:rPr>
          <w:rFonts w:ascii="宋体" w:eastAsia="宋体" w:hAnsi="宋体" w:hint="eastAsia"/>
          <w:szCs w:val="21"/>
        </w:rPr>
        <w:t>后续合作</w:t>
      </w:r>
      <w:r w:rsidRPr="0009591A">
        <w:rPr>
          <w:rFonts w:ascii="宋体" w:eastAsia="宋体" w:hAnsi="宋体" w:hint="eastAsia"/>
          <w:szCs w:val="21"/>
        </w:rPr>
        <w:t>的依据。</w:t>
      </w:r>
    </w:p>
    <w:p w14:paraId="5D8182DA" w14:textId="0012D4DE" w:rsidR="001D690E" w:rsidRPr="00B11CE0" w:rsidRDefault="001D690E" w:rsidP="001D690E">
      <w:pPr>
        <w:pStyle w:val="2"/>
        <w:rPr>
          <w:rFonts w:ascii="宋体" w:eastAsia="宋体" w:hAnsi="宋体"/>
          <w:sz w:val="21"/>
          <w:szCs w:val="21"/>
        </w:rPr>
      </w:pPr>
      <w:bookmarkStart w:id="43" w:name="_Toc191666507"/>
      <w:r>
        <w:rPr>
          <w:rFonts w:ascii="宋体" w:eastAsia="宋体" w:hAnsi="宋体"/>
          <w:sz w:val="21"/>
          <w:szCs w:val="21"/>
        </w:rPr>
        <w:t>31</w:t>
      </w:r>
      <w:r w:rsidRPr="00B11CE0">
        <w:rPr>
          <w:rFonts w:ascii="宋体" w:eastAsia="宋体" w:hAnsi="宋体" w:hint="eastAsia"/>
          <w:sz w:val="21"/>
          <w:szCs w:val="21"/>
        </w:rPr>
        <w:t>、</w:t>
      </w:r>
      <w:r>
        <w:rPr>
          <w:rFonts w:ascii="宋体" w:eastAsia="宋体" w:hAnsi="宋体" w:hint="eastAsia"/>
          <w:sz w:val="21"/>
          <w:szCs w:val="21"/>
        </w:rPr>
        <w:t>关于投标保证金的说明：</w:t>
      </w:r>
      <w:bookmarkEnd w:id="43"/>
    </w:p>
    <w:p w14:paraId="5B8CB37F" w14:textId="15BCEC55" w:rsidR="001D690E" w:rsidRPr="001D690E" w:rsidRDefault="001D690E" w:rsidP="001D690E">
      <w:pPr>
        <w:spacing w:line="360" w:lineRule="auto"/>
        <w:ind w:firstLineChars="200" w:firstLine="420"/>
        <w:rPr>
          <w:rFonts w:ascii="宋体" w:eastAsia="宋体" w:hAnsi="宋体"/>
          <w:szCs w:val="21"/>
        </w:rPr>
      </w:pPr>
      <w:r w:rsidRPr="001D690E">
        <w:rPr>
          <w:rFonts w:ascii="宋体" w:eastAsia="宋体" w:hAnsi="宋体" w:hint="eastAsia"/>
          <w:szCs w:val="21"/>
        </w:rPr>
        <w:t>如果投标人在投标过程中出现以下任何一种情况，招标人有权没收其投标保证金</w:t>
      </w:r>
      <w:r w:rsidR="00B97A93">
        <w:rPr>
          <w:rFonts w:ascii="宋体" w:eastAsia="宋体" w:hAnsi="宋体" w:hint="eastAsia"/>
          <w:szCs w:val="21"/>
        </w:rPr>
        <w:t>，且后续不再邀请其参与四川华鲲相关采购项目</w:t>
      </w:r>
      <w:r w:rsidRPr="001D690E">
        <w:rPr>
          <w:rFonts w:ascii="宋体" w:eastAsia="宋体" w:hAnsi="宋体" w:hint="eastAsia"/>
          <w:szCs w:val="21"/>
        </w:rPr>
        <w:t>：</w:t>
      </w:r>
    </w:p>
    <w:p w14:paraId="3FCF03CD" w14:textId="4F36AF98" w:rsidR="001D690E" w:rsidRPr="001D690E" w:rsidRDefault="001D690E" w:rsidP="00B97A93">
      <w:pPr>
        <w:spacing w:line="360" w:lineRule="auto"/>
        <w:ind w:leftChars="-67" w:hangingChars="67" w:hanging="141"/>
        <w:rPr>
          <w:rFonts w:ascii="宋体" w:eastAsia="宋体" w:hAnsi="宋体"/>
          <w:szCs w:val="21"/>
        </w:rPr>
      </w:pPr>
      <w:r w:rsidRPr="001D690E">
        <w:rPr>
          <w:rFonts w:ascii="宋体" w:eastAsia="宋体" w:hAnsi="宋体"/>
          <w:szCs w:val="21"/>
        </w:rPr>
        <w:t xml:space="preserve">     </w:t>
      </w:r>
      <w:r w:rsidR="00B97A93">
        <w:rPr>
          <w:rFonts w:ascii="宋体" w:eastAsia="宋体" w:hAnsi="宋体" w:hint="eastAsia"/>
          <w:szCs w:val="21"/>
        </w:rPr>
        <w:t>①</w:t>
      </w:r>
      <w:r w:rsidRPr="001D690E">
        <w:rPr>
          <w:rFonts w:ascii="宋体" w:eastAsia="宋体" w:hAnsi="宋体"/>
          <w:szCs w:val="21"/>
        </w:rPr>
        <w:t xml:space="preserve"> 在投标有效期内撤回其投标文件；</w:t>
      </w:r>
    </w:p>
    <w:p w14:paraId="1C482006" w14:textId="2E7F6C6B" w:rsidR="001D690E" w:rsidRPr="001D690E" w:rsidRDefault="001D690E" w:rsidP="00B97A93">
      <w:pPr>
        <w:spacing w:line="360" w:lineRule="auto"/>
        <w:ind w:leftChars="-67" w:hangingChars="67" w:hanging="141"/>
        <w:rPr>
          <w:rFonts w:ascii="宋体" w:eastAsia="宋体" w:hAnsi="宋体"/>
          <w:szCs w:val="21"/>
        </w:rPr>
      </w:pPr>
      <w:r w:rsidRPr="001D690E">
        <w:rPr>
          <w:rFonts w:ascii="宋体" w:eastAsia="宋体" w:hAnsi="宋体"/>
          <w:szCs w:val="21"/>
        </w:rPr>
        <w:t xml:space="preserve">     </w:t>
      </w:r>
      <w:r w:rsidR="00B97A93">
        <w:rPr>
          <w:rFonts w:ascii="宋体" w:eastAsia="宋体" w:hAnsi="宋体" w:hint="eastAsia"/>
          <w:szCs w:val="21"/>
        </w:rPr>
        <w:t>②</w:t>
      </w:r>
      <w:r w:rsidRPr="001D690E">
        <w:rPr>
          <w:rFonts w:ascii="宋体" w:eastAsia="宋体" w:hAnsi="宋体"/>
          <w:szCs w:val="21"/>
        </w:rPr>
        <w:t>中标后无正当理由拒绝</w:t>
      </w:r>
      <w:r w:rsidR="00B97A93">
        <w:rPr>
          <w:rFonts w:ascii="宋体" w:eastAsia="宋体" w:hAnsi="宋体" w:hint="eastAsia"/>
          <w:szCs w:val="21"/>
        </w:rPr>
        <w:t>履行招标过程中明确的服务</w:t>
      </w:r>
      <w:r w:rsidRPr="001D690E">
        <w:rPr>
          <w:rFonts w:ascii="宋体" w:eastAsia="宋体" w:hAnsi="宋体"/>
          <w:szCs w:val="21"/>
        </w:rPr>
        <w:t>；</w:t>
      </w:r>
    </w:p>
    <w:p w14:paraId="16014114" w14:textId="7C16DB8D" w:rsidR="001D690E" w:rsidRPr="001D690E" w:rsidRDefault="001D690E" w:rsidP="00B97A93">
      <w:pPr>
        <w:spacing w:line="360" w:lineRule="auto"/>
        <w:ind w:leftChars="-67" w:hangingChars="67" w:hanging="141"/>
        <w:rPr>
          <w:rFonts w:ascii="宋体" w:eastAsia="宋体" w:hAnsi="宋体"/>
          <w:szCs w:val="21"/>
        </w:rPr>
      </w:pPr>
      <w:r w:rsidRPr="001D690E">
        <w:rPr>
          <w:rFonts w:ascii="宋体" w:eastAsia="宋体" w:hAnsi="宋体"/>
          <w:szCs w:val="21"/>
        </w:rPr>
        <w:lastRenderedPageBreak/>
        <w:t xml:space="preserve">     </w:t>
      </w:r>
      <w:r w:rsidR="00B97A93">
        <w:rPr>
          <w:rFonts w:ascii="宋体" w:eastAsia="宋体" w:hAnsi="宋体" w:hint="eastAsia"/>
          <w:szCs w:val="21"/>
        </w:rPr>
        <w:t>③</w:t>
      </w:r>
      <w:r w:rsidRPr="001D690E">
        <w:rPr>
          <w:rFonts w:ascii="宋体" w:eastAsia="宋体" w:hAnsi="宋体"/>
          <w:szCs w:val="21"/>
        </w:rPr>
        <w:t>提供虚假信息或伪造文件，影响招标过程的公正性；</w:t>
      </w:r>
    </w:p>
    <w:p w14:paraId="06CD075A" w14:textId="247E013F" w:rsidR="00172029" w:rsidRPr="0009591A" w:rsidRDefault="001D690E" w:rsidP="00B97A93">
      <w:pPr>
        <w:spacing w:line="360" w:lineRule="auto"/>
        <w:ind w:leftChars="-67" w:hangingChars="67" w:hanging="141"/>
        <w:rPr>
          <w:rFonts w:ascii="宋体" w:eastAsia="宋体" w:hAnsi="宋体"/>
          <w:szCs w:val="21"/>
        </w:rPr>
      </w:pPr>
      <w:r w:rsidRPr="001D690E">
        <w:rPr>
          <w:rFonts w:ascii="宋体" w:eastAsia="宋体" w:hAnsi="宋体"/>
          <w:szCs w:val="21"/>
        </w:rPr>
        <w:t xml:space="preserve">     </w:t>
      </w:r>
      <w:r w:rsidR="00B97A93">
        <w:rPr>
          <w:rFonts w:ascii="宋体" w:eastAsia="宋体" w:hAnsi="宋体" w:hint="eastAsia"/>
          <w:szCs w:val="21"/>
        </w:rPr>
        <w:t>④围标、串标</w:t>
      </w:r>
      <w:r w:rsidR="00D33B04">
        <w:rPr>
          <w:rFonts w:ascii="宋体" w:eastAsia="宋体" w:hAnsi="宋体" w:hint="eastAsia"/>
          <w:szCs w:val="21"/>
        </w:rPr>
        <w:t>或</w:t>
      </w:r>
      <w:r w:rsidRPr="001D690E">
        <w:rPr>
          <w:rFonts w:ascii="宋体" w:eastAsia="宋体" w:hAnsi="宋体"/>
          <w:szCs w:val="21"/>
        </w:rPr>
        <w:t>违反招标文件规定的其他行为。</w:t>
      </w:r>
    </w:p>
    <w:p w14:paraId="0E944B64" w14:textId="77777777" w:rsidR="004D704E" w:rsidRPr="0009591A" w:rsidRDefault="004D704E" w:rsidP="00B62145">
      <w:pPr>
        <w:widowControl/>
        <w:spacing w:line="360" w:lineRule="auto"/>
        <w:jc w:val="left"/>
        <w:rPr>
          <w:rFonts w:ascii="宋体" w:eastAsia="宋体" w:hAnsi="宋体"/>
          <w:szCs w:val="21"/>
        </w:rPr>
      </w:pPr>
      <w:r w:rsidRPr="0009591A">
        <w:rPr>
          <w:rFonts w:ascii="宋体" w:eastAsia="宋体" w:hAnsi="宋体"/>
          <w:szCs w:val="21"/>
        </w:rPr>
        <w:br w:type="page"/>
      </w:r>
    </w:p>
    <w:p w14:paraId="7335E42D" w14:textId="634EB715" w:rsidR="004D704E" w:rsidRPr="00FC3993" w:rsidRDefault="00B90F37" w:rsidP="003F087D">
      <w:pPr>
        <w:pStyle w:val="1"/>
        <w:jc w:val="center"/>
        <w:rPr>
          <w:rFonts w:ascii="宋体" w:eastAsia="宋体" w:hAnsi="宋体"/>
          <w:sz w:val="28"/>
          <w:szCs w:val="28"/>
        </w:rPr>
      </w:pPr>
      <w:bookmarkStart w:id="44" w:name="_Toc191666508"/>
      <w:r w:rsidRPr="00FC3993">
        <w:rPr>
          <w:rFonts w:ascii="宋体" w:eastAsia="宋体" w:hAnsi="宋体" w:hint="eastAsia"/>
          <w:sz w:val="28"/>
          <w:szCs w:val="28"/>
        </w:rPr>
        <w:lastRenderedPageBreak/>
        <w:t>第</w:t>
      </w:r>
      <w:r w:rsidR="003F087D">
        <w:rPr>
          <w:rFonts w:ascii="宋体" w:eastAsia="宋体" w:hAnsi="宋体" w:hint="eastAsia"/>
          <w:sz w:val="28"/>
          <w:szCs w:val="28"/>
        </w:rPr>
        <w:t>四</w:t>
      </w:r>
      <w:r w:rsidRPr="00FC3993">
        <w:rPr>
          <w:rFonts w:ascii="宋体" w:eastAsia="宋体" w:hAnsi="宋体" w:hint="eastAsia"/>
          <w:sz w:val="28"/>
          <w:szCs w:val="28"/>
        </w:rPr>
        <w:t>部</w:t>
      </w:r>
      <w:r w:rsidR="007A1565" w:rsidRPr="00FC3993">
        <w:rPr>
          <w:rFonts w:ascii="宋体" w:eastAsia="宋体" w:hAnsi="宋体" w:hint="eastAsia"/>
          <w:sz w:val="28"/>
          <w:szCs w:val="28"/>
        </w:rPr>
        <w:t>分 投标文件与格式</w:t>
      </w:r>
      <w:bookmarkEnd w:id="44"/>
    </w:p>
    <w:p w14:paraId="74EED1F2" w14:textId="7A86019F" w:rsidR="007A1565" w:rsidRPr="00537665" w:rsidRDefault="007A1565" w:rsidP="00537665">
      <w:pPr>
        <w:pStyle w:val="2"/>
        <w:rPr>
          <w:rFonts w:ascii="宋体" w:eastAsia="宋体" w:hAnsi="宋体"/>
          <w:sz w:val="21"/>
          <w:szCs w:val="21"/>
        </w:rPr>
      </w:pPr>
      <w:bookmarkStart w:id="45" w:name="_Toc191666509"/>
      <w:r w:rsidRPr="00537665">
        <w:rPr>
          <w:rFonts w:ascii="宋体" w:eastAsia="宋体" w:hAnsi="宋体" w:hint="eastAsia"/>
          <w:sz w:val="21"/>
          <w:szCs w:val="21"/>
        </w:rPr>
        <w:t>附件</w:t>
      </w:r>
      <w:r w:rsidRPr="00537665">
        <w:rPr>
          <w:rFonts w:ascii="宋体" w:eastAsia="宋体" w:hAnsi="宋体"/>
          <w:sz w:val="21"/>
          <w:szCs w:val="21"/>
        </w:rPr>
        <w:t>1 投标文件资料清单</w:t>
      </w:r>
      <w:bookmarkEnd w:id="45"/>
    </w:p>
    <w:p w14:paraId="01F9352A" w14:textId="22354D3F" w:rsidR="0009591A" w:rsidRPr="008D0463" w:rsidRDefault="008D0463" w:rsidP="0009591A">
      <w:pPr>
        <w:spacing w:line="360" w:lineRule="auto"/>
        <w:jc w:val="left"/>
        <w:rPr>
          <w:rFonts w:ascii="宋体" w:eastAsia="宋体" w:hAnsi="宋体"/>
          <w:szCs w:val="21"/>
        </w:rPr>
      </w:pPr>
      <w:r w:rsidRPr="008D0463">
        <w:rPr>
          <w:rFonts w:ascii="宋体" w:eastAsia="宋体" w:hAnsi="宋体" w:hint="eastAsia"/>
          <w:szCs w:val="21"/>
        </w:rPr>
        <w:t>招标编号：</w:t>
      </w:r>
      <w:r w:rsidR="00810CDC" w:rsidRPr="00810CDC">
        <w:rPr>
          <w:rFonts w:ascii="宋体" w:eastAsia="宋体" w:hAnsi="宋体"/>
          <w:szCs w:val="21"/>
        </w:rPr>
        <w:t>HKZY202502241001</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1"/>
        <w:gridCol w:w="5218"/>
        <w:gridCol w:w="1669"/>
      </w:tblGrid>
      <w:tr w:rsidR="007A1565" w:rsidRPr="0009591A" w14:paraId="1FFA79AB" w14:textId="77777777" w:rsidTr="0073680F">
        <w:trPr>
          <w:trHeight w:val="719"/>
          <w:tblHeader/>
        </w:trPr>
        <w:tc>
          <w:tcPr>
            <w:tcW w:w="1101" w:type="dxa"/>
            <w:vAlign w:val="center"/>
          </w:tcPr>
          <w:p w14:paraId="3D9ECE23" w14:textId="77777777" w:rsidR="007A1565" w:rsidRPr="0009591A" w:rsidRDefault="007A1565" w:rsidP="00B62145">
            <w:pPr>
              <w:spacing w:line="360" w:lineRule="auto"/>
              <w:jc w:val="center"/>
              <w:rPr>
                <w:rFonts w:ascii="宋体" w:eastAsia="宋体" w:hAnsi="宋体" w:cs="宋体"/>
                <w:b/>
                <w:color w:val="000000"/>
                <w:szCs w:val="21"/>
              </w:rPr>
            </w:pPr>
            <w:r w:rsidRPr="0009591A">
              <w:rPr>
                <w:rFonts w:ascii="宋体" w:eastAsia="宋体" w:hAnsi="宋体" w:cs="宋体" w:hint="eastAsia"/>
                <w:b/>
                <w:color w:val="000000"/>
                <w:szCs w:val="21"/>
              </w:rPr>
              <w:t>序号</w:t>
            </w:r>
          </w:p>
        </w:tc>
        <w:tc>
          <w:tcPr>
            <w:tcW w:w="5218" w:type="dxa"/>
            <w:vAlign w:val="center"/>
          </w:tcPr>
          <w:p w14:paraId="1056F1C7" w14:textId="77777777" w:rsidR="007A1565" w:rsidRPr="0009591A" w:rsidRDefault="007A1565" w:rsidP="00B62145">
            <w:pPr>
              <w:spacing w:line="360" w:lineRule="auto"/>
              <w:jc w:val="center"/>
              <w:rPr>
                <w:rFonts w:ascii="宋体" w:eastAsia="宋体" w:hAnsi="宋体" w:cs="宋体"/>
                <w:b/>
                <w:color w:val="000000"/>
                <w:szCs w:val="21"/>
              </w:rPr>
            </w:pPr>
            <w:r w:rsidRPr="0009591A">
              <w:rPr>
                <w:rFonts w:ascii="宋体" w:eastAsia="宋体" w:hAnsi="宋体" w:cs="宋体" w:hint="eastAsia"/>
                <w:b/>
                <w:color w:val="000000"/>
                <w:szCs w:val="21"/>
              </w:rPr>
              <w:t>投标文件名称</w:t>
            </w:r>
          </w:p>
        </w:tc>
        <w:tc>
          <w:tcPr>
            <w:tcW w:w="1669" w:type="dxa"/>
            <w:vAlign w:val="center"/>
          </w:tcPr>
          <w:p w14:paraId="728629B2" w14:textId="77777777" w:rsidR="007A1565" w:rsidRPr="0009591A" w:rsidRDefault="007A1565" w:rsidP="00B62145">
            <w:pPr>
              <w:spacing w:line="360" w:lineRule="auto"/>
              <w:jc w:val="center"/>
              <w:rPr>
                <w:rFonts w:ascii="宋体" w:eastAsia="宋体" w:hAnsi="宋体" w:cs="宋体"/>
                <w:b/>
                <w:color w:val="000000"/>
                <w:szCs w:val="21"/>
              </w:rPr>
            </w:pPr>
            <w:r w:rsidRPr="0009591A">
              <w:rPr>
                <w:rFonts w:ascii="宋体" w:eastAsia="宋体" w:hAnsi="宋体" w:cs="宋体" w:hint="eastAsia"/>
                <w:b/>
                <w:color w:val="000000"/>
                <w:szCs w:val="21"/>
              </w:rPr>
              <w:t>所在页码</w:t>
            </w:r>
          </w:p>
        </w:tc>
      </w:tr>
      <w:tr w:rsidR="007A1565" w:rsidRPr="0009591A" w14:paraId="2A65FAD5" w14:textId="77777777" w:rsidTr="0073680F">
        <w:trPr>
          <w:trHeight w:hRule="exact" w:val="625"/>
          <w:tblHeader/>
        </w:trPr>
        <w:tc>
          <w:tcPr>
            <w:tcW w:w="1101" w:type="dxa"/>
          </w:tcPr>
          <w:p w14:paraId="671A4D17" w14:textId="77777777" w:rsidR="007A1565" w:rsidRPr="0009591A" w:rsidRDefault="007A1565" w:rsidP="00B62145">
            <w:pPr>
              <w:spacing w:line="360" w:lineRule="auto"/>
              <w:rPr>
                <w:rFonts w:ascii="宋体" w:eastAsia="宋体" w:hAnsi="宋体" w:cs="宋体"/>
                <w:color w:val="000000"/>
                <w:szCs w:val="21"/>
              </w:rPr>
            </w:pPr>
          </w:p>
        </w:tc>
        <w:tc>
          <w:tcPr>
            <w:tcW w:w="5218" w:type="dxa"/>
          </w:tcPr>
          <w:p w14:paraId="770C5F7E" w14:textId="77777777" w:rsidR="007A1565" w:rsidRPr="0009591A" w:rsidRDefault="007A1565" w:rsidP="00B62145">
            <w:pPr>
              <w:spacing w:line="360" w:lineRule="auto"/>
              <w:rPr>
                <w:rFonts w:ascii="宋体" w:eastAsia="宋体" w:hAnsi="宋体" w:cs="宋体"/>
                <w:color w:val="000000"/>
                <w:szCs w:val="21"/>
              </w:rPr>
            </w:pPr>
          </w:p>
        </w:tc>
        <w:tc>
          <w:tcPr>
            <w:tcW w:w="1669" w:type="dxa"/>
          </w:tcPr>
          <w:p w14:paraId="30B85372" w14:textId="77777777" w:rsidR="007A1565" w:rsidRPr="0009591A" w:rsidRDefault="007A1565" w:rsidP="00B62145">
            <w:pPr>
              <w:spacing w:line="360" w:lineRule="auto"/>
              <w:rPr>
                <w:rFonts w:ascii="宋体" w:eastAsia="宋体" w:hAnsi="宋体" w:cs="宋体"/>
                <w:color w:val="000000"/>
                <w:szCs w:val="21"/>
              </w:rPr>
            </w:pPr>
          </w:p>
        </w:tc>
      </w:tr>
      <w:tr w:rsidR="007A1565" w:rsidRPr="0009591A" w14:paraId="574CB7B6" w14:textId="77777777" w:rsidTr="0073680F">
        <w:trPr>
          <w:trHeight w:val="542"/>
        </w:trPr>
        <w:tc>
          <w:tcPr>
            <w:tcW w:w="1101" w:type="dxa"/>
          </w:tcPr>
          <w:p w14:paraId="25547C9F" w14:textId="77777777" w:rsidR="007A1565" w:rsidRPr="0009591A" w:rsidRDefault="007A1565" w:rsidP="00B62145">
            <w:pPr>
              <w:spacing w:line="360" w:lineRule="auto"/>
              <w:rPr>
                <w:rFonts w:ascii="宋体" w:eastAsia="宋体" w:hAnsi="宋体" w:cs="宋体"/>
                <w:color w:val="000000"/>
                <w:szCs w:val="21"/>
              </w:rPr>
            </w:pPr>
          </w:p>
        </w:tc>
        <w:tc>
          <w:tcPr>
            <w:tcW w:w="5218" w:type="dxa"/>
          </w:tcPr>
          <w:p w14:paraId="353D9EED" w14:textId="77777777" w:rsidR="007A1565" w:rsidRPr="0009591A" w:rsidRDefault="007A1565" w:rsidP="00B62145">
            <w:pPr>
              <w:spacing w:line="360" w:lineRule="auto"/>
              <w:rPr>
                <w:rFonts w:ascii="宋体" w:eastAsia="宋体" w:hAnsi="宋体" w:cs="宋体"/>
                <w:color w:val="000000"/>
                <w:szCs w:val="21"/>
              </w:rPr>
            </w:pPr>
          </w:p>
        </w:tc>
        <w:tc>
          <w:tcPr>
            <w:tcW w:w="1669" w:type="dxa"/>
          </w:tcPr>
          <w:p w14:paraId="1806C8A9" w14:textId="77777777" w:rsidR="007A1565" w:rsidRPr="0009591A" w:rsidRDefault="007A1565" w:rsidP="00B62145">
            <w:pPr>
              <w:spacing w:line="360" w:lineRule="auto"/>
              <w:rPr>
                <w:rFonts w:ascii="宋体" w:eastAsia="宋体" w:hAnsi="宋体" w:cs="宋体"/>
                <w:color w:val="000000"/>
                <w:szCs w:val="21"/>
              </w:rPr>
            </w:pPr>
          </w:p>
        </w:tc>
      </w:tr>
      <w:tr w:rsidR="007A1565" w:rsidRPr="0009591A" w14:paraId="01CE114D" w14:textId="77777777" w:rsidTr="0073680F">
        <w:trPr>
          <w:trHeight w:val="632"/>
        </w:trPr>
        <w:tc>
          <w:tcPr>
            <w:tcW w:w="1101" w:type="dxa"/>
          </w:tcPr>
          <w:p w14:paraId="3530A36D" w14:textId="77777777" w:rsidR="007A1565" w:rsidRPr="0009591A" w:rsidRDefault="007A1565" w:rsidP="00B62145">
            <w:pPr>
              <w:spacing w:line="360" w:lineRule="auto"/>
              <w:rPr>
                <w:rFonts w:ascii="宋体" w:eastAsia="宋体" w:hAnsi="宋体" w:cs="宋体"/>
                <w:color w:val="000000"/>
                <w:szCs w:val="21"/>
              </w:rPr>
            </w:pPr>
          </w:p>
        </w:tc>
        <w:tc>
          <w:tcPr>
            <w:tcW w:w="5218" w:type="dxa"/>
          </w:tcPr>
          <w:p w14:paraId="25FA4C10" w14:textId="77777777" w:rsidR="007A1565" w:rsidRPr="0009591A" w:rsidRDefault="007A1565" w:rsidP="00B62145">
            <w:pPr>
              <w:spacing w:line="360" w:lineRule="auto"/>
              <w:rPr>
                <w:rFonts w:ascii="宋体" w:eastAsia="宋体" w:hAnsi="宋体" w:cs="宋体"/>
                <w:color w:val="000000"/>
                <w:szCs w:val="21"/>
              </w:rPr>
            </w:pPr>
          </w:p>
        </w:tc>
        <w:tc>
          <w:tcPr>
            <w:tcW w:w="1669" w:type="dxa"/>
          </w:tcPr>
          <w:p w14:paraId="0E44D5E3" w14:textId="77777777" w:rsidR="007A1565" w:rsidRPr="0009591A" w:rsidRDefault="007A1565" w:rsidP="00B62145">
            <w:pPr>
              <w:spacing w:line="360" w:lineRule="auto"/>
              <w:rPr>
                <w:rFonts w:ascii="宋体" w:eastAsia="宋体" w:hAnsi="宋体" w:cs="宋体"/>
                <w:color w:val="000000"/>
                <w:szCs w:val="21"/>
              </w:rPr>
            </w:pPr>
          </w:p>
        </w:tc>
      </w:tr>
      <w:tr w:rsidR="007A1565" w:rsidRPr="0009591A" w14:paraId="139C4B1D" w14:textId="77777777" w:rsidTr="0073680F">
        <w:trPr>
          <w:trHeight w:val="640"/>
        </w:trPr>
        <w:tc>
          <w:tcPr>
            <w:tcW w:w="1101" w:type="dxa"/>
          </w:tcPr>
          <w:p w14:paraId="597A746A" w14:textId="77777777" w:rsidR="007A1565" w:rsidRPr="0009591A" w:rsidRDefault="007A1565" w:rsidP="00B62145">
            <w:pPr>
              <w:spacing w:line="360" w:lineRule="auto"/>
              <w:rPr>
                <w:rFonts w:ascii="宋体" w:eastAsia="宋体" w:hAnsi="宋体" w:cs="宋体"/>
                <w:color w:val="000000"/>
                <w:szCs w:val="21"/>
              </w:rPr>
            </w:pPr>
          </w:p>
        </w:tc>
        <w:tc>
          <w:tcPr>
            <w:tcW w:w="5218" w:type="dxa"/>
          </w:tcPr>
          <w:p w14:paraId="49D0DE40" w14:textId="77777777" w:rsidR="007A1565" w:rsidRPr="0009591A" w:rsidRDefault="007A1565" w:rsidP="00B62145">
            <w:pPr>
              <w:spacing w:line="360" w:lineRule="auto"/>
              <w:rPr>
                <w:rFonts w:ascii="宋体" w:eastAsia="宋体" w:hAnsi="宋体" w:cs="宋体"/>
                <w:color w:val="000000"/>
                <w:szCs w:val="21"/>
              </w:rPr>
            </w:pPr>
          </w:p>
        </w:tc>
        <w:tc>
          <w:tcPr>
            <w:tcW w:w="1669" w:type="dxa"/>
          </w:tcPr>
          <w:p w14:paraId="6CEB22A0" w14:textId="77777777" w:rsidR="007A1565" w:rsidRPr="0009591A" w:rsidRDefault="007A1565" w:rsidP="00B62145">
            <w:pPr>
              <w:spacing w:line="360" w:lineRule="auto"/>
              <w:rPr>
                <w:rFonts w:ascii="宋体" w:eastAsia="宋体" w:hAnsi="宋体" w:cs="宋体"/>
                <w:color w:val="000000"/>
                <w:szCs w:val="21"/>
              </w:rPr>
            </w:pPr>
          </w:p>
        </w:tc>
      </w:tr>
      <w:tr w:rsidR="007A1565" w:rsidRPr="0009591A" w14:paraId="6E2138A1" w14:textId="77777777" w:rsidTr="0073680F">
        <w:trPr>
          <w:trHeight w:val="621"/>
        </w:trPr>
        <w:tc>
          <w:tcPr>
            <w:tcW w:w="1101" w:type="dxa"/>
          </w:tcPr>
          <w:p w14:paraId="6DFA5C18" w14:textId="77777777" w:rsidR="007A1565" w:rsidRPr="0009591A" w:rsidRDefault="007A1565" w:rsidP="00B62145">
            <w:pPr>
              <w:spacing w:line="360" w:lineRule="auto"/>
              <w:rPr>
                <w:rFonts w:ascii="宋体" w:eastAsia="宋体" w:hAnsi="宋体" w:cs="宋体"/>
                <w:color w:val="000000"/>
                <w:szCs w:val="21"/>
              </w:rPr>
            </w:pPr>
          </w:p>
        </w:tc>
        <w:tc>
          <w:tcPr>
            <w:tcW w:w="5218" w:type="dxa"/>
          </w:tcPr>
          <w:p w14:paraId="38ABE647" w14:textId="77777777" w:rsidR="007A1565" w:rsidRPr="0009591A" w:rsidRDefault="007A1565" w:rsidP="00B62145">
            <w:pPr>
              <w:spacing w:line="360" w:lineRule="auto"/>
              <w:rPr>
                <w:rFonts w:ascii="宋体" w:eastAsia="宋体" w:hAnsi="宋体" w:cs="宋体"/>
                <w:color w:val="000000"/>
                <w:szCs w:val="21"/>
              </w:rPr>
            </w:pPr>
          </w:p>
        </w:tc>
        <w:tc>
          <w:tcPr>
            <w:tcW w:w="1669" w:type="dxa"/>
          </w:tcPr>
          <w:p w14:paraId="35ADF874" w14:textId="77777777" w:rsidR="007A1565" w:rsidRPr="0009591A" w:rsidRDefault="007A1565" w:rsidP="00B62145">
            <w:pPr>
              <w:spacing w:line="360" w:lineRule="auto"/>
              <w:rPr>
                <w:rFonts w:ascii="宋体" w:eastAsia="宋体" w:hAnsi="宋体" w:cs="宋体"/>
                <w:color w:val="000000"/>
                <w:szCs w:val="21"/>
              </w:rPr>
            </w:pPr>
          </w:p>
        </w:tc>
      </w:tr>
      <w:tr w:rsidR="007A1565" w:rsidRPr="0009591A" w14:paraId="722733D2" w14:textId="77777777" w:rsidTr="0073680F">
        <w:trPr>
          <w:trHeight w:val="630"/>
        </w:trPr>
        <w:tc>
          <w:tcPr>
            <w:tcW w:w="1101" w:type="dxa"/>
          </w:tcPr>
          <w:p w14:paraId="0B866510" w14:textId="77777777" w:rsidR="007A1565" w:rsidRPr="0009591A" w:rsidRDefault="007A1565" w:rsidP="00B62145">
            <w:pPr>
              <w:spacing w:line="360" w:lineRule="auto"/>
              <w:rPr>
                <w:rFonts w:ascii="宋体" w:eastAsia="宋体" w:hAnsi="宋体" w:cs="宋体"/>
                <w:color w:val="000000"/>
                <w:szCs w:val="21"/>
              </w:rPr>
            </w:pPr>
          </w:p>
        </w:tc>
        <w:tc>
          <w:tcPr>
            <w:tcW w:w="5218" w:type="dxa"/>
          </w:tcPr>
          <w:p w14:paraId="3DDFD1EE" w14:textId="77777777" w:rsidR="007A1565" w:rsidRPr="0009591A" w:rsidRDefault="007A1565" w:rsidP="00B62145">
            <w:pPr>
              <w:spacing w:line="360" w:lineRule="auto"/>
              <w:rPr>
                <w:rFonts w:ascii="宋体" w:eastAsia="宋体" w:hAnsi="宋体" w:cs="宋体"/>
                <w:color w:val="000000"/>
                <w:szCs w:val="21"/>
              </w:rPr>
            </w:pPr>
          </w:p>
        </w:tc>
        <w:tc>
          <w:tcPr>
            <w:tcW w:w="1669" w:type="dxa"/>
          </w:tcPr>
          <w:p w14:paraId="4E857D5D" w14:textId="77777777" w:rsidR="007A1565" w:rsidRPr="0009591A" w:rsidRDefault="007A1565" w:rsidP="00B62145">
            <w:pPr>
              <w:spacing w:line="360" w:lineRule="auto"/>
              <w:rPr>
                <w:rFonts w:ascii="宋体" w:eastAsia="宋体" w:hAnsi="宋体" w:cs="宋体"/>
                <w:color w:val="000000"/>
                <w:szCs w:val="21"/>
              </w:rPr>
            </w:pPr>
          </w:p>
        </w:tc>
      </w:tr>
      <w:tr w:rsidR="007A1565" w:rsidRPr="0009591A" w14:paraId="024D4D03" w14:textId="77777777" w:rsidTr="0073680F">
        <w:trPr>
          <w:trHeight w:val="669"/>
        </w:trPr>
        <w:tc>
          <w:tcPr>
            <w:tcW w:w="1101" w:type="dxa"/>
          </w:tcPr>
          <w:p w14:paraId="64FBF3BA" w14:textId="77777777" w:rsidR="007A1565" w:rsidRPr="0009591A" w:rsidRDefault="007A1565" w:rsidP="00B62145">
            <w:pPr>
              <w:spacing w:line="360" w:lineRule="auto"/>
              <w:rPr>
                <w:rFonts w:ascii="宋体" w:eastAsia="宋体" w:hAnsi="宋体" w:cs="宋体"/>
                <w:color w:val="000000"/>
                <w:szCs w:val="21"/>
              </w:rPr>
            </w:pPr>
          </w:p>
        </w:tc>
        <w:tc>
          <w:tcPr>
            <w:tcW w:w="5218" w:type="dxa"/>
          </w:tcPr>
          <w:p w14:paraId="30C20AE7" w14:textId="77777777" w:rsidR="007A1565" w:rsidRPr="0009591A" w:rsidRDefault="007A1565" w:rsidP="00B62145">
            <w:pPr>
              <w:spacing w:line="360" w:lineRule="auto"/>
              <w:rPr>
                <w:rFonts w:ascii="宋体" w:eastAsia="宋体" w:hAnsi="宋体" w:cs="宋体"/>
                <w:color w:val="000000"/>
                <w:szCs w:val="21"/>
              </w:rPr>
            </w:pPr>
          </w:p>
        </w:tc>
        <w:tc>
          <w:tcPr>
            <w:tcW w:w="1669" w:type="dxa"/>
          </w:tcPr>
          <w:p w14:paraId="1F28FBB7" w14:textId="77777777" w:rsidR="007A1565" w:rsidRPr="0009591A" w:rsidRDefault="007A1565" w:rsidP="00B62145">
            <w:pPr>
              <w:spacing w:line="360" w:lineRule="auto"/>
              <w:rPr>
                <w:rFonts w:ascii="宋体" w:eastAsia="宋体" w:hAnsi="宋体" w:cs="宋体"/>
                <w:color w:val="000000"/>
                <w:szCs w:val="21"/>
              </w:rPr>
            </w:pPr>
          </w:p>
        </w:tc>
      </w:tr>
    </w:tbl>
    <w:p w14:paraId="3A767959" w14:textId="6E1A2B76" w:rsidR="004D704E" w:rsidRPr="0009591A" w:rsidRDefault="004D704E" w:rsidP="00B62145">
      <w:pPr>
        <w:spacing w:line="360" w:lineRule="auto"/>
        <w:rPr>
          <w:rFonts w:ascii="宋体" w:eastAsia="宋体" w:hAnsi="宋体"/>
          <w:szCs w:val="21"/>
        </w:rPr>
      </w:pPr>
    </w:p>
    <w:p w14:paraId="7D024FCA" w14:textId="5CBBF763" w:rsidR="004D704E" w:rsidRPr="0009591A" w:rsidRDefault="004D704E" w:rsidP="00B62145">
      <w:pPr>
        <w:spacing w:line="360" w:lineRule="auto"/>
        <w:rPr>
          <w:rFonts w:ascii="宋体" w:eastAsia="宋体" w:hAnsi="宋体"/>
          <w:szCs w:val="21"/>
        </w:rPr>
      </w:pPr>
    </w:p>
    <w:p w14:paraId="5B13860D" w14:textId="77777777" w:rsidR="007A1565" w:rsidRPr="0009591A" w:rsidRDefault="007A1565" w:rsidP="00B62145">
      <w:pPr>
        <w:autoSpaceDE w:val="0"/>
        <w:autoSpaceDN w:val="0"/>
        <w:adjustRightInd w:val="0"/>
        <w:spacing w:line="360" w:lineRule="auto"/>
        <w:ind w:left="630" w:hangingChars="300" w:hanging="63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投标人名称：_____________________</w:t>
      </w:r>
    </w:p>
    <w:p w14:paraId="170A8162" w14:textId="77777777" w:rsidR="007A1565" w:rsidRPr="0009591A" w:rsidRDefault="007A1565" w:rsidP="00B62145">
      <w:pPr>
        <w:autoSpaceDE w:val="0"/>
        <w:autoSpaceDN w:val="0"/>
        <w:adjustRightInd w:val="0"/>
        <w:spacing w:line="360" w:lineRule="auto"/>
        <w:ind w:left="630" w:hangingChars="300" w:hanging="63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投标人代表签字盖章：________________</w:t>
      </w:r>
    </w:p>
    <w:p w14:paraId="320E664F" w14:textId="6D77BA44" w:rsidR="004D704E" w:rsidRPr="0009591A" w:rsidRDefault="004D704E" w:rsidP="00B62145">
      <w:pPr>
        <w:spacing w:line="360" w:lineRule="auto"/>
        <w:rPr>
          <w:rFonts w:ascii="宋体" w:eastAsia="宋体" w:hAnsi="宋体"/>
          <w:szCs w:val="21"/>
        </w:rPr>
      </w:pPr>
    </w:p>
    <w:p w14:paraId="2531AD2E" w14:textId="7DCD7587" w:rsidR="004D704E" w:rsidRPr="0009591A" w:rsidRDefault="004D704E" w:rsidP="00B62145">
      <w:pPr>
        <w:spacing w:line="360" w:lineRule="auto"/>
        <w:rPr>
          <w:rFonts w:ascii="宋体" w:eastAsia="宋体" w:hAnsi="宋体"/>
          <w:szCs w:val="21"/>
        </w:rPr>
      </w:pPr>
    </w:p>
    <w:p w14:paraId="4E22C89C" w14:textId="2776D939" w:rsidR="004D704E" w:rsidRPr="0009591A" w:rsidRDefault="004D704E" w:rsidP="00B62145">
      <w:pPr>
        <w:spacing w:line="360" w:lineRule="auto"/>
        <w:rPr>
          <w:rFonts w:ascii="宋体" w:eastAsia="宋体" w:hAnsi="宋体"/>
          <w:szCs w:val="21"/>
        </w:rPr>
      </w:pPr>
    </w:p>
    <w:p w14:paraId="4AC934B9" w14:textId="77777777" w:rsidR="007A1565" w:rsidRPr="0009591A" w:rsidRDefault="007A1565" w:rsidP="00B62145">
      <w:pPr>
        <w:widowControl/>
        <w:spacing w:line="360" w:lineRule="auto"/>
        <w:jc w:val="left"/>
        <w:rPr>
          <w:rFonts w:ascii="宋体" w:eastAsia="宋体" w:hAnsi="宋体"/>
          <w:szCs w:val="21"/>
        </w:rPr>
      </w:pPr>
      <w:r w:rsidRPr="0009591A">
        <w:rPr>
          <w:rFonts w:ascii="宋体" w:eastAsia="宋体" w:hAnsi="宋体"/>
          <w:szCs w:val="21"/>
        </w:rPr>
        <w:br w:type="page"/>
      </w:r>
    </w:p>
    <w:p w14:paraId="15781D4D" w14:textId="1BC6137F" w:rsidR="004D704E" w:rsidRPr="00537665" w:rsidRDefault="007A1565" w:rsidP="00124B96">
      <w:pPr>
        <w:pStyle w:val="2"/>
        <w:tabs>
          <w:tab w:val="left" w:pos="2995"/>
          <w:tab w:val="center" w:pos="4153"/>
        </w:tabs>
        <w:rPr>
          <w:rFonts w:ascii="宋体" w:eastAsia="宋体" w:hAnsi="宋体"/>
          <w:sz w:val="21"/>
          <w:szCs w:val="21"/>
        </w:rPr>
      </w:pPr>
      <w:bookmarkStart w:id="46" w:name="_Toc191666510"/>
      <w:r w:rsidRPr="00537665">
        <w:rPr>
          <w:rFonts w:ascii="宋体" w:eastAsia="宋体" w:hAnsi="宋体" w:hint="eastAsia"/>
          <w:sz w:val="21"/>
          <w:szCs w:val="21"/>
        </w:rPr>
        <w:lastRenderedPageBreak/>
        <w:t>附件</w:t>
      </w:r>
      <w:r w:rsidRPr="00537665">
        <w:rPr>
          <w:rFonts w:ascii="宋体" w:eastAsia="宋体" w:hAnsi="宋体"/>
          <w:sz w:val="21"/>
          <w:szCs w:val="21"/>
        </w:rPr>
        <w:t>2 投标函</w:t>
      </w:r>
      <w:bookmarkEnd w:id="46"/>
      <w:r w:rsidR="00810CDC">
        <w:rPr>
          <w:rFonts w:ascii="宋体" w:eastAsia="宋体" w:hAnsi="宋体"/>
          <w:sz w:val="21"/>
          <w:szCs w:val="21"/>
        </w:rPr>
        <w:tab/>
      </w:r>
      <w:r w:rsidR="00124B96">
        <w:rPr>
          <w:rFonts w:ascii="宋体" w:eastAsia="宋体" w:hAnsi="宋体"/>
          <w:sz w:val="21"/>
          <w:szCs w:val="21"/>
        </w:rPr>
        <w:tab/>
      </w:r>
    </w:p>
    <w:p w14:paraId="5E169DDD" w14:textId="19400048" w:rsidR="008D0463" w:rsidRDefault="008D0463" w:rsidP="00B62145">
      <w:pPr>
        <w:snapToGrid w:val="0"/>
        <w:spacing w:after="100" w:line="360" w:lineRule="auto"/>
        <w:ind w:left="240"/>
        <w:rPr>
          <w:rFonts w:ascii="宋体" w:eastAsia="宋体" w:hAnsi="宋体" w:cs="宋体"/>
          <w:color w:val="000000"/>
          <w:szCs w:val="21"/>
        </w:rPr>
      </w:pPr>
      <w:r w:rsidRPr="008D0463">
        <w:rPr>
          <w:rFonts w:ascii="宋体" w:eastAsia="宋体" w:hAnsi="宋体" w:cs="宋体" w:hint="eastAsia"/>
          <w:color w:val="000000"/>
          <w:szCs w:val="21"/>
        </w:rPr>
        <w:t>招标编号：</w:t>
      </w:r>
      <w:r w:rsidR="00810CDC" w:rsidRPr="00810CDC">
        <w:rPr>
          <w:rFonts w:ascii="宋体" w:eastAsia="宋体" w:hAnsi="宋体" w:cs="宋体"/>
          <w:color w:val="000000"/>
          <w:szCs w:val="21"/>
        </w:rPr>
        <w:t>HKZY202502241001</w:t>
      </w:r>
    </w:p>
    <w:p w14:paraId="149F1D65" w14:textId="6DC5F360"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致：四川华鲲振宇智能科技有限责任公司</w:t>
      </w:r>
    </w:p>
    <w:p w14:paraId="37376B75" w14:textId="6C077E71"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 xml:space="preserve">    我方全面研究了 “</w:t>
      </w:r>
      <w:r w:rsidR="00FC046F" w:rsidRPr="00FC046F">
        <w:rPr>
          <w:rFonts w:ascii="宋体" w:eastAsia="宋体" w:hAnsi="宋体" w:cs="宋体"/>
          <w:color w:val="000000"/>
          <w:szCs w:val="21"/>
        </w:rPr>
        <w:t>2025年四川华鲲振宇保险采购项目</w:t>
      </w:r>
      <w:r w:rsidRPr="0009591A">
        <w:rPr>
          <w:rFonts w:ascii="宋体" w:eastAsia="宋体" w:hAnsi="宋体" w:cs="宋体" w:hint="eastAsia"/>
          <w:color w:val="000000"/>
          <w:szCs w:val="21"/>
        </w:rPr>
        <w:t>”项目招标文件（招标编号：</w:t>
      </w:r>
      <w:r w:rsidR="00810CDC" w:rsidRPr="00810CDC">
        <w:rPr>
          <w:rFonts w:ascii="宋体" w:eastAsia="宋体" w:hAnsi="宋体" w:cs="宋体"/>
          <w:color w:val="000000"/>
          <w:szCs w:val="21"/>
          <w:u w:val="single"/>
        </w:rPr>
        <w:t>HKZY202502241001</w:t>
      </w:r>
      <w:r w:rsidRPr="0009591A">
        <w:rPr>
          <w:rFonts w:ascii="宋体" w:eastAsia="宋体" w:hAnsi="宋体" w:cs="宋体" w:hint="eastAsia"/>
          <w:color w:val="000000"/>
          <w:szCs w:val="21"/>
        </w:rPr>
        <w:t>），决定参加贵单位组织的本项目投标。我方授权</w:t>
      </w:r>
      <w:r w:rsidRPr="0009591A">
        <w:rPr>
          <w:rFonts w:ascii="宋体" w:eastAsia="宋体" w:hAnsi="宋体" w:cs="宋体" w:hint="eastAsia"/>
          <w:color w:val="000000"/>
          <w:szCs w:val="21"/>
          <w:u w:val="single"/>
        </w:rPr>
        <w:t xml:space="preserve"> </w:t>
      </w:r>
      <w:r w:rsidRPr="0009591A">
        <w:rPr>
          <w:rFonts w:ascii="宋体" w:eastAsia="宋体" w:hAnsi="宋体" w:cs="宋体"/>
          <w:color w:val="000000"/>
          <w:szCs w:val="21"/>
          <w:u w:val="single"/>
        </w:rPr>
        <w:t xml:space="preserve">         </w:t>
      </w:r>
      <w:r w:rsidR="00822820">
        <w:rPr>
          <w:rFonts w:ascii="宋体" w:eastAsia="宋体" w:hAnsi="宋体" w:cs="宋体"/>
          <w:color w:val="000000"/>
          <w:szCs w:val="21"/>
          <w:u w:val="single"/>
        </w:rPr>
        <w:t>___________________</w:t>
      </w:r>
      <w:r w:rsidRPr="0009591A">
        <w:rPr>
          <w:rFonts w:ascii="宋体" w:eastAsia="宋体" w:hAnsi="宋体" w:cs="宋体" w:hint="eastAsia"/>
          <w:color w:val="000000"/>
          <w:szCs w:val="21"/>
        </w:rPr>
        <w:t xml:space="preserve">（姓名、职务）代表我方                     </w:t>
      </w:r>
      <w:r w:rsidRPr="0009591A">
        <w:rPr>
          <w:rFonts w:ascii="宋体" w:eastAsia="宋体" w:hAnsi="宋体" w:cs="宋体"/>
          <w:color w:val="000000"/>
          <w:szCs w:val="21"/>
        </w:rPr>
        <w:t xml:space="preserve">                   ________________________________</w:t>
      </w:r>
      <w:r w:rsidRPr="0009591A">
        <w:rPr>
          <w:rFonts w:ascii="宋体" w:eastAsia="宋体" w:hAnsi="宋体" w:cs="宋体" w:hint="eastAsia"/>
          <w:color w:val="000000"/>
          <w:szCs w:val="21"/>
        </w:rPr>
        <w:t>（投标单位的名称）全权处理本项目投标的有关事宜。</w:t>
      </w:r>
    </w:p>
    <w:p w14:paraId="64223115"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 xml:space="preserve">1、我方自愿按照招标文件规定的各项要求向招标人提供所需货物/服务。 </w:t>
      </w:r>
    </w:p>
    <w:p w14:paraId="0EC1DAB5"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2、一旦我方中标，我方将严格履行招标文件的规定履行合同约定的责任和义务。</w:t>
      </w:r>
    </w:p>
    <w:p w14:paraId="3DF010B2"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3、我方同意按照招标文件的要求，并承诺：下列任何情况发生时，可取消我方投标资格：</w:t>
      </w:r>
    </w:p>
    <w:p w14:paraId="3DBD4652"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（1）如果我方在投标有效期内撤回投标；</w:t>
      </w:r>
    </w:p>
    <w:p w14:paraId="213F8079"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（2）我方提供了</w:t>
      </w:r>
      <w:proofErr w:type="gramStart"/>
      <w:r w:rsidRPr="0009591A">
        <w:rPr>
          <w:rFonts w:ascii="宋体" w:eastAsia="宋体" w:hAnsi="宋体" w:cs="宋体" w:hint="eastAsia"/>
          <w:color w:val="000000"/>
          <w:szCs w:val="21"/>
        </w:rPr>
        <w:t>虚假响应</w:t>
      </w:r>
      <w:proofErr w:type="gramEnd"/>
      <w:r w:rsidRPr="0009591A">
        <w:rPr>
          <w:rFonts w:ascii="宋体" w:eastAsia="宋体" w:hAnsi="宋体" w:cs="宋体" w:hint="eastAsia"/>
          <w:color w:val="000000"/>
          <w:szCs w:val="21"/>
        </w:rPr>
        <w:t>招标文件的投标文件；</w:t>
      </w:r>
    </w:p>
    <w:p w14:paraId="1C305CC7"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（3）在投标过程中有违规违纪行为；</w:t>
      </w:r>
    </w:p>
    <w:p w14:paraId="06640853" w14:textId="2AB6211A"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4、我方为本项目提交的全部投标文件：正本1份、副本</w:t>
      </w:r>
      <w:r w:rsidR="00D33B04">
        <w:rPr>
          <w:rFonts w:ascii="宋体" w:eastAsia="宋体" w:hAnsi="宋体" w:cs="宋体" w:hint="eastAsia"/>
          <w:color w:val="000000"/>
          <w:szCs w:val="21"/>
        </w:rPr>
        <w:t>五</w:t>
      </w:r>
      <w:r w:rsidRPr="0009591A">
        <w:rPr>
          <w:rFonts w:ascii="宋体" w:eastAsia="宋体" w:hAnsi="宋体" w:cs="宋体" w:hint="eastAsia"/>
          <w:color w:val="000000"/>
          <w:szCs w:val="21"/>
        </w:rPr>
        <w:t>份。</w:t>
      </w:r>
    </w:p>
    <w:p w14:paraId="46A01D50"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5、我方愿意提供贵单位可能另外要求的，与投标有关的文件资料，并保证我方已提供和将要提供的文件资料是真实、准确的。</w:t>
      </w:r>
    </w:p>
    <w:p w14:paraId="079152A5"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6、我方完全理解招标人不一定将合同授予最低报价的投标人的行为。</w:t>
      </w:r>
    </w:p>
    <w:p w14:paraId="6D1C297A"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7、我方承诺本次投标有效期为开标后90天。</w:t>
      </w:r>
    </w:p>
    <w:p w14:paraId="6C702D98" w14:textId="77777777" w:rsidR="007A1565" w:rsidRPr="0009591A" w:rsidRDefault="007A1565" w:rsidP="00B62145">
      <w:pPr>
        <w:snapToGrid w:val="0"/>
        <w:spacing w:after="100" w:line="360" w:lineRule="auto"/>
        <w:ind w:left="240"/>
        <w:rPr>
          <w:rFonts w:ascii="宋体" w:eastAsia="宋体" w:hAnsi="宋体" w:cs="宋体"/>
          <w:color w:val="000000"/>
          <w:szCs w:val="21"/>
        </w:rPr>
      </w:pPr>
    </w:p>
    <w:p w14:paraId="26921F39" w14:textId="04177F70"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 xml:space="preserve">投标人名称：        </w:t>
      </w:r>
      <w:r w:rsidRPr="0009591A">
        <w:rPr>
          <w:rFonts w:ascii="宋体" w:eastAsia="宋体" w:hAnsi="宋体" w:cs="宋体"/>
          <w:color w:val="000000"/>
          <w:szCs w:val="21"/>
        </w:rPr>
        <w:t xml:space="preserve"> </w:t>
      </w:r>
      <w:r w:rsidRPr="0009591A">
        <w:rPr>
          <w:rFonts w:ascii="宋体" w:eastAsia="宋体" w:hAnsi="宋体" w:cs="宋体" w:hint="eastAsia"/>
          <w:color w:val="000000"/>
          <w:szCs w:val="21"/>
        </w:rPr>
        <w:t>（盖章）</w:t>
      </w:r>
    </w:p>
    <w:p w14:paraId="4EC4A30D"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法定代表人或授权代表（签字）：</w:t>
      </w:r>
    </w:p>
    <w:p w14:paraId="68AFFF4A"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联系电话：</w:t>
      </w:r>
    </w:p>
    <w:p w14:paraId="42E1A45B" w14:textId="77777777" w:rsidR="007A1565" w:rsidRPr="0009591A" w:rsidRDefault="007A1565" w:rsidP="00B62145">
      <w:pPr>
        <w:snapToGrid w:val="0"/>
        <w:spacing w:after="100" w:line="360" w:lineRule="auto"/>
        <w:ind w:left="240"/>
        <w:rPr>
          <w:rFonts w:ascii="宋体" w:eastAsia="宋体" w:hAnsi="宋体" w:cs="宋体"/>
          <w:color w:val="000000"/>
          <w:szCs w:val="21"/>
        </w:rPr>
      </w:pPr>
      <w:r w:rsidRPr="0009591A">
        <w:rPr>
          <w:rFonts w:ascii="宋体" w:eastAsia="宋体" w:hAnsi="宋体" w:cs="宋体" w:hint="eastAsia"/>
          <w:color w:val="000000"/>
          <w:szCs w:val="21"/>
        </w:rPr>
        <w:t>日    期：x年x月x日</w:t>
      </w:r>
    </w:p>
    <w:p w14:paraId="39782704" w14:textId="23F87939" w:rsidR="004D704E" w:rsidRPr="0009591A" w:rsidRDefault="004D704E" w:rsidP="00B62145">
      <w:pPr>
        <w:spacing w:line="360" w:lineRule="auto"/>
        <w:rPr>
          <w:rFonts w:ascii="宋体" w:eastAsia="宋体" w:hAnsi="宋体"/>
          <w:szCs w:val="21"/>
        </w:rPr>
      </w:pPr>
    </w:p>
    <w:p w14:paraId="0E4F3549" w14:textId="0FBBE021" w:rsidR="007A1565" w:rsidRPr="0009591A" w:rsidRDefault="007A1565" w:rsidP="00B62145">
      <w:pPr>
        <w:spacing w:line="360" w:lineRule="auto"/>
        <w:rPr>
          <w:rFonts w:ascii="宋体" w:eastAsia="宋体" w:hAnsi="宋体"/>
          <w:szCs w:val="21"/>
        </w:rPr>
      </w:pPr>
    </w:p>
    <w:p w14:paraId="359204B7" w14:textId="0FD145EC" w:rsidR="007A1565" w:rsidRDefault="007A1565" w:rsidP="00B62145">
      <w:pPr>
        <w:spacing w:line="360" w:lineRule="auto"/>
        <w:rPr>
          <w:rFonts w:ascii="宋体" w:eastAsia="宋体" w:hAnsi="宋体"/>
          <w:szCs w:val="21"/>
        </w:rPr>
      </w:pPr>
    </w:p>
    <w:p w14:paraId="6A743371" w14:textId="06E6658C" w:rsidR="008D0463" w:rsidRDefault="008D0463" w:rsidP="00B62145">
      <w:pPr>
        <w:spacing w:line="360" w:lineRule="auto"/>
        <w:rPr>
          <w:rFonts w:ascii="宋体" w:eastAsia="宋体" w:hAnsi="宋体"/>
          <w:szCs w:val="21"/>
        </w:rPr>
      </w:pPr>
    </w:p>
    <w:p w14:paraId="292975A8" w14:textId="77777777" w:rsidR="008D0463" w:rsidRPr="0009591A" w:rsidRDefault="008D0463" w:rsidP="00B62145">
      <w:pPr>
        <w:spacing w:line="360" w:lineRule="auto"/>
        <w:rPr>
          <w:rFonts w:ascii="宋体" w:eastAsia="宋体" w:hAnsi="宋体"/>
          <w:szCs w:val="21"/>
        </w:rPr>
      </w:pPr>
    </w:p>
    <w:p w14:paraId="4B8C8F67" w14:textId="63CFF9C3" w:rsidR="007A1565" w:rsidRPr="00537665" w:rsidRDefault="007A1565" w:rsidP="00810CDC">
      <w:pPr>
        <w:pStyle w:val="2"/>
        <w:tabs>
          <w:tab w:val="center" w:pos="4153"/>
        </w:tabs>
        <w:rPr>
          <w:rFonts w:ascii="宋体" w:eastAsia="宋体" w:hAnsi="宋体"/>
          <w:sz w:val="21"/>
          <w:szCs w:val="21"/>
        </w:rPr>
      </w:pPr>
      <w:bookmarkStart w:id="47" w:name="_Toc191666511"/>
      <w:r w:rsidRPr="00537665">
        <w:rPr>
          <w:rFonts w:ascii="宋体" w:eastAsia="宋体" w:hAnsi="宋体" w:hint="eastAsia"/>
          <w:sz w:val="21"/>
          <w:szCs w:val="21"/>
        </w:rPr>
        <w:lastRenderedPageBreak/>
        <w:t>附件</w:t>
      </w:r>
      <w:r w:rsidRPr="00537665">
        <w:rPr>
          <w:rFonts w:ascii="宋体" w:eastAsia="宋体" w:hAnsi="宋体"/>
          <w:sz w:val="21"/>
          <w:szCs w:val="21"/>
        </w:rPr>
        <w:t>3 法定代表人授权书格式</w:t>
      </w:r>
      <w:bookmarkEnd w:id="47"/>
      <w:r w:rsidR="00810CDC">
        <w:rPr>
          <w:rFonts w:ascii="宋体" w:eastAsia="宋体" w:hAnsi="宋体"/>
          <w:sz w:val="21"/>
          <w:szCs w:val="21"/>
        </w:rPr>
        <w:tab/>
      </w:r>
    </w:p>
    <w:p w14:paraId="4E5DD4AC" w14:textId="4EF537E4" w:rsidR="008D0463" w:rsidRDefault="008D0463" w:rsidP="008D0463">
      <w:pPr>
        <w:autoSpaceDE w:val="0"/>
        <w:autoSpaceDN w:val="0"/>
        <w:adjustRightInd w:val="0"/>
        <w:spacing w:line="360" w:lineRule="auto"/>
        <w:ind w:leftChars="228" w:left="689" w:hangingChars="100" w:hanging="210"/>
        <w:jc w:val="left"/>
        <w:rPr>
          <w:rFonts w:ascii="宋体" w:eastAsia="宋体" w:hAnsi="宋体"/>
          <w:szCs w:val="21"/>
        </w:rPr>
      </w:pPr>
      <w:r w:rsidRPr="008D0463">
        <w:rPr>
          <w:rFonts w:ascii="宋体" w:eastAsia="宋体" w:hAnsi="宋体" w:hint="eastAsia"/>
          <w:szCs w:val="21"/>
        </w:rPr>
        <w:t>招标编号：</w:t>
      </w:r>
      <w:r w:rsidR="00810CDC" w:rsidRPr="00810CDC">
        <w:rPr>
          <w:rFonts w:ascii="宋体" w:eastAsia="宋体" w:hAnsi="宋体"/>
          <w:szCs w:val="21"/>
        </w:rPr>
        <w:t>HKZY202502241001</w:t>
      </w:r>
    </w:p>
    <w:p w14:paraId="0A41D247" w14:textId="2A36584F" w:rsidR="007A1565" w:rsidRPr="008D0463" w:rsidRDefault="008D0463" w:rsidP="008D0463">
      <w:pPr>
        <w:autoSpaceDE w:val="0"/>
        <w:autoSpaceDN w:val="0"/>
        <w:adjustRightInd w:val="0"/>
        <w:spacing w:line="360" w:lineRule="auto"/>
        <w:ind w:firstLineChars="100" w:firstLine="210"/>
        <w:jc w:val="left"/>
        <w:rPr>
          <w:rFonts w:ascii="宋体" w:eastAsia="宋体" w:hAnsi="宋体"/>
          <w:szCs w:val="21"/>
        </w:rPr>
      </w:pPr>
      <w:r>
        <w:rPr>
          <w:rFonts w:ascii="宋体" w:eastAsia="宋体" w:hAnsi="宋体" w:hint="eastAsia"/>
          <w:szCs w:val="21"/>
        </w:rPr>
        <w:t>_</w:t>
      </w:r>
      <w:r>
        <w:rPr>
          <w:rFonts w:ascii="宋体" w:eastAsia="宋体" w:hAnsi="宋体"/>
          <w:szCs w:val="21"/>
        </w:rPr>
        <w:t>____________________</w:t>
      </w:r>
      <w:r w:rsidR="007A1565" w:rsidRPr="0009591A">
        <w:rPr>
          <w:rFonts w:ascii="宋体" w:eastAsia="宋体" w:hAnsi="宋体" w:cs="宋体" w:hint="eastAsia"/>
          <w:color w:val="000000"/>
          <w:kern w:val="0"/>
          <w:szCs w:val="21"/>
        </w:rPr>
        <w:t>（招标人）：</w:t>
      </w:r>
    </w:p>
    <w:p w14:paraId="715BC781" w14:textId="0FB504E3" w:rsidR="007A1565" w:rsidRPr="0009591A" w:rsidRDefault="007A1565" w:rsidP="00B62145">
      <w:pPr>
        <w:autoSpaceDE w:val="0"/>
        <w:autoSpaceDN w:val="0"/>
        <w:adjustRightInd w:val="0"/>
        <w:spacing w:line="360" w:lineRule="auto"/>
        <w:ind w:leftChars="-68" w:left="-143" w:firstLineChars="200" w:firstLine="420"/>
        <w:rPr>
          <w:rFonts w:ascii="宋体" w:eastAsia="宋体" w:hAnsi="宋体" w:cs="宋体"/>
          <w:color w:val="000000"/>
          <w:kern w:val="0"/>
          <w:szCs w:val="21"/>
        </w:rPr>
      </w:pPr>
      <w:r w:rsidRPr="0009591A">
        <w:rPr>
          <w:rFonts w:ascii="宋体" w:eastAsia="宋体" w:hAnsi="宋体" w:cs="宋体" w:hint="eastAsia"/>
          <w:color w:val="000000"/>
          <w:kern w:val="0"/>
          <w:szCs w:val="21"/>
        </w:rPr>
        <w:t>本授权声明：</w:t>
      </w:r>
      <w:r w:rsidRPr="0009591A">
        <w:rPr>
          <w:rFonts w:ascii="宋体" w:eastAsia="宋体" w:hAnsi="宋体" w:cs="宋体"/>
          <w:color w:val="000000"/>
          <w:kern w:val="0"/>
          <w:szCs w:val="21"/>
          <w:u w:val="single"/>
        </w:rPr>
        <w:t xml:space="preserve">                 </w:t>
      </w:r>
      <w:r w:rsidRPr="0009591A">
        <w:rPr>
          <w:rFonts w:ascii="宋体" w:eastAsia="宋体" w:hAnsi="宋体" w:cs="宋体" w:hint="eastAsia"/>
          <w:color w:val="000000"/>
          <w:kern w:val="0"/>
          <w:szCs w:val="21"/>
        </w:rPr>
        <w:t>（法定代表人姓名、职务）授权</w:t>
      </w:r>
      <w:r w:rsidRPr="0009591A">
        <w:rPr>
          <w:rFonts w:ascii="宋体" w:eastAsia="宋体" w:hAnsi="宋体" w:cs="宋体"/>
          <w:color w:val="000000"/>
          <w:kern w:val="0"/>
          <w:szCs w:val="21"/>
          <w:u w:val="single"/>
        </w:rPr>
        <w:t xml:space="preserve">   </w:t>
      </w:r>
      <w:r w:rsidR="00025A5E" w:rsidRPr="0009591A">
        <w:rPr>
          <w:rFonts w:ascii="宋体" w:eastAsia="宋体" w:hAnsi="宋体" w:cs="宋体"/>
          <w:color w:val="000000"/>
          <w:kern w:val="0"/>
          <w:szCs w:val="21"/>
          <w:u w:val="single"/>
        </w:rPr>
        <w:t xml:space="preserve">     </w:t>
      </w:r>
      <w:r w:rsidRPr="0009591A">
        <w:rPr>
          <w:rFonts w:ascii="宋体" w:eastAsia="宋体" w:hAnsi="宋体" w:cs="宋体"/>
          <w:color w:val="000000"/>
          <w:kern w:val="0"/>
          <w:szCs w:val="21"/>
          <w:u w:val="single"/>
        </w:rPr>
        <w:t xml:space="preserve">  </w:t>
      </w:r>
      <w:r w:rsidRPr="0009591A">
        <w:rPr>
          <w:rFonts w:ascii="宋体" w:eastAsia="宋体" w:hAnsi="宋体" w:cs="宋体" w:hint="eastAsia"/>
          <w:color w:val="000000"/>
          <w:kern w:val="0"/>
          <w:szCs w:val="21"/>
        </w:rPr>
        <w:t>（被授权人姓名、职务）为我方 “</w:t>
      </w:r>
      <w:r w:rsidR="00FC046F" w:rsidRPr="00FC046F">
        <w:rPr>
          <w:rFonts w:ascii="宋体" w:eastAsia="宋体" w:hAnsi="宋体" w:cs="宋体"/>
          <w:color w:val="000000"/>
          <w:szCs w:val="21"/>
        </w:rPr>
        <w:t>2025年四川华鲲振宇保险采购项目</w:t>
      </w:r>
      <w:r w:rsidRPr="0009591A">
        <w:rPr>
          <w:rFonts w:ascii="宋体" w:eastAsia="宋体" w:hAnsi="宋体" w:cs="宋体" w:hint="eastAsia"/>
          <w:color w:val="000000"/>
          <w:kern w:val="0"/>
          <w:szCs w:val="21"/>
        </w:rPr>
        <w:t>” 项目（招标编号：</w:t>
      </w:r>
      <w:r w:rsidR="00810CDC" w:rsidRPr="00810CDC">
        <w:rPr>
          <w:rFonts w:ascii="宋体" w:eastAsia="宋体" w:hAnsi="宋体" w:cs="宋体"/>
          <w:color w:val="000000"/>
          <w:szCs w:val="21"/>
          <w:u w:val="single"/>
        </w:rPr>
        <w:t>HKZY202502241001</w:t>
      </w:r>
      <w:r w:rsidRPr="0009591A">
        <w:rPr>
          <w:rFonts w:ascii="宋体" w:eastAsia="宋体" w:hAnsi="宋体" w:cs="宋体" w:hint="eastAsia"/>
          <w:color w:val="000000"/>
          <w:kern w:val="0"/>
          <w:szCs w:val="21"/>
        </w:rPr>
        <w:t>）投标活动的合法代表，以我方名义全权处理该项目有关投标、签订合同以及执行合同等一切事宜。</w:t>
      </w:r>
    </w:p>
    <w:p w14:paraId="3FDFC6F6" w14:textId="7D9251DF" w:rsidR="007A1565" w:rsidRPr="0009591A" w:rsidRDefault="007A1565" w:rsidP="00B62145">
      <w:pPr>
        <w:autoSpaceDE w:val="0"/>
        <w:autoSpaceDN w:val="0"/>
        <w:adjustRightInd w:val="0"/>
        <w:spacing w:line="360" w:lineRule="auto"/>
        <w:ind w:leftChars="-68" w:left="-143" w:firstLineChars="200" w:firstLine="420"/>
        <w:rPr>
          <w:rFonts w:ascii="宋体" w:eastAsia="宋体" w:hAnsi="宋体" w:cs="宋体"/>
          <w:color w:val="000000"/>
          <w:kern w:val="0"/>
          <w:szCs w:val="21"/>
        </w:rPr>
      </w:pPr>
      <w:r w:rsidRPr="0009591A">
        <w:rPr>
          <w:rFonts w:ascii="宋体" w:eastAsia="宋体" w:hAnsi="宋体" w:cs="宋体" w:hint="eastAsia"/>
          <w:color w:val="000000"/>
          <w:kern w:val="0"/>
          <w:szCs w:val="21"/>
        </w:rPr>
        <w:t>特此声明。</w:t>
      </w:r>
    </w:p>
    <w:p w14:paraId="06E08F08"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p>
    <w:p w14:paraId="6FDBDA34"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p>
    <w:p w14:paraId="604EF4D9"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法定代表人签字：</w:t>
      </w:r>
    </w:p>
    <w:p w14:paraId="501421B1"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授权代表签字：</w:t>
      </w:r>
    </w:p>
    <w:p w14:paraId="2F5D5C9E"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投标人名称：         （盖章）</w:t>
      </w:r>
    </w:p>
    <w:p w14:paraId="2BB6E0A8"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u w:val="single"/>
        </w:rPr>
      </w:pPr>
      <w:r w:rsidRPr="0009591A">
        <w:rPr>
          <w:rFonts w:ascii="宋体" w:eastAsia="宋体" w:hAnsi="宋体" w:cs="宋体" w:hint="eastAsia"/>
          <w:color w:val="000000"/>
          <w:kern w:val="0"/>
          <w:szCs w:val="21"/>
        </w:rPr>
        <w:t>投标日期：</w:t>
      </w:r>
    </w:p>
    <w:p w14:paraId="21D55CE8" w14:textId="77777777" w:rsidR="007A1565" w:rsidRPr="0009591A" w:rsidRDefault="007A1565" w:rsidP="00B62145">
      <w:pPr>
        <w:autoSpaceDE w:val="0"/>
        <w:autoSpaceDN w:val="0"/>
        <w:adjustRightInd w:val="0"/>
        <w:spacing w:line="360" w:lineRule="auto"/>
        <w:jc w:val="left"/>
        <w:rPr>
          <w:rFonts w:ascii="宋体" w:eastAsia="宋体" w:hAnsi="宋体" w:cs="宋体"/>
          <w:color w:val="000000"/>
          <w:kern w:val="0"/>
          <w:szCs w:val="21"/>
          <w:u w:val="single"/>
        </w:rPr>
      </w:pPr>
    </w:p>
    <w:p w14:paraId="1159FBE3"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u w:val="single"/>
        </w:rPr>
      </w:pPr>
    </w:p>
    <w:p w14:paraId="4420F181" w14:textId="77777777" w:rsidR="007A1565" w:rsidRPr="0009591A" w:rsidRDefault="007A1565" w:rsidP="00B62145">
      <w:pPr>
        <w:autoSpaceDE w:val="0"/>
        <w:autoSpaceDN w:val="0"/>
        <w:adjustRightInd w:val="0"/>
        <w:spacing w:line="360" w:lineRule="auto"/>
        <w:ind w:leftChars="228" w:left="689" w:hangingChars="100" w:hanging="210"/>
        <w:jc w:val="left"/>
        <w:rPr>
          <w:rFonts w:ascii="宋体" w:eastAsia="宋体" w:hAnsi="宋体" w:cs="宋体"/>
          <w:color w:val="000000"/>
          <w:kern w:val="0"/>
          <w:szCs w:val="21"/>
          <w:u w:val="single"/>
        </w:rPr>
      </w:pPr>
    </w:p>
    <w:p w14:paraId="3EDDCAFD" w14:textId="77777777" w:rsidR="007A1565" w:rsidRPr="0009591A" w:rsidRDefault="007A1565" w:rsidP="00B62145">
      <w:pPr>
        <w:spacing w:after="100" w:line="360" w:lineRule="auto"/>
        <w:rPr>
          <w:rFonts w:ascii="宋体" w:eastAsia="宋体" w:hAnsi="宋体" w:cs="宋体"/>
          <w:color w:val="000000"/>
          <w:szCs w:val="21"/>
        </w:rPr>
      </w:pPr>
      <w:r w:rsidRPr="0009591A">
        <w:rPr>
          <w:rFonts w:ascii="宋体" w:eastAsia="宋体" w:hAnsi="宋体" w:cs="宋体" w:hint="eastAsia"/>
          <w:color w:val="000000"/>
          <w:szCs w:val="21"/>
        </w:rPr>
        <w:t>注：其它形式符合法律手续，与</w:t>
      </w:r>
      <w:proofErr w:type="gramStart"/>
      <w:r w:rsidRPr="0009591A">
        <w:rPr>
          <w:rFonts w:ascii="宋体" w:eastAsia="宋体" w:hAnsi="宋体" w:cs="宋体" w:hint="eastAsia"/>
          <w:color w:val="000000"/>
          <w:szCs w:val="21"/>
        </w:rPr>
        <w:t>此具有</w:t>
      </w:r>
      <w:proofErr w:type="gramEnd"/>
      <w:r w:rsidRPr="0009591A">
        <w:rPr>
          <w:rFonts w:ascii="宋体" w:eastAsia="宋体" w:hAnsi="宋体" w:cs="宋体" w:hint="eastAsia"/>
          <w:color w:val="000000"/>
          <w:szCs w:val="21"/>
        </w:rPr>
        <w:t>同样内涵，在其有效期内的授权书可代替。</w:t>
      </w:r>
    </w:p>
    <w:p w14:paraId="1DBD749A" w14:textId="17D6DA39" w:rsidR="00B76C61" w:rsidRPr="0019340A" w:rsidRDefault="00B76C61" w:rsidP="0019340A">
      <w:pPr>
        <w:pStyle w:val="2"/>
        <w:rPr>
          <w:rFonts w:ascii="宋体" w:eastAsia="宋体" w:hAnsi="宋体" w:cs="宋体"/>
          <w:color w:val="000000"/>
          <w:sz w:val="21"/>
          <w:szCs w:val="21"/>
        </w:rPr>
      </w:pPr>
      <w:r>
        <w:rPr>
          <w:rFonts w:ascii="宋体" w:eastAsia="宋体" w:hAnsi="宋体"/>
          <w:szCs w:val="21"/>
        </w:rPr>
        <w:br w:type="page"/>
      </w:r>
      <w:bookmarkStart w:id="48" w:name="_Toc191666512"/>
      <w:r w:rsidRPr="0019340A">
        <w:rPr>
          <w:rFonts w:ascii="宋体" w:eastAsia="宋体" w:hAnsi="宋体" w:hint="eastAsia"/>
          <w:sz w:val="21"/>
          <w:szCs w:val="21"/>
        </w:rPr>
        <w:lastRenderedPageBreak/>
        <w:t>附件</w:t>
      </w:r>
      <w:r w:rsidRPr="0019340A">
        <w:rPr>
          <w:rFonts w:ascii="宋体" w:eastAsia="宋体" w:hAnsi="宋体"/>
          <w:sz w:val="21"/>
          <w:szCs w:val="21"/>
        </w:rPr>
        <w:t xml:space="preserve">4 </w:t>
      </w:r>
      <w:bookmarkStart w:id="49" w:name="_Hlk191308700"/>
      <w:r w:rsidRPr="0019340A">
        <w:rPr>
          <w:rFonts w:ascii="宋体" w:eastAsia="宋体" w:hAnsi="宋体" w:hint="eastAsia"/>
          <w:sz w:val="21"/>
          <w:szCs w:val="21"/>
        </w:rPr>
        <w:t>投标保证金的缴款凭据</w:t>
      </w:r>
      <w:bookmarkEnd w:id="48"/>
      <w:bookmarkEnd w:id="49"/>
    </w:p>
    <w:p w14:paraId="1CB45751" w14:textId="4183E3B9" w:rsidR="00B76C61" w:rsidRPr="00B76C61" w:rsidRDefault="00B76C61" w:rsidP="00B76C61">
      <w:pPr>
        <w:widowControl/>
        <w:ind w:firstLineChars="200" w:firstLine="420"/>
        <w:jc w:val="left"/>
        <w:rPr>
          <w:rFonts w:ascii="宋体" w:eastAsia="宋体" w:hAnsi="宋体" w:cs="宋体"/>
          <w:szCs w:val="21"/>
        </w:rPr>
      </w:pPr>
      <w:r w:rsidRPr="00B76C61">
        <w:rPr>
          <w:rFonts w:ascii="宋体" w:eastAsia="宋体" w:hAnsi="宋体" w:cs="宋体" w:hint="eastAsia"/>
          <w:szCs w:val="21"/>
        </w:rPr>
        <w:t>转款凭证（复印件需盖公章）</w:t>
      </w:r>
    </w:p>
    <w:p w14:paraId="58753729" w14:textId="77777777" w:rsidR="00B76C61" w:rsidRDefault="00B76C61">
      <w:pPr>
        <w:widowControl/>
        <w:jc w:val="left"/>
        <w:rPr>
          <w:rFonts w:ascii="宋体" w:eastAsia="宋体" w:hAnsi="宋体" w:cstheme="majorBidi"/>
          <w:b/>
          <w:bCs/>
          <w:szCs w:val="21"/>
        </w:rPr>
      </w:pPr>
      <w:r>
        <w:rPr>
          <w:rFonts w:ascii="宋体" w:eastAsia="宋体" w:hAnsi="宋体"/>
          <w:szCs w:val="21"/>
        </w:rPr>
        <w:br w:type="page"/>
      </w:r>
    </w:p>
    <w:p w14:paraId="764E18EE" w14:textId="087EFD92" w:rsidR="000D13CF" w:rsidRPr="006B3048" w:rsidRDefault="00025A5E" w:rsidP="000D13CF">
      <w:pPr>
        <w:pStyle w:val="2"/>
        <w:rPr>
          <w:rFonts w:ascii="宋体" w:eastAsia="宋体" w:hAnsi="宋体"/>
          <w:sz w:val="21"/>
          <w:szCs w:val="21"/>
        </w:rPr>
      </w:pPr>
      <w:bookmarkStart w:id="50" w:name="_Toc191666513"/>
      <w:r w:rsidRPr="00537665">
        <w:rPr>
          <w:rFonts w:ascii="宋体" w:eastAsia="宋体" w:hAnsi="宋体" w:hint="eastAsia"/>
          <w:sz w:val="21"/>
          <w:szCs w:val="21"/>
        </w:rPr>
        <w:lastRenderedPageBreak/>
        <w:t>附件</w:t>
      </w:r>
      <w:r w:rsidR="00B76C61">
        <w:rPr>
          <w:rFonts w:ascii="宋体" w:eastAsia="宋体" w:hAnsi="宋体"/>
          <w:sz w:val="21"/>
          <w:szCs w:val="21"/>
        </w:rPr>
        <w:t>5</w:t>
      </w:r>
      <w:r w:rsidRPr="00537665">
        <w:rPr>
          <w:rFonts w:ascii="宋体" w:eastAsia="宋体" w:hAnsi="宋体"/>
          <w:sz w:val="21"/>
          <w:szCs w:val="21"/>
        </w:rPr>
        <w:t xml:space="preserve"> 投标</w:t>
      </w:r>
      <w:r w:rsidR="0073680F">
        <w:rPr>
          <w:rFonts w:ascii="宋体" w:eastAsia="宋体" w:hAnsi="宋体" w:hint="eastAsia"/>
          <w:sz w:val="21"/>
          <w:szCs w:val="21"/>
        </w:rPr>
        <w:t>报价</w:t>
      </w:r>
      <w:r w:rsidRPr="00537665">
        <w:rPr>
          <w:rFonts w:ascii="宋体" w:eastAsia="宋体" w:hAnsi="宋体"/>
          <w:sz w:val="21"/>
          <w:szCs w:val="21"/>
        </w:rPr>
        <w:t>一览表</w:t>
      </w:r>
      <w:bookmarkEnd w:id="50"/>
    </w:p>
    <w:bookmarkStart w:id="51" w:name="_MON_1802280423"/>
    <w:bookmarkEnd w:id="51"/>
    <w:p w14:paraId="61AFE51D" w14:textId="4AD664BF" w:rsidR="005439B6" w:rsidRPr="000D13CF" w:rsidRDefault="002A3090" w:rsidP="00D5570F">
      <w:pPr>
        <w:rPr>
          <w:rFonts w:ascii="宋体" w:eastAsia="宋体" w:hAnsi="宋体"/>
          <w:szCs w:val="21"/>
        </w:rPr>
      </w:pPr>
      <w:r>
        <w:object w:dxaOrig="1541" w:dyaOrig="1119" w14:anchorId="4B62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pt;height:55.7pt" o:ole="">
            <v:imagedata r:id="rId8" o:title=""/>
          </v:shape>
          <o:OLEObject Type="Embed" ProgID="Excel.Sheet.12" ShapeID="_x0000_i1028" DrawAspect="Icon" ObjectID="_1802280449" r:id="rId9"/>
        </w:object>
      </w:r>
      <w:r w:rsidR="00015D32" w:rsidRPr="0009591A">
        <w:rPr>
          <w:rFonts w:ascii="宋体" w:eastAsia="宋体" w:hAnsi="宋体"/>
          <w:szCs w:val="21"/>
        </w:rPr>
        <w:t xml:space="preserve"> </w:t>
      </w:r>
      <w:r w:rsidR="005439B6" w:rsidRPr="0009591A">
        <w:rPr>
          <w:rFonts w:ascii="宋体" w:eastAsia="宋体" w:hAnsi="宋体"/>
          <w:szCs w:val="21"/>
        </w:rPr>
        <w:br w:type="page"/>
      </w:r>
    </w:p>
    <w:p w14:paraId="470C965D" w14:textId="646A97CD" w:rsidR="005439B6" w:rsidRPr="00537665" w:rsidRDefault="005439B6" w:rsidP="00313CAB">
      <w:pPr>
        <w:pStyle w:val="2"/>
        <w:rPr>
          <w:rFonts w:ascii="宋体" w:eastAsia="宋体" w:hAnsi="宋体"/>
          <w:sz w:val="21"/>
          <w:szCs w:val="21"/>
        </w:rPr>
      </w:pPr>
      <w:bookmarkStart w:id="52" w:name="_Toc191666514"/>
      <w:r w:rsidRPr="00537665">
        <w:rPr>
          <w:rFonts w:ascii="宋体" w:eastAsia="宋体" w:hAnsi="宋体" w:hint="eastAsia"/>
          <w:sz w:val="21"/>
          <w:szCs w:val="21"/>
        </w:rPr>
        <w:lastRenderedPageBreak/>
        <w:t>附件</w:t>
      </w:r>
      <w:r w:rsidR="000D13CF">
        <w:rPr>
          <w:rFonts w:ascii="宋体" w:eastAsia="宋体" w:hAnsi="宋体"/>
          <w:sz w:val="21"/>
          <w:szCs w:val="21"/>
        </w:rPr>
        <w:t>6</w:t>
      </w:r>
      <w:r w:rsidRPr="00537665">
        <w:rPr>
          <w:rFonts w:ascii="宋体" w:eastAsia="宋体" w:hAnsi="宋体"/>
          <w:sz w:val="21"/>
          <w:szCs w:val="21"/>
        </w:rPr>
        <w:t xml:space="preserve"> 服务内容及要求偏离表</w:t>
      </w:r>
      <w:bookmarkEnd w:id="52"/>
    </w:p>
    <w:p w14:paraId="6E10175E" w14:textId="60B807A1" w:rsidR="005439B6" w:rsidRPr="0009591A" w:rsidRDefault="008D02CD" w:rsidP="008D02CD">
      <w:pPr>
        <w:spacing w:line="360" w:lineRule="auto"/>
        <w:jc w:val="left"/>
        <w:rPr>
          <w:rFonts w:ascii="宋体" w:eastAsia="宋体" w:hAnsi="宋体"/>
          <w:szCs w:val="21"/>
        </w:rPr>
      </w:pPr>
      <w:r w:rsidRPr="008D0463">
        <w:rPr>
          <w:rFonts w:ascii="宋体" w:eastAsia="宋体" w:hAnsi="宋体" w:hint="eastAsia"/>
          <w:szCs w:val="21"/>
        </w:rPr>
        <w:t>招标编号：</w:t>
      </w:r>
      <w:r w:rsidR="00810CDC" w:rsidRPr="00810CDC">
        <w:rPr>
          <w:rFonts w:ascii="宋体" w:eastAsia="宋体" w:hAnsi="宋体"/>
          <w:szCs w:val="21"/>
        </w:rPr>
        <w:t>HKZY202502241001</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1400"/>
        <w:gridCol w:w="1725"/>
        <w:gridCol w:w="1383"/>
        <w:gridCol w:w="1383"/>
        <w:gridCol w:w="1385"/>
      </w:tblGrid>
      <w:tr w:rsidR="005439B6" w:rsidRPr="0009591A" w14:paraId="7F0B7526" w14:textId="77777777" w:rsidTr="005439B6">
        <w:trPr>
          <w:trHeight w:val="728"/>
        </w:trPr>
        <w:tc>
          <w:tcPr>
            <w:tcW w:w="613" w:type="pct"/>
            <w:vAlign w:val="center"/>
          </w:tcPr>
          <w:p w14:paraId="04C4CB30"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r w:rsidRPr="0009591A">
              <w:rPr>
                <w:rFonts w:ascii="宋体" w:eastAsia="宋体" w:hAnsi="宋体" w:cs="宋体" w:hint="eastAsia"/>
                <w:kern w:val="0"/>
                <w:szCs w:val="21"/>
              </w:rPr>
              <w:t>序号</w:t>
            </w:r>
          </w:p>
        </w:tc>
        <w:tc>
          <w:tcPr>
            <w:tcW w:w="844" w:type="pct"/>
            <w:vAlign w:val="center"/>
          </w:tcPr>
          <w:p w14:paraId="0CB3A9E9" w14:textId="77777777" w:rsidR="005439B6" w:rsidRPr="0009591A" w:rsidRDefault="005439B6" w:rsidP="00B62145">
            <w:pPr>
              <w:autoSpaceDE w:val="0"/>
              <w:autoSpaceDN w:val="0"/>
              <w:adjustRightInd w:val="0"/>
              <w:spacing w:line="360" w:lineRule="auto"/>
              <w:rPr>
                <w:rFonts w:ascii="宋体" w:eastAsia="宋体" w:hAnsi="宋体" w:cs="宋体"/>
                <w:kern w:val="0"/>
                <w:szCs w:val="21"/>
              </w:rPr>
            </w:pPr>
            <w:r w:rsidRPr="0009591A">
              <w:rPr>
                <w:rFonts w:ascii="宋体" w:eastAsia="宋体" w:hAnsi="宋体" w:cs="宋体" w:hint="eastAsia"/>
                <w:kern w:val="0"/>
                <w:szCs w:val="21"/>
              </w:rPr>
              <w:t>邀请招标文件条目号</w:t>
            </w:r>
          </w:p>
        </w:tc>
        <w:tc>
          <w:tcPr>
            <w:tcW w:w="1040" w:type="pct"/>
            <w:vAlign w:val="center"/>
          </w:tcPr>
          <w:p w14:paraId="638A0F55"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r w:rsidRPr="0009591A">
              <w:rPr>
                <w:rFonts w:ascii="宋体" w:eastAsia="宋体" w:hAnsi="宋体" w:cs="宋体" w:hint="eastAsia"/>
                <w:kern w:val="0"/>
                <w:szCs w:val="21"/>
              </w:rPr>
              <w:t>招标内容/要求</w:t>
            </w:r>
          </w:p>
        </w:tc>
        <w:tc>
          <w:tcPr>
            <w:tcW w:w="834" w:type="pct"/>
            <w:vAlign w:val="center"/>
          </w:tcPr>
          <w:p w14:paraId="427B18DB"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r w:rsidRPr="0009591A">
              <w:rPr>
                <w:rFonts w:ascii="宋体" w:eastAsia="宋体" w:hAnsi="宋体" w:cs="宋体" w:hint="eastAsia"/>
                <w:kern w:val="0"/>
                <w:szCs w:val="21"/>
              </w:rPr>
              <w:t>投标内容</w:t>
            </w:r>
          </w:p>
        </w:tc>
        <w:tc>
          <w:tcPr>
            <w:tcW w:w="834" w:type="pct"/>
            <w:vAlign w:val="center"/>
          </w:tcPr>
          <w:p w14:paraId="07754F65"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r w:rsidRPr="0009591A">
              <w:rPr>
                <w:rFonts w:ascii="宋体" w:eastAsia="宋体" w:hAnsi="宋体" w:cs="宋体" w:hint="eastAsia"/>
                <w:kern w:val="0"/>
                <w:szCs w:val="21"/>
              </w:rPr>
              <w:t>偏离</w:t>
            </w:r>
          </w:p>
        </w:tc>
        <w:tc>
          <w:tcPr>
            <w:tcW w:w="835" w:type="pct"/>
            <w:vAlign w:val="center"/>
          </w:tcPr>
          <w:p w14:paraId="3A739442"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r w:rsidRPr="0009591A">
              <w:rPr>
                <w:rFonts w:ascii="宋体" w:eastAsia="宋体" w:hAnsi="宋体" w:cs="宋体" w:hint="eastAsia"/>
                <w:kern w:val="0"/>
                <w:szCs w:val="21"/>
              </w:rPr>
              <w:t>说明</w:t>
            </w:r>
          </w:p>
        </w:tc>
      </w:tr>
      <w:tr w:rsidR="005439B6" w:rsidRPr="0009591A" w14:paraId="761F44D2" w14:textId="77777777" w:rsidTr="005439B6">
        <w:trPr>
          <w:trHeight w:val="597"/>
        </w:trPr>
        <w:tc>
          <w:tcPr>
            <w:tcW w:w="613" w:type="pct"/>
            <w:vAlign w:val="center"/>
          </w:tcPr>
          <w:p w14:paraId="759A3673"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3827DF86"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6CB6FA5C"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42AF7DBA"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61772E65"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343BD320"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155B4604" w14:textId="77777777" w:rsidTr="005439B6">
        <w:trPr>
          <w:trHeight w:val="597"/>
        </w:trPr>
        <w:tc>
          <w:tcPr>
            <w:tcW w:w="613" w:type="pct"/>
            <w:vAlign w:val="center"/>
          </w:tcPr>
          <w:p w14:paraId="28A01018"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1F964076"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6233BD3E"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75EFCD36"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0BA07AB8"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2690A01D"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77BF1AF7" w14:textId="77777777" w:rsidTr="005439B6">
        <w:trPr>
          <w:trHeight w:val="597"/>
        </w:trPr>
        <w:tc>
          <w:tcPr>
            <w:tcW w:w="613" w:type="pct"/>
            <w:vAlign w:val="center"/>
          </w:tcPr>
          <w:p w14:paraId="6999B3E2"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4896DA4A"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5E412604"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045C5F31"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66BC9851"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6C2C3A22"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7ED7A3B0" w14:textId="77777777" w:rsidTr="005439B6">
        <w:trPr>
          <w:trHeight w:val="597"/>
        </w:trPr>
        <w:tc>
          <w:tcPr>
            <w:tcW w:w="613" w:type="pct"/>
            <w:vAlign w:val="center"/>
          </w:tcPr>
          <w:p w14:paraId="797A763B"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6A16A30D"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017A200A"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452BCBD7"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3C37D764"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454EE5EE"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2F1755B3" w14:textId="77777777" w:rsidTr="005439B6">
        <w:trPr>
          <w:trHeight w:val="597"/>
        </w:trPr>
        <w:tc>
          <w:tcPr>
            <w:tcW w:w="613" w:type="pct"/>
            <w:vAlign w:val="center"/>
          </w:tcPr>
          <w:p w14:paraId="31AF9B0A"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38DB8B1A"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59742E53"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592203BD"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08F63E7C"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69C7BFD6"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5C006049" w14:textId="77777777" w:rsidTr="005439B6">
        <w:trPr>
          <w:trHeight w:val="597"/>
        </w:trPr>
        <w:tc>
          <w:tcPr>
            <w:tcW w:w="613" w:type="pct"/>
            <w:vAlign w:val="center"/>
          </w:tcPr>
          <w:p w14:paraId="2D3F8F84"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7A718C79"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7126EFC5"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7DC95578"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2FE0D501"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5F585D4E"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1AD918A5" w14:textId="77777777" w:rsidTr="005439B6">
        <w:trPr>
          <w:trHeight w:val="597"/>
        </w:trPr>
        <w:tc>
          <w:tcPr>
            <w:tcW w:w="613" w:type="pct"/>
            <w:vAlign w:val="center"/>
          </w:tcPr>
          <w:p w14:paraId="157AC064"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21337713"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4E6BD6F6"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1A228B03"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3A3BBE4B"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210012AC"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53DCD95C" w14:textId="77777777" w:rsidTr="005439B6">
        <w:trPr>
          <w:trHeight w:val="597"/>
        </w:trPr>
        <w:tc>
          <w:tcPr>
            <w:tcW w:w="613" w:type="pct"/>
            <w:vAlign w:val="center"/>
          </w:tcPr>
          <w:p w14:paraId="15932259"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489970D8"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418AF75E"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0B40B661"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4CA169ED"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676975E6"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r w:rsidR="005439B6" w:rsidRPr="0009591A" w14:paraId="042C6C8B" w14:textId="77777777" w:rsidTr="005439B6">
        <w:trPr>
          <w:trHeight w:val="597"/>
        </w:trPr>
        <w:tc>
          <w:tcPr>
            <w:tcW w:w="613" w:type="pct"/>
            <w:vAlign w:val="center"/>
          </w:tcPr>
          <w:p w14:paraId="5A8B9256"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44" w:type="pct"/>
            <w:vAlign w:val="center"/>
          </w:tcPr>
          <w:p w14:paraId="3779C702"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1040" w:type="pct"/>
            <w:vAlign w:val="center"/>
          </w:tcPr>
          <w:p w14:paraId="55D4626E"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4FD0F379"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4" w:type="pct"/>
            <w:vAlign w:val="center"/>
          </w:tcPr>
          <w:p w14:paraId="1E1936CF"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c>
          <w:tcPr>
            <w:tcW w:w="835" w:type="pct"/>
            <w:vAlign w:val="center"/>
          </w:tcPr>
          <w:p w14:paraId="48587279" w14:textId="77777777" w:rsidR="005439B6" w:rsidRPr="0009591A" w:rsidRDefault="005439B6" w:rsidP="00B62145">
            <w:pPr>
              <w:autoSpaceDE w:val="0"/>
              <w:autoSpaceDN w:val="0"/>
              <w:adjustRightInd w:val="0"/>
              <w:spacing w:line="360" w:lineRule="auto"/>
              <w:jc w:val="center"/>
              <w:rPr>
                <w:rFonts w:ascii="宋体" w:eastAsia="宋体" w:hAnsi="宋体" w:cs="宋体"/>
                <w:kern w:val="0"/>
                <w:szCs w:val="21"/>
              </w:rPr>
            </w:pPr>
          </w:p>
        </w:tc>
      </w:tr>
    </w:tbl>
    <w:p w14:paraId="722A6B6C" w14:textId="77777777" w:rsidR="005439B6" w:rsidRPr="0009591A" w:rsidRDefault="005439B6" w:rsidP="00B62145">
      <w:pPr>
        <w:spacing w:line="360" w:lineRule="auto"/>
        <w:rPr>
          <w:rFonts w:ascii="宋体" w:eastAsia="宋体" w:hAnsi="宋体"/>
          <w:szCs w:val="21"/>
        </w:rPr>
      </w:pPr>
      <w:r w:rsidRPr="0009591A">
        <w:rPr>
          <w:rFonts w:ascii="宋体" w:eastAsia="宋体" w:hAnsi="宋体" w:hint="eastAsia"/>
          <w:szCs w:val="21"/>
        </w:rPr>
        <w:t>注：投标人递交的技术规格书中</w:t>
      </w:r>
      <w:proofErr w:type="gramStart"/>
      <w:r w:rsidRPr="0009591A">
        <w:rPr>
          <w:rFonts w:ascii="宋体" w:eastAsia="宋体" w:hAnsi="宋体" w:hint="eastAsia"/>
          <w:szCs w:val="21"/>
        </w:rPr>
        <w:t>与邀请</w:t>
      </w:r>
      <w:proofErr w:type="gramEnd"/>
      <w:r w:rsidRPr="0009591A">
        <w:rPr>
          <w:rFonts w:ascii="宋体" w:eastAsia="宋体" w:hAnsi="宋体" w:hint="eastAsia"/>
          <w:szCs w:val="21"/>
        </w:rPr>
        <w:t>招标文件第四部分中的要求有不同时，应逐条列在服务内容及要求偏离表中，否则将认为投标人接受邀请招标文件中的要求。</w:t>
      </w:r>
    </w:p>
    <w:p w14:paraId="60680F7C" w14:textId="77777777" w:rsidR="005439B6" w:rsidRPr="0009591A" w:rsidRDefault="005439B6" w:rsidP="00B62145">
      <w:pPr>
        <w:spacing w:line="360" w:lineRule="auto"/>
        <w:rPr>
          <w:rFonts w:ascii="宋体" w:eastAsia="宋体" w:hAnsi="宋体"/>
          <w:szCs w:val="21"/>
        </w:rPr>
      </w:pPr>
    </w:p>
    <w:p w14:paraId="1326EEA0" w14:textId="77777777" w:rsidR="005439B6" w:rsidRPr="0009591A" w:rsidRDefault="005439B6" w:rsidP="00B62145">
      <w:pPr>
        <w:spacing w:line="360" w:lineRule="auto"/>
        <w:rPr>
          <w:rFonts w:ascii="宋体" w:eastAsia="宋体" w:hAnsi="宋体"/>
          <w:szCs w:val="21"/>
        </w:rPr>
      </w:pPr>
    </w:p>
    <w:p w14:paraId="579D3D26" w14:textId="77777777" w:rsidR="005439B6" w:rsidRPr="0009591A" w:rsidRDefault="005439B6" w:rsidP="00B62145">
      <w:pPr>
        <w:spacing w:line="360" w:lineRule="auto"/>
        <w:rPr>
          <w:rFonts w:ascii="宋体" w:eastAsia="宋体" w:hAnsi="宋体"/>
          <w:szCs w:val="21"/>
        </w:rPr>
      </w:pPr>
      <w:r w:rsidRPr="0009591A">
        <w:rPr>
          <w:rFonts w:ascii="宋体" w:eastAsia="宋体" w:hAnsi="宋体" w:hint="eastAsia"/>
          <w:szCs w:val="21"/>
        </w:rPr>
        <w:t>投标人名称：</w:t>
      </w:r>
      <w:r w:rsidRPr="0009591A">
        <w:rPr>
          <w:rFonts w:ascii="宋体" w:eastAsia="宋体" w:hAnsi="宋体"/>
          <w:szCs w:val="21"/>
        </w:rPr>
        <w:t>_____________________</w:t>
      </w:r>
    </w:p>
    <w:p w14:paraId="463FD084" w14:textId="77777777" w:rsidR="005439B6" w:rsidRPr="0009591A" w:rsidRDefault="005439B6" w:rsidP="00B62145">
      <w:pPr>
        <w:spacing w:line="360" w:lineRule="auto"/>
        <w:rPr>
          <w:rFonts w:ascii="宋体" w:eastAsia="宋体" w:hAnsi="宋体"/>
          <w:szCs w:val="21"/>
        </w:rPr>
      </w:pPr>
      <w:r w:rsidRPr="0009591A">
        <w:rPr>
          <w:rFonts w:ascii="宋体" w:eastAsia="宋体" w:hAnsi="宋体" w:hint="eastAsia"/>
          <w:szCs w:val="21"/>
        </w:rPr>
        <w:t>投标人代表签字盖章：</w:t>
      </w:r>
      <w:r w:rsidRPr="0009591A">
        <w:rPr>
          <w:rFonts w:ascii="宋体" w:eastAsia="宋体" w:hAnsi="宋体"/>
          <w:szCs w:val="21"/>
        </w:rPr>
        <w:t>________________</w:t>
      </w:r>
    </w:p>
    <w:p w14:paraId="6D28C2FF" w14:textId="4FCD9710" w:rsidR="005439B6" w:rsidRPr="0009591A" w:rsidRDefault="005439B6" w:rsidP="00B62145">
      <w:pPr>
        <w:spacing w:line="360" w:lineRule="auto"/>
        <w:rPr>
          <w:rFonts w:ascii="宋体" w:eastAsia="宋体" w:hAnsi="宋体"/>
          <w:szCs w:val="21"/>
        </w:rPr>
      </w:pPr>
    </w:p>
    <w:p w14:paraId="7EF7DE66" w14:textId="77777777" w:rsidR="005439B6" w:rsidRPr="0009591A" w:rsidRDefault="005439B6" w:rsidP="00B62145">
      <w:pPr>
        <w:widowControl/>
        <w:spacing w:line="360" w:lineRule="auto"/>
        <w:jc w:val="left"/>
        <w:rPr>
          <w:rFonts w:ascii="宋体" w:eastAsia="宋体" w:hAnsi="宋体"/>
          <w:szCs w:val="21"/>
        </w:rPr>
      </w:pPr>
      <w:r w:rsidRPr="0009591A">
        <w:rPr>
          <w:rFonts w:ascii="宋体" w:eastAsia="宋体" w:hAnsi="宋体"/>
          <w:szCs w:val="21"/>
        </w:rPr>
        <w:br w:type="page"/>
      </w:r>
    </w:p>
    <w:p w14:paraId="1D292658" w14:textId="5D88C075" w:rsidR="005439B6" w:rsidRPr="00FC046F" w:rsidRDefault="005439B6" w:rsidP="00313CAB">
      <w:pPr>
        <w:pStyle w:val="2"/>
        <w:rPr>
          <w:rFonts w:ascii="宋体" w:eastAsia="宋体" w:hAnsi="宋体"/>
          <w:sz w:val="21"/>
          <w:szCs w:val="21"/>
        </w:rPr>
      </w:pPr>
      <w:bookmarkStart w:id="53" w:name="_Toc191666515"/>
      <w:r w:rsidRPr="00537665">
        <w:rPr>
          <w:rFonts w:ascii="宋体" w:eastAsia="宋体" w:hAnsi="宋体" w:hint="eastAsia"/>
          <w:sz w:val="21"/>
          <w:szCs w:val="21"/>
        </w:rPr>
        <w:lastRenderedPageBreak/>
        <w:t>附件</w:t>
      </w:r>
      <w:r w:rsidR="000D13CF">
        <w:rPr>
          <w:rFonts w:ascii="宋体" w:eastAsia="宋体" w:hAnsi="宋体"/>
          <w:sz w:val="21"/>
          <w:szCs w:val="21"/>
        </w:rPr>
        <w:t>7</w:t>
      </w:r>
      <w:r w:rsidRPr="00537665">
        <w:rPr>
          <w:rFonts w:ascii="宋体" w:eastAsia="宋体" w:hAnsi="宋体"/>
          <w:sz w:val="21"/>
          <w:szCs w:val="21"/>
        </w:rPr>
        <w:t xml:space="preserve"> </w:t>
      </w:r>
      <w:r w:rsidR="00FC046F" w:rsidRPr="00FC046F">
        <w:rPr>
          <w:rFonts w:ascii="宋体" w:eastAsia="宋体" w:hAnsi="宋体" w:hint="eastAsia"/>
          <w:sz w:val="21"/>
          <w:szCs w:val="21"/>
        </w:rPr>
        <w:t>货物运输</w:t>
      </w:r>
      <w:proofErr w:type="gramStart"/>
      <w:r w:rsidR="00FC046F" w:rsidRPr="00FC046F">
        <w:rPr>
          <w:rFonts w:ascii="宋体" w:eastAsia="宋体" w:hAnsi="宋体" w:hint="eastAsia"/>
          <w:sz w:val="21"/>
          <w:szCs w:val="21"/>
        </w:rPr>
        <w:t>险合作</w:t>
      </w:r>
      <w:proofErr w:type="gramEnd"/>
      <w:r w:rsidR="00FC046F" w:rsidRPr="00FC046F">
        <w:rPr>
          <w:rFonts w:ascii="宋体" w:eastAsia="宋体" w:hAnsi="宋体" w:hint="eastAsia"/>
          <w:sz w:val="21"/>
          <w:szCs w:val="21"/>
        </w:rPr>
        <w:t>模式承诺书</w:t>
      </w:r>
      <w:r w:rsidR="00FC046F">
        <w:rPr>
          <w:rFonts w:ascii="宋体" w:eastAsia="宋体" w:hAnsi="宋体" w:hint="eastAsia"/>
          <w:sz w:val="21"/>
          <w:szCs w:val="21"/>
        </w:rPr>
        <w:t>模板</w:t>
      </w:r>
      <w:bookmarkEnd w:id="53"/>
    </w:p>
    <w:p w14:paraId="0899B0AB" w14:textId="77777777" w:rsidR="00FC046F" w:rsidRPr="008D0463" w:rsidRDefault="00FC046F" w:rsidP="00FC046F">
      <w:pPr>
        <w:autoSpaceDE w:val="0"/>
        <w:autoSpaceDN w:val="0"/>
        <w:adjustRightInd w:val="0"/>
        <w:spacing w:line="360" w:lineRule="auto"/>
        <w:ind w:firstLineChars="100" w:firstLine="210"/>
        <w:jc w:val="left"/>
        <w:rPr>
          <w:rFonts w:ascii="宋体" w:eastAsia="宋体" w:hAnsi="宋体"/>
          <w:szCs w:val="21"/>
        </w:rPr>
      </w:pPr>
      <w:r>
        <w:rPr>
          <w:rFonts w:ascii="宋体" w:eastAsia="宋体" w:hAnsi="宋体" w:hint="eastAsia"/>
          <w:szCs w:val="21"/>
        </w:rPr>
        <w:t>_</w:t>
      </w:r>
      <w:r>
        <w:rPr>
          <w:rFonts w:ascii="宋体" w:eastAsia="宋体" w:hAnsi="宋体"/>
          <w:szCs w:val="21"/>
        </w:rPr>
        <w:t>____________________</w:t>
      </w:r>
      <w:r w:rsidRPr="0009591A">
        <w:rPr>
          <w:rFonts w:ascii="宋体" w:eastAsia="宋体" w:hAnsi="宋体" w:cs="宋体" w:hint="eastAsia"/>
          <w:color w:val="000000"/>
          <w:kern w:val="0"/>
          <w:szCs w:val="21"/>
        </w:rPr>
        <w:t>（招标人）：</w:t>
      </w:r>
    </w:p>
    <w:p w14:paraId="0B1B3AE9" w14:textId="2BB6FEBD" w:rsidR="00FC046F" w:rsidRPr="0009591A" w:rsidRDefault="00FC046F" w:rsidP="00C65647">
      <w:pPr>
        <w:autoSpaceDE w:val="0"/>
        <w:autoSpaceDN w:val="0"/>
        <w:adjustRightInd w:val="0"/>
        <w:spacing w:line="360" w:lineRule="auto"/>
        <w:ind w:leftChars="-68" w:left="-143" w:firstLineChars="200" w:firstLine="420"/>
        <w:rPr>
          <w:rFonts w:ascii="宋体" w:eastAsia="宋体" w:hAnsi="宋体" w:cs="宋体"/>
          <w:color w:val="000000"/>
          <w:kern w:val="0"/>
          <w:szCs w:val="21"/>
        </w:rPr>
      </w:pPr>
      <w:r w:rsidRPr="0009591A">
        <w:rPr>
          <w:rFonts w:ascii="宋体" w:eastAsia="宋体" w:hAnsi="宋体" w:cs="宋体"/>
          <w:color w:val="000000"/>
          <w:kern w:val="0"/>
          <w:szCs w:val="21"/>
          <w:u w:val="single"/>
        </w:rPr>
        <w:t xml:space="preserve">                 </w:t>
      </w:r>
      <w:r w:rsidRPr="0009591A">
        <w:rPr>
          <w:rFonts w:ascii="宋体" w:eastAsia="宋体" w:hAnsi="宋体" w:cs="宋体" w:hint="eastAsia"/>
          <w:color w:val="000000"/>
          <w:kern w:val="0"/>
          <w:szCs w:val="21"/>
        </w:rPr>
        <w:t>（</w:t>
      </w:r>
      <w:r>
        <w:rPr>
          <w:rFonts w:ascii="宋体" w:eastAsia="宋体" w:hAnsi="宋体" w:cs="宋体" w:hint="eastAsia"/>
          <w:color w:val="000000"/>
          <w:kern w:val="0"/>
          <w:szCs w:val="21"/>
        </w:rPr>
        <w:t>投标方名称</w:t>
      </w:r>
      <w:r w:rsidRPr="0009591A">
        <w:rPr>
          <w:rFonts w:ascii="宋体" w:eastAsia="宋体" w:hAnsi="宋体" w:cs="宋体" w:hint="eastAsia"/>
          <w:color w:val="000000"/>
          <w:kern w:val="0"/>
          <w:szCs w:val="21"/>
        </w:rPr>
        <w:t>）</w:t>
      </w:r>
      <w:r>
        <w:rPr>
          <w:rFonts w:ascii="宋体" w:eastAsia="宋体" w:hAnsi="宋体" w:cs="宋体" w:hint="eastAsia"/>
          <w:color w:val="000000"/>
          <w:kern w:val="0"/>
          <w:szCs w:val="21"/>
        </w:rPr>
        <w:t>承诺在我司中标贵</w:t>
      </w:r>
      <w:proofErr w:type="gramStart"/>
      <w:r>
        <w:rPr>
          <w:rFonts w:ascii="宋体" w:eastAsia="宋体" w:hAnsi="宋体" w:cs="宋体" w:hint="eastAsia"/>
          <w:color w:val="000000"/>
          <w:kern w:val="0"/>
          <w:szCs w:val="21"/>
        </w:rPr>
        <w:t>司保险</w:t>
      </w:r>
      <w:proofErr w:type="gramEnd"/>
      <w:r>
        <w:rPr>
          <w:rFonts w:ascii="宋体" w:eastAsia="宋体" w:hAnsi="宋体" w:cs="宋体" w:hint="eastAsia"/>
          <w:color w:val="000000"/>
          <w:kern w:val="0"/>
          <w:szCs w:val="21"/>
        </w:rPr>
        <w:t>采购项目后，接受贵司指定物流承运商在我司投标，保费及其他相关服务条款与本次招标中我司承诺的服务一致，若我司未实际履行此承诺，将承担由此给贵</w:t>
      </w:r>
      <w:proofErr w:type="gramStart"/>
      <w:r>
        <w:rPr>
          <w:rFonts w:ascii="宋体" w:eastAsia="宋体" w:hAnsi="宋体" w:cs="宋体" w:hint="eastAsia"/>
          <w:color w:val="000000"/>
          <w:kern w:val="0"/>
          <w:szCs w:val="21"/>
        </w:rPr>
        <w:t>司造成</w:t>
      </w:r>
      <w:proofErr w:type="gramEnd"/>
      <w:r>
        <w:rPr>
          <w:rFonts w:ascii="宋体" w:eastAsia="宋体" w:hAnsi="宋体" w:cs="宋体" w:hint="eastAsia"/>
          <w:color w:val="000000"/>
          <w:kern w:val="0"/>
          <w:szCs w:val="21"/>
        </w:rPr>
        <w:t>的全部损失。</w:t>
      </w:r>
    </w:p>
    <w:p w14:paraId="2EAFA542" w14:textId="77777777" w:rsidR="00FC046F" w:rsidRPr="0009591A" w:rsidRDefault="00FC046F" w:rsidP="00FC046F">
      <w:pPr>
        <w:autoSpaceDE w:val="0"/>
        <w:autoSpaceDN w:val="0"/>
        <w:adjustRightInd w:val="0"/>
        <w:spacing w:line="360" w:lineRule="auto"/>
        <w:ind w:leftChars="-68" w:left="-143" w:firstLineChars="200" w:firstLine="420"/>
        <w:rPr>
          <w:rFonts w:ascii="宋体" w:eastAsia="宋体" w:hAnsi="宋体" w:cs="宋体"/>
          <w:color w:val="000000"/>
          <w:kern w:val="0"/>
          <w:szCs w:val="21"/>
        </w:rPr>
      </w:pPr>
      <w:r w:rsidRPr="0009591A">
        <w:rPr>
          <w:rFonts w:ascii="宋体" w:eastAsia="宋体" w:hAnsi="宋体" w:cs="宋体" w:hint="eastAsia"/>
          <w:color w:val="000000"/>
          <w:kern w:val="0"/>
          <w:szCs w:val="21"/>
        </w:rPr>
        <w:t>特此声明。</w:t>
      </w:r>
    </w:p>
    <w:p w14:paraId="236399B0"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p>
    <w:p w14:paraId="3F0BBE11"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p>
    <w:p w14:paraId="408776CE"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法定代表人签字：</w:t>
      </w:r>
    </w:p>
    <w:p w14:paraId="27E59481"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授权代表签字：</w:t>
      </w:r>
    </w:p>
    <w:p w14:paraId="2D7EE045"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rPr>
      </w:pPr>
      <w:r w:rsidRPr="0009591A">
        <w:rPr>
          <w:rFonts w:ascii="宋体" w:eastAsia="宋体" w:hAnsi="宋体" w:cs="宋体" w:hint="eastAsia"/>
          <w:color w:val="000000"/>
          <w:kern w:val="0"/>
          <w:szCs w:val="21"/>
        </w:rPr>
        <w:t>投标人名称：         （盖章）</w:t>
      </w:r>
    </w:p>
    <w:p w14:paraId="776E94E0"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u w:val="single"/>
        </w:rPr>
      </w:pPr>
      <w:r w:rsidRPr="0009591A">
        <w:rPr>
          <w:rFonts w:ascii="宋体" w:eastAsia="宋体" w:hAnsi="宋体" w:cs="宋体" w:hint="eastAsia"/>
          <w:color w:val="000000"/>
          <w:kern w:val="0"/>
          <w:szCs w:val="21"/>
        </w:rPr>
        <w:t>投标日期：</w:t>
      </w:r>
    </w:p>
    <w:p w14:paraId="68523F19" w14:textId="77777777" w:rsidR="00FC046F" w:rsidRPr="0009591A" w:rsidRDefault="00FC046F" w:rsidP="00FC046F">
      <w:pPr>
        <w:autoSpaceDE w:val="0"/>
        <w:autoSpaceDN w:val="0"/>
        <w:adjustRightInd w:val="0"/>
        <w:spacing w:line="360" w:lineRule="auto"/>
        <w:jc w:val="left"/>
        <w:rPr>
          <w:rFonts w:ascii="宋体" w:eastAsia="宋体" w:hAnsi="宋体" w:cs="宋体"/>
          <w:color w:val="000000"/>
          <w:kern w:val="0"/>
          <w:szCs w:val="21"/>
          <w:u w:val="single"/>
        </w:rPr>
      </w:pPr>
    </w:p>
    <w:p w14:paraId="364B8750"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u w:val="single"/>
        </w:rPr>
      </w:pPr>
    </w:p>
    <w:p w14:paraId="0A92CAC1" w14:textId="77777777" w:rsidR="00FC046F" w:rsidRPr="0009591A" w:rsidRDefault="00FC046F" w:rsidP="00FC046F">
      <w:pPr>
        <w:autoSpaceDE w:val="0"/>
        <w:autoSpaceDN w:val="0"/>
        <w:adjustRightInd w:val="0"/>
        <w:spacing w:line="360" w:lineRule="auto"/>
        <w:ind w:leftChars="228" w:left="689" w:hangingChars="100" w:hanging="210"/>
        <w:jc w:val="left"/>
        <w:rPr>
          <w:rFonts w:ascii="宋体" w:eastAsia="宋体" w:hAnsi="宋体" w:cs="宋体"/>
          <w:color w:val="000000"/>
          <w:kern w:val="0"/>
          <w:szCs w:val="21"/>
          <w:u w:val="single"/>
        </w:rPr>
      </w:pPr>
    </w:p>
    <w:p w14:paraId="52FF7F9A" w14:textId="218FB647" w:rsidR="005439B6" w:rsidRPr="00FC046F" w:rsidRDefault="005439B6" w:rsidP="00B62145">
      <w:pPr>
        <w:spacing w:line="360" w:lineRule="auto"/>
        <w:rPr>
          <w:rFonts w:ascii="宋体" w:eastAsia="宋体" w:hAnsi="宋体"/>
          <w:szCs w:val="21"/>
        </w:rPr>
      </w:pPr>
    </w:p>
    <w:p w14:paraId="2B0E4B41" w14:textId="453798C2" w:rsidR="00893434" w:rsidRPr="00893434" w:rsidRDefault="00893434" w:rsidP="00893434">
      <w:pPr>
        <w:widowControl/>
        <w:spacing w:line="360" w:lineRule="auto"/>
        <w:jc w:val="left"/>
        <w:rPr>
          <w:rFonts w:ascii="宋体" w:eastAsia="宋体" w:hAnsi="宋体"/>
          <w:szCs w:val="21"/>
        </w:rPr>
      </w:pPr>
    </w:p>
    <w:sectPr w:rsidR="00893434" w:rsidRPr="00893434" w:rsidSect="00537665">
      <w:headerReference w:type="default" r:id="rId10"/>
      <w:headerReference w:type="firs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10BB" w14:textId="77777777" w:rsidR="00D2035B" w:rsidRDefault="00D2035B" w:rsidP="00C43EFF">
      <w:r>
        <w:separator/>
      </w:r>
    </w:p>
  </w:endnote>
  <w:endnote w:type="continuationSeparator" w:id="0">
    <w:p w14:paraId="190B9551" w14:textId="77777777" w:rsidR="00D2035B" w:rsidRDefault="00D2035B" w:rsidP="00C4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3C53" w14:textId="77777777" w:rsidR="00D2035B" w:rsidRDefault="00D2035B" w:rsidP="00C43EFF">
      <w:r>
        <w:separator/>
      </w:r>
    </w:p>
  </w:footnote>
  <w:footnote w:type="continuationSeparator" w:id="0">
    <w:p w14:paraId="60F4758D" w14:textId="77777777" w:rsidR="00D2035B" w:rsidRDefault="00D2035B" w:rsidP="00C4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A3A0" w14:textId="5804FE40" w:rsidR="00B44437" w:rsidRPr="00501624" w:rsidRDefault="00501624" w:rsidP="00501624">
    <w:pPr>
      <w:pStyle w:val="a4"/>
      <w:jc w:val="left"/>
    </w:pPr>
    <w:r>
      <w:rPr>
        <w:noProof/>
      </w:rPr>
      <w:drawing>
        <wp:inline distT="0" distB="0" distL="0" distR="0" wp14:anchorId="7E85230E" wp14:editId="549ED4DC">
          <wp:extent cx="380365" cy="336550"/>
          <wp:effectExtent l="0" t="0" r="63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336550"/>
                  </a:xfrm>
                  <a:prstGeom prst="rect">
                    <a:avLst/>
                  </a:prstGeom>
                  <a:noFill/>
                  <a:ln>
                    <a:noFill/>
                  </a:ln>
                </pic:spPr>
              </pic:pic>
            </a:graphicData>
          </a:graphic>
        </wp:inline>
      </w:drawing>
    </w:r>
    <w:r>
      <w:rPr>
        <w:rFonts w:hint="eastAsia"/>
      </w:rPr>
      <w:t xml:space="preserve"> </w:t>
    </w:r>
    <w:r>
      <w:t xml:space="preserve">                       </w:t>
    </w:r>
    <w:r w:rsidR="001A3ADD" w:rsidRPr="001A3ADD">
      <w:t>2025年四川华鲲振</w:t>
    </w:r>
    <w:proofErr w:type="gramStart"/>
    <w:r w:rsidR="001A3ADD" w:rsidRPr="001A3ADD">
      <w:t>宇保险</w:t>
    </w:r>
    <w:proofErr w:type="gramEnd"/>
    <w:r w:rsidR="001A3ADD" w:rsidRPr="001A3ADD">
      <w:t>采购项目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A56" w14:textId="27A667CC" w:rsidR="00537665" w:rsidRDefault="00537665" w:rsidP="00537665">
    <w:pPr>
      <w:pStyle w:val="a4"/>
      <w:jc w:val="left"/>
    </w:pPr>
    <w:r>
      <w:rPr>
        <w:noProof/>
      </w:rPr>
      <w:drawing>
        <wp:inline distT="0" distB="0" distL="0" distR="0" wp14:anchorId="20B0913F" wp14:editId="1274FBB4">
          <wp:extent cx="380365" cy="336550"/>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336550"/>
                  </a:xfrm>
                  <a:prstGeom prst="rect">
                    <a:avLst/>
                  </a:prstGeom>
                  <a:noFill/>
                  <a:ln>
                    <a:noFill/>
                  </a:ln>
                </pic:spPr>
              </pic:pic>
            </a:graphicData>
          </a:graphic>
        </wp:inline>
      </w:drawing>
    </w:r>
    <w:r>
      <w:rPr>
        <w:rFonts w:hint="eastAsia"/>
      </w:rPr>
      <w:t xml:space="preserve"> </w:t>
    </w:r>
    <w:r>
      <w:t xml:space="preserve">              </w:t>
    </w:r>
    <w:r w:rsidR="00501624">
      <w:t xml:space="preserve">          </w:t>
    </w:r>
    <w:r w:rsidR="001A3ADD" w:rsidRPr="001A3ADD">
      <w:t>2025年四川华鲲振</w:t>
    </w:r>
    <w:proofErr w:type="gramStart"/>
    <w:r w:rsidR="001A3ADD" w:rsidRPr="001A3ADD">
      <w:t>宇保险</w:t>
    </w:r>
    <w:proofErr w:type="gramEnd"/>
    <w:r w:rsidR="001A3ADD" w:rsidRPr="001A3ADD">
      <w:t>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510"/>
    <w:multiLevelType w:val="hybridMultilevel"/>
    <w:tmpl w:val="19D8B1B0"/>
    <w:lvl w:ilvl="0" w:tplc="624C558A">
      <w:start w:val="1"/>
      <w:numFmt w:val="decimal"/>
      <w:lvlText w:val="%1."/>
      <w:lvlJc w:val="left"/>
      <w:pPr>
        <w:tabs>
          <w:tab w:val="num" w:pos="720"/>
        </w:tabs>
        <w:ind w:left="720" w:hanging="360"/>
      </w:pPr>
    </w:lvl>
    <w:lvl w:ilvl="1" w:tplc="FDEE3EC2" w:tentative="1">
      <w:start w:val="1"/>
      <w:numFmt w:val="decimal"/>
      <w:lvlText w:val="%2."/>
      <w:lvlJc w:val="left"/>
      <w:pPr>
        <w:tabs>
          <w:tab w:val="num" w:pos="1440"/>
        </w:tabs>
        <w:ind w:left="1440" w:hanging="360"/>
      </w:pPr>
    </w:lvl>
    <w:lvl w:ilvl="2" w:tplc="0C38FBDE" w:tentative="1">
      <w:start w:val="1"/>
      <w:numFmt w:val="decimal"/>
      <w:lvlText w:val="%3."/>
      <w:lvlJc w:val="left"/>
      <w:pPr>
        <w:tabs>
          <w:tab w:val="num" w:pos="2160"/>
        </w:tabs>
        <w:ind w:left="2160" w:hanging="360"/>
      </w:pPr>
    </w:lvl>
    <w:lvl w:ilvl="3" w:tplc="1436DE98" w:tentative="1">
      <w:start w:val="1"/>
      <w:numFmt w:val="decimal"/>
      <w:lvlText w:val="%4."/>
      <w:lvlJc w:val="left"/>
      <w:pPr>
        <w:tabs>
          <w:tab w:val="num" w:pos="2880"/>
        </w:tabs>
        <w:ind w:left="2880" w:hanging="360"/>
      </w:pPr>
    </w:lvl>
    <w:lvl w:ilvl="4" w:tplc="160E729E" w:tentative="1">
      <w:start w:val="1"/>
      <w:numFmt w:val="decimal"/>
      <w:lvlText w:val="%5."/>
      <w:lvlJc w:val="left"/>
      <w:pPr>
        <w:tabs>
          <w:tab w:val="num" w:pos="3600"/>
        </w:tabs>
        <w:ind w:left="3600" w:hanging="360"/>
      </w:pPr>
    </w:lvl>
    <w:lvl w:ilvl="5" w:tplc="818EB69C" w:tentative="1">
      <w:start w:val="1"/>
      <w:numFmt w:val="decimal"/>
      <w:lvlText w:val="%6."/>
      <w:lvlJc w:val="left"/>
      <w:pPr>
        <w:tabs>
          <w:tab w:val="num" w:pos="4320"/>
        </w:tabs>
        <w:ind w:left="4320" w:hanging="360"/>
      </w:pPr>
    </w:lvl>
    <w:lvl w:ilvl="6" w:tplc="F6FCE2B0" w:tentative="1">
      <w:start w:val="1"/>
      <w:numFmt w:val="decimal"/>
      <w:lvlText w:val="%7."/>
      <w:lvlJc w:val="left"/>
      <w:pPr>
        <w:tabs>
          <w:tab w:val="num" w:pos="5040"/>
        </w:tabs>
        <w:ind w:left="5040" w:hanging="360"/>
      </w:pPr>
    </w:lvl>
    <w:lvl w:ilvl="7" w:tplc="009251AA" w:tentative="1">
      <w:start w:val="1"/>
      <w:numFmt w:val="decimal"/>
      <w:lvlText w:val="%8."/>
      <w:lvlJc w:val="left"/>
      <w:pPr>
        <w:tabs>
          <w:tab w:val="num" w:pos="5760"/>
        </w:tabs>
        <w:ind w:left="5760" w:hanging="360"/>
      </w:pPr>
    </w:lvl>
    <w:lvl w:ilvl="8" w:tplc="556432E6" w:tentative="1">
      <w:start w:val="1"/>
      <w:numFmt w:val="decimal"/>
      <w:lvlText w:val="%9."/>
      <w:lvlJc w:val="left"/>
      <w:pPr>
        <w:tabs>
          <w:tab w:val="num" w:pos="6480"/>
        </w:tabs>
        <w:ind w:left="6480" w:hanging="360"/>
      </w:pPr>
    </w:lvl>
  </w:abstractNum>
  <w:abstractNum w:abstractNumId="1" w15:restartNumberingAfterBreak="0">
    <w:nsid w:val="11580933"/>
    <w:multiLevelType w:val="hybridMultilevel"/>
    <w:tmpl w:val="3B5E0FC8"/>
    <w:lvl w:ilvl="0" w:tplc="04090011">
      <w:start w:val="1"/>
      <w:numFmt w:val="decimal"/>
      <w:lvlText w:val="%1)"/>
      <w:lvlJc w:val="left"/>
      <w:pPr>
        <w:tabs>
          <w:tab w:val="num" w:pos="720"/>
        </w:tabs>
        <w:ind w:left="720" w:hanging="360"/>
      </w:pPr>
    </w:lvl>
    <w:lvl w:ilvl="1" w:tplc="3AD2D3E0" w:tentative="1">
      <w:start w:val="1"/>
      <w:numFmt w:val="decimal"/>
      <w:lvlText w:val="%2."/>
      <w:lvlJc w:val="left"/>
      <w:pPr>
        <w:tabs>
          <w:tab w:val="num" w:pos="1440"/>
        </w:tabs>
        <w:ind w:left="1440" w:hanging="360"/>
      </w:pPr>
    </w:lvl>
    <w:lvl w:ilvl="2" w:tplc="E900429C" w:tentative="1">
      <w:start w:val="1"/>
      <w:numFmt w:val="decimal"/>
      <w:lvlText w:val="%3."/>
      <w:lvlJc w:val="left"/>
      <w:pPr>
        <w:tabs>
          <w:tab w:val="num" w:pos="2160"/>
        </w:tabs>
        <w:ind w:left="2160" w:hanging="360"/>
      </w:pPr>
    </w:lvl>
    <w:lvl w:ilvl="3" w:tplc="CA4A20AE" w:tentative="1">
      <w:start w:val="1"/>
      <w:numFmt w:val="decimal"/>
      <w:lvlText w:val="%4."/>
      <w:lvlJc w:val="left"/>
      <w:pPr>
        <w:tabs>
          <w:tab w:val="num" w:pos="2880"/>
        </w:tabs>
        <w:ind w:left="2880" w:hanging="360"/>
      </w:pPr>
    </w:lvl>
    <w:lvl w:ilvl="4" w:tplc="FE9C4440" w:tentative="1">
      <w:start w:val="1"/>
      <w:numFmt w:val="decimal"/>
      <w:lvlText w:val="%5."/>
      <w:lvlJc w:val="left"/>
      <w:pPr>
        <w:tabs>
          <w:tab w:val="num" w:pos="3600"/>
        </w:tabs>
        <w:ind w:left="3600" w:hanging="360"/>
      </w:pPr>
    </w:lvl>
    <w:lvl w:ilvl="5" w:tplc="CBE6DFF2" w:tentative="1">
      <w:start w:val="1"/>
      <w:numFmt w:val="decimal"/>
      <w:lvlText w:val="%6."/>
      <w:lvlJc w:val="left"/>
      <w:pPr>
        <w:tabs>
          <w:tab w:val="num" w:pos="4320"/>
        </w:tabs>
        <w:ind w:left="4320" w:hanging="360"/>
      </w:pPr>
    </w:lvl>
    <w:lvl w:ilvl="6" w:tplc="CF4069D6" w:tentative="1">
      <w:start w:val="1"/>
      <w:numFmt w:val="decimal"/>
      <w:lvlText w:val="%7."/>
      <w:lvlJc w:val="left"/>
      <w:pPr>
        <w:tabs>
          <w:tab w:val="num" w:pos="5040"/>
        </w:tabs>
        <w:ind w:left="5040" w:hanging="360"/>
      </w:pPr>
    </w:lvl>
    <w:lvl w:ilvl="7" w:tplc="9FBEB1BA" w:tentative="1">
      <w:start w:val="1"/>
      <w:numFmt w:val="decimal"/>
      <w:lvlText w:val="%8."/>
      <w:lvlJc w:val="left"/>
      <w:pPr>
        <w:tabs>
          <w:tab w:val="num" w:pos="5760"/>
        </w:tabs>
        <w:ind w:left="5760" w:hanging="360"/>
      </w:pPr>
    </w:lvl>
    <w:lvl w:ilvl="8" w:tplc="982ECC1C" w:tentative="1">
      <w:start w:val="1"/>
      <w:numFmt w:val="decimal"/>
      <w:lvlText w:val="%9."/>
      <w:lvlJc w:val="left"/>
      <w:pPr>
        <w:tabs>
          <w:tab w:val="num" w:pos="6480"/>
        </w:tabs>
        <w:ind w:left="6480" w:hanging="360"/>
      </w:pPr>
    </w:lvl>
  </w:abstractNum>
  <w:abstractNum w:abstractNumId="2" w15:restartNumberingAfterBreak="0">
    <w:nsid w:val="36E3651F"/>
    <w:multiLevelType w:val="multilevel"/>
    <w:tmpl w:val="36E3651F"/>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05"/>
        </w:tabs>
        <w:ind w:left="705" w:hanging="705"/>
      </w:pPr>
      <w:rPr>
        <w:rFonts w:hint="default"/>
      </w:rPr>
    </w:lvl>
    <w:lvl w:ilvl="4">
      <w:start w:val="1"/>
      <w:numFmt w:val="decimal"/>
      <w:lvlText w:val="%1.%2.%3.%4.%5"/>
      <w:lvlJc w:val="left"/>
      <w:pPr>
        <w:tabs>
          <w:tab w:val="num" w:pos="705"/>
        </w:tabs>
        <w:ind w:left="705" w:hanging="705"/>
      </w:pPr>
      <w:rPr>
        <w:rFonts w:hint="default"/>
      </w:rPr>
    </w:lvl>
    <w:lvl w:ilvl="5">
      <w:start w:val="1"/>
      <w:numFmt w:val="decimal"/>
      <w:lvlText w:val="%1.%2.%3.%4.%5.%6"/>
      <w:lvlJc w:val="left"/>
      <w:pPr>
        <w:tabs>
          <w:tab w:val="num" w:pos="705"/>
        </w:tabs>
        <w:ind w:left="705" w:hanging="705"/>
      </w:pPr>
      <w:rPr>
        <w:rFonts w:hint="default"/>
      </w:rPr>
    </w:lvl>
    <w:lvl w:ilvl="6">
      <w:start w:val="1"/>
      <w:numFmt w:val="decimal"/>
      <w:lvlText w:val="%1.%2.%3.%4.%5.%6.%7"/>
      <w:lvlJc w:val="left"/>
      <w:pPr>
        <w:tabs>
          <w:tab w:val="num" w:pos="705"/>
        </w:tabs>
        <w:ind w:left="705" w:hanging="705"/>
      </w:pPr>
      <w:rPr>
        <w:rFonts w:hint="default"/>
      </w:rPr>
    </w:lvl>
    <w:lvl w:ilvl="7">
      <w:start w:val="1"/>
      <w:numFmt w:val="decimal"/>
      <w:lvlText w:val="%1.%2.%3.%4.%5.%6.%7.%8"/>
      <w:lvlJc w:val="left"/>
      <w:pPr>
        <w:tabs>
          <w:tab w:val="num" w:pos="705"/>
        </w:tabs>
        <w:ind w:left="705" w:hanging="705"/>
      </w:pPr>
      <w:rPr>
        <w:rFonts w:hint="default"/>
      </w:rPr>
    </w:lvl>
    <w:lvl w:ilvl="8">
      <w:start w:val="1"/>
      <w:numFmt w:val="decimal"/>
      <w:lvlText w:val="%1.%2.%3.%4.%5.%6.%7.%8.%9"/>
      <w:lvlJc w:val="left"/>
      <w:pPr>
        <w:tabs>
          <w:tab w:val="num" w:pos="705"/>
        </w:tabs>
        <w:ind w:left="705" w:hanging="705"/>
      </w:pPr>
      <w:rPr>
        <w:rFonts w:hint="default"/>
      </w:rPr>
    </w:lvl>
  </w:abstractNum>
  <w:abstractNum w:abstractNumId="3" w15:restartNumberingAfterBreak="0">
    <w:nsid w:val="71F47C8E"/>
    <w:multiLevelType w:val="hybridMultilevel"/>
    <w:tmpl w:val="78C81C1E"/>
    <w:lvl w:ilvl="0" w:tplc="04090011">
      <w:start w:val="1"/>
      <w:numFmt w:val="decimal"/>
      <w:lvlText w:val="%1)"/>
      <w:lvlJc w:val="left"/>
      <w:pPr>
        <w:tabs>
          <w:tab w:val="num" w:pos="720"/>
        </w:tabs>
        <w:ind w:left="720" w:hanging="360"/>
      </w:pPr>
    </w:lvl>
    <w:lvl w:ilvl="1" w:tplc="9112CD2E" w:tentative="1">
      <w:start w:val="1"/>
      <w:numFmt w:val="decimal"/>
      <w:lvlText w:val="%2."/>
      <w:lvlJc w:val="left"/>
      <w:pPr>
        <w:tabs>
          <w:tab w:val="num" w:pos="1440"/>
        </w:tabs>
        <w:ind w:left="1440" w:hanging="360"/>
      </w:pPr>
    </w:lvl>
    <w:lvl w:ilvl="2" w:tplc="1636781E" w:tentative="1">
      <w:start w:val="1"/>
      <w:numFmt w:val="decimal"/>
      <w:lvlText w:val="%3."/>
      <w:lvlJc w:val="left"/>
      <w:pPr>
        <w:tabs>
          <w:tab w:val="num" w:pos="2160"/>
        </w:tabs>
        <w:ind w:left="2160" w:hanging="360"/>
      </w:pPr>
    </w:lvl>
    <w:lvl w:ilvl="3" w:tplc="7EF4F8BA" w:tentative="1">
      <w:start w:val="1"/>
      <w:numFmt w:val="decimal"/>
      <w:lvlText w:val="%4."/>
      <w:lvlJc w:val="left"/>
      <w:pPr>
        <w:tabs>
          <w:tab w:val="num" w:pos="2880"/>
        </w:tabs>
        <w:ind w:left="2880" w:hanging="360"/>
      </w:pPr>
    </w:lvl>
    <w:lvl w:ilvl="4" w:tplc="A42A4E20" w:tentative="1">
      <w:start w:val="1"/>
      <w:numFmt w:val="decimal"/>
      <w:lvlText w:val="%5."/>
      <w:lvlJc w:val="left"/>
      <w:pPr>
        <w:tabs>
          <w:tab w:val="num" w:pos="3600"/>
        </w:tabs>
        <w:ind w:left="3600" w:hanging="360"/>
      </w:pPr>
    </w:lvl>
    <w:lvl w:ilvl="5" w:tplc="BAB8BEFA" w:tentative="1">
      <w:start w:val="1"/>
      <w:numFmt w:val="decimal"/>
      <w:lvlText w:val="%6."/>
      <w:lvlJc w:val="left"/>
      <w:pPr>
        <w:tabs>
          <w:tab w:val="num" w:pos="4320"/>
        </w:tabs>
        <w:ind w:left="4320" w:hanging="360"/>
      </w:pPr>
    </w:lvl>
    <w:lvl w:ilvl="6" w:tplc="F808DA4E" w:tentative="1">
      <w:start w:val="1"/>
      <w:numFmt w:val="decimal"/>
      <w:lvlText w:val="%7."/>
      <w:lvlJc w:val="left"/>
      <w:pPr>
        <w:tabs>
          <w:tab w:val="num" w:pos="5040"/>
        </w:tabs>
        <w:ind w:left="5040" w:hanging="360"/>
      </w:pPr>
    </w:lvl>
    <w:lvl w:ilvl="7" w:tplc="A4665374" w:tentative="1">
      <w:start w:val="1"/>
      <w:numFmt w:val="decimal"/>
      <w:lvlText w:val="%8."/>
      <w:lvlJc w:val="left"/>
      <w:pPr>
        <w:tabs>
          <w:tab w:val="num" w:pos="5760"/>
        </w:tabs>
        <w:ind w:left="5760" w:hanging="360"/>
      </w:pPr>
    </w:lvl>
    <w:lvl w:ilvl="8" w:tplc="08F03CB0" w:tentative="1">
      <w:start w:val="1"/>
      <w:numFmt w:val="decimal"/>
      <w:lvlText w:val="%9."/>
      <w:lvlJc w:val="left"/>
      <w:pPr>
        <w:tabs>
          <w:tab w:val="num" w:pos="6480"/>
        </w:tabs>
        <w:ind w:left="6480" w:hanging="360"/>
      </w:pPr>
    </w:lvl>
  </w:abstractNum>
  <w:abstractNum w:abstractNumId="4" w15:restartNumberingAfterBreak="0">
    <w:nsid w:val="788D7EE3"/>
    <w:multiLevelType w:val="hybridMultilevel"/>
    <w:tmpl w:val="2EEC9EDE"/>
    <w:lvl w:ilvl="0" w:tplc="10A28A86">
      <w:start w:val="1"/>
      <w:numFmt w:val="decimal"/>
      <w:lvlText w:val="%1."/>
      <w:lvlJc w:val="left"/>
      <w:pPr>
        <w:tabs>
          <w:tab w:val="num" w:pos="720"/>
        </w:tabs>
        <w:ind w:left="720" w:hanging="360"/>
      </w:pPr>
    </w:lvl>
    <w:lvl w:ilvl="1" w:tplc="CAF00FD6" w:tentative="1">
      <w:start w:val="1"/>
      <w:numFmt w:val="decimal"/>
      <w:lvlText w:val="%2."/>
      <w:lvlJc w:val="left"/>
      <w:pPr>
        <w:tabs>
          <w:tab w:val="num" w:pos="1440"/>
        </w:tabs>
        <w:ind w:left="1440" w:hanging="360"/>
      </w:pPr>
    </w:lvl>
    <w:lvl w:ilvl="2" w:tplc="D99230C6" w:tentative="1">
      <w:start w:val="1"/>
      <w:numFmt w:val="decimal"/>
      <w:lvlText w:val="%3."/>
      <w:lvlJc w:val="left"/>
      <w:pPr>
        <w:tabs>
          <w:tab w:val="num" w:pos="2160"/>
        </w:tabs>
        <w:ind w:left="2160" w:hanging="360"/>
      </w:pPr>
    </w:lvl>
    <w:lvl w:ilvl="3" w:tplc="9390A606" w:tentative="1">
      <w:start w:val="1"/>
      <w:numFmt w:val="decimal"/>
      <w:lvlText w:val="%4."/>
      <w:lvlJc w:val="left"/>
      <w:pPr>
        <w:tabs>
          <w:tab w:val="num" w:pos="2880"/>
        </w:tabs>
        <w:ind w:left="2880" w:hanging="360"/>
      </w:pPr>
    </w:lvl>
    <w:lvl w:ilvl="4" w:tplc="BDF84E2C" w:tentative="1">
      <w:start w:val="1"/>
      <w:numFmt w:val="decimal"/>
      <w:lvlText w:val="%5."/>
      <w:lvlJc w:val="left"/>
      <w:pPr>
        <w:tabs>
          <w:tab w:val="num" w:pos="3600"/>
        </w:tabs>
        <w:ind w:left="3600" w:hanging="360"/>
      </w:pPr>
    </w:lvl>
    <w:lvl w:ilvl="5" w:tplc="59BCEE80" w:tentative="1">
      <w:start w:val="1"/>
      <w:numFmt w:val="decimal"/>
      <w:lvlText w:val="%6."/>
      <w:lvlJc w:val="left"/>
      <w:pPr>
        <w:tabs>
          <w:tab w:val="num" w:pos="4320"/>
        </w:tabs>
        <w:ind w:left="4320" w:hanging="360"/>
      </w:pPr>
    </w:lvl>
    <w:lvl w:ilvl="6" w:tplc="37B0D9D2" w:tentative="1">
      <w:start w:val="1"/>
      <w:numFmt w:val="decimal"/>
      <w:lvlText w:val="%7."/>
      <w:lvlJc w:val="left"/>
      <w:pPr>
        <w:tabs>
          <w:tab w:val="num" w:pos="5040"/>
        </w:tabs>
        <w:ind w:left="5040" w:hanging="360"/>
      </w:pPr>
    </w:lvl>
    <w:lvl w:ilvl="7" w:tplc="0900B378" w:tentative="1">
      <w:start w:val="1"/>
      <w:numFmt w:val="decimal"/>
      <w:lvlText w:val="%8."/>
      <w:lvlJc w:val="left"/>
      <w:pPr>
        <w:tabs>
          <w:tab w:val="num" w:pos="5760"/>
        </w:tabs>
        <w:ind w:left="5760" w:hanging="360"/>
      </w:pPr>
    </w:lvl>
    <w:lvl w:ilvl="8" w:tplc="ABA67FDE"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B6"/>
    <w:rsid w:val="00015D32"/>
    <w:rsid w:val="00017226"/>
    <w:rsid w:val="00025A5E"/>
    <w:rsid w:val="0004347E"/>
    <w:rsid w:val="00050D57"/>
    <w:rsid w:val="000554AC"/>
    <w:rsid w:val="000811C8"/>
    <w:rsid w:val="00083FBA"/>
    <w:rsid w:val="0009591A"/>
    <w:rsid w:val="00096FA0"/>
    <w:rsid w:val="000B17EA"/>
    <w:rsid w:val="000D13CF"/>
    <w:rsid w:val="001062E9"/>
    <w:rsid w:val="00111E3E"/>
    <w:rsid w:val="00124B96"/>
    <w:rsid w:val="00133CD4"/>
    <w:rsid w:val="00136EE3"/>
    <w:rsid w:val="001413A0"/>
    <w:rsid w:val="0014522C"/>
    <w:rsid w:val="00172029"/>
    <w:rsid w:val="0019340A"/>
    <w:rsid w:val="001A3ADD"/>
    <w:rsid w:val="001B7E64"/>
    <w:rsid w:val="001C2BAD"/>
    <w:rsid w:val="001D2981"/>
    <w:rsid w:val="001D55B7"/>
    <w:rsid w:val="001D690E"/>
    <w:rsid w:val="001F19D4"/>
    <w:rsid w:val="001F1D7B"/>
    <w:rsid w:val="001F6192"/>
    <w:rsid w:val="00245F33"/>
    <w:rsid w:val="002721D8"/>
    <w:rsid w:val="002967E3"/>
    <w:rsid w:val="002A3090"/>
    <w:rsid w:val="002C540F"/>
    <w:rsid w:val="002D343A"/>
    <w:rsid w:val="002E2E11"/>
    <w:rsid w:val="002E745E"/>
    <w:rsid w:val="002E7892"/>
    <w:rsid w:val="002E7CEA"/>
    <w:rsid w:val="002F54D5"/>
    <w:rsid w:val="00301AF4"/>
    <w:rsid w:val="00313CAB"/>
    <w:rsid w:val="00320BED"/>
    <w:rsid w:val="00336098"/>
    <w:rsid w:val="00366D13"/>
    <w:rsid w:val="00382C43"/>
    <w:rsid w:val="00387FA0"/>
    <w:rsid w:val="003C3092"/>
    <w:rsid w:val="003D4590"/>
    <w:rsid w:val="003D5691"/>
    <w:rsid w:val="003E6D31"/>
    <w:rsid w:val="003F087D"/>
    <w:rsid w:val="00417F18"/>
    <w:rsid w:val="00421E67"/>
    <w:rsid w:val="00480E42"/>
    <w:rsid w:val="00492BA2"/>
    <w:rsid w:val="004B6037"/>
    <w:rsid w:val="004C5FAE"/>
    <w:rsid w:val="004D05F8"/>
    <w:rsid w:val="004D704E"/>
    <w:rsid w:val="004E4060"/>
    <w:rsid w:val="004E5D9C"/>
    <w:rsid w:val="004F38B7"/>
    <w:rsid w:val="00501624"/>
    <w:rsid w:val="00513D47"/>
    <w:rsid w:val="0053097B"/>
    <w:rsid w:val="00534313"/>
    <w:rsid w:val="00537665"/>
    <w:rsid w:val="005439B6"/>
    <w:rsid w:val="00565CFA"/>
    <w:rsid w:val="00582F64"/>
    <w:rsid w:val="00595F67"/>
    <w:rsid w:val="0059713B"/>
    <w:rsid w:val="005F1C9C"/>
    <w:rsid w:val="0061622B"/>
    <w:rsid w:val="006408DC"/>
    <w:rsid w:val="00645BCA"/>
    <w:rsid w:val="00673BA0"/>
    <w:rsid w:val="00681A4F"/>
    <w:rsid w:val="006A2AF3"/>
    <w:rsid w:val="006A6C33"/>
    <w:rsid w:val="006B3048"/>
    <w:rsid w:val="006B512C"/>
    <w:rsid w:val="006C3EF5"/>
    <w:rsid w:val="006E5BDB"/>
    <w:rsid w:val="006F3DF3"/>
    <w:rsid w:val="006F6640"/>
    <w:rsid w:val="007100A3"/>
    <w:rsid w:val="00713DAB"/>
    <w:rsid w:val="00715067"/>
    <w:rsid w:val="0073680F"/>
    <w:rsid w:val="00740FB1"/>
    <w:rsid w:val="007472FD"/>
    <w:rsid w:val="00771C16"/>
    <w:rsid w:val="007824AB"/>
    <w:rsid w:val="007859CA"/>
    <w:rsid w:val="00792BA7"/>
    <w:rsid w:val="00797BB1"/>
    <w:rsid w:val="007A1565"/>
    <w:rsid w:val="007B4D34"/>
    <w:rsid w:val="007C5025"/>
    <w:rsid w:val="007D029B"/>
    <w:rsid w:val="007D0FCB"/>
    <w:rsid w:val="007F2921"/>
    <w:rsid w:val="00810CDC"/>
    <w:rsid w:val="00822820"/>
    <w:rsid w:val="00856333"/>
    <w:rsid w:val="0086418B"/>
    <w:rsid w:val="00885853"/>
    <w:rsid w:val="00893434"/>
    <w:rsid w:val="008B2311"/>
    <w:rsid w:val="008D02CD"/>
    <w:rsid w:val="008D0463"/>
    <w:rsid w:val="008E4211"/>
    <w:rsid w:val="008F32A8"/>
    <w:rsid w:val="00915AE1"/>
    <w:rsid w:val="00930CE5"/>
    <w:rsid w:val="00932422"/>
    <w:rsid w:val="00991E91"/>
    <w:rsid w:val="009B5220"/>
    <w:rsid w:val="009C151C"/>
    <w:rsid w:val="009C5296"/>
    <w:rsid w:val="009E04A8"/>
    <w:rsid w:val="00A162D4"/>
    <w:rsid w:val="00A323D7"/>
    <w:rsid w:val="00AA0976"/>
    <w:rsid w:val="00AC435F"/>
    <w:rsid w:val="00AC76E7"/>
    <w:rsid w:val="00AF1113"/>
    <w:rsid w:val="00AF1FF5"/>
    <w:rsid w:val="00B015FB"/>
    <w:rsid w:val="00B01D5E"/>
    <w:rsid w:val="00B11CE0"/>
    <w:rsid w:val="00B1297F"/>
    <w:rsid w:val="00B33F09"/>
    <w:rsid w:val="00B4189C"/>
    <w:rsid w:val="00B442D3"/>
    <w:rsid w:val="00B44437"/>
    <w:rsid w:val="00B56D85"/>
    <w:rsid w:val="00B62145"/>
    <w:rsid w:val="00B62F7F"/>
    <w:rsid w:val="00B70C8E"/>
    <w:rsid w:val="00B76C61"/>
    <w:rsid w:val="00B81419"/>
    <w:rsid w:val="00B85741"/>
    <w:rsid w:val="00B90F37"/>
    <w:rsid w:val="00B97A93"/>
    <w:rsid w:val="00BB69C0"/>
    <w:rsid w:val="00BD48E1"/>
    <w:rsid w:val="00BD4BB6"/>
    <w:rsid w:val="00C0529A"/>
    <w:rsid w:val="00C426FA"/>
    <w:rsid w:val="00C42D3F"/>
    <w:rsid w:val="00C430A7"/>
    <w:rsid w:val="00C43EFF"/>
    <w:rsid w:val="00C65647"/>
    <w:rsid w:val="00C70295"/>
    <w:rsid w:val="00C72E4C"/>
    <w:rsid w:val="00D05444"/>
    <w:rsid w:val="00D2035B"/>
    <w:rsid w:val="00D327B2"/>
    <w:rsid w:val="00D33B04"/>
    <w:rsid w:val="00D46189"/>
    <w:rsid w:val="00D5570F"/>
    <w:rsid w:val="00D701EB"/>
    <w:rsid w:val="00D70DA2"/>
    <w:rsid w:val="00D9528E"/>
    <w:rsid w:val="00DB10E7"/>
    <w:rsid w:val="00DF62C7"/>
    <w:rsid w:val="00E17BBD"/>
    <w:rsid w:val="00E17D61"/>
    <w:rsid w:val="00E474B0"/>
    <w:rsid w:val="00E727DD"/>
    <w:rsid w:val="00EE562B"/>
    <w:rsid w:val="00EE6193"/>
    <w:rsid w:val="00F15554"/>
    <w:rsid w:val="00F245B5"/>
    <w:rsid w:val="00F46C2F"/>
    <w:rsid w:val="00F5141C"/>
    <w:rsid w:val="00F5493D"/>
    <w:rsid w:val="00F76D81"/>
    <w:rsid w:val="00F92652"/>
    <w:rsid w:val="00F94FE2"/>
    <w:rsid w:val="00FB107A"/>
    <w:rsid w:val="00FC046F"/>
    <w:rsid w:val="00FC3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7419"/>
  <w15:chartTrackingRefBased/>
  <w15:docId w15:val="{E4E2DFA5-79B9-4996-A5F9-8A5D496D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214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621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6214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6214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6214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EF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43EFF"/>
    <w:rPr>
      <w:sz w:val="18"/>
      <w:szCs w:val="18"/>
    </w:rPr>
  </w:style>
  <w:style w:type="paragraph" w:styleId="a6">
    <w:name w:val="footer"/>
    <w:basedOn w:val="a"/>
    <w:link w:val="a7"/>
    <w:uiPriority w:val="99"/>
    <w:unhideWhenUsed/>
    <w:rsid w:val="00C43EFF"/>
    <w:pPr>
      <w:tabs>
        <w:tab w:val="center" w:pos="4153"/>
        <w:tab w:val="right" w:pos="8306"/>
      </w:tabs>
      <w:snapToGrid w:val="0"/>
      <w:jc w:val="left"/>
    </w:pPr>
    <w:rPr>
      <w:sz w:val="18"/>
      <w:szCs w:val="18"/>
    </w:rPr>
  </w:style>
  <w:style w:type="character" w:customStyle="1" w:styleId="a7">
    <w:name w:val="页脚 字符"/>
    <w:basedOn w:val="a0"/>
    <w:link w:val="a6"/>
    <w:uiPriority w:val="99"/>
    <w:rsid w:val="00C43EFF"/>
    <w:rPr>
      <w:sz w:val="18"/>
      <w:szCs w:val="18"/>
    </w:rPr>
  </w:style>
  <w:style w:type="character" w:styleId="a8">
    <w:name w:val="Hyperlink"/>
    <w:basedOn w:val="a0"/>
    <w:uiPriority w:val="99"/>
    <w:unhideWhenUsed/>
    <w:rsid w:val="001062E9"/>
    <w:rPr>
      <w:color w:val="0563C1" w:themeColor="hyperlink"/>
      <w:u w:val="single"/>
    </w:rPr>
  </w:style>
  <w:style w:type="character" w:styleId="a9">
    <w:name w:val="Unresolved Mention"/>
    <w:basedOn w:val="a0"/>
    <w:uiPriority w:val="99"/>
    <w:semiHidden/>
    <w:unhideWhenUsed/>
    <w:rsid w:val="001062E9"/>
    <w:rPr>
      <w:color w:val="605E5C"/>
      <w:shd w:val="clear" w:color="auto" w:fill="E1DFDD"/>
    </w:rPr>
  </w:style>
  <w:style w:type="paragraph" w:styleId="51">
    <w:name w:val="List 5"/>
    <w:basedOn w:val="a"/>
    <w:rsid w:val="008B2311"/>
    <w:pPr>
      <w:ind w:left="2100" w:hanging="420"/>
    </w:pPr>
    <w:rPr>
      <w:rFonts w:ascii="Times New Roman" w:eastAsia="楷体_GB2312" w:hAnsi="Times New Roman" w:cs="Times New Roman"/>
      <w:sz w:val="32"/>
      <w:szCs w:val="20"/>
    </w:rPr>
  </w:style>
  <w:style w:type="paragraph" w:styleId="41">
    <w:name w:val="List 4"/>
    <w:basedOn w:val="a"/>
    <w:rsid w:val="008B2311"/>
    <w:pPr>
      <w:ind w:left="1680" w:hanging="420"/>
    </w:pPr>
    <w:rPr>
      <w:rFonts w:ascii="Times New Roman" w:eastAsia="楷体_GB2312" w:hAnsi="Times New Roman" w:cs="Times New Roman"/>
      <w:sz w:val="32"/>
      <w:szCs w:val="20"/>
    </w:rPr>
  </w:style>
  <w:style w:type="paragraph" w:styleId="aa">
    <w:name w:val="Body Text Indent"/>
    <w:basedOn w:val="a"/>
    <w:link w:val="ab"/>
    <w:rsid w:val="00B81419"/>
    <w:pPr>
      <w:spacing w:line="360" w:lineRule="auto"/>
      <w:ind w:left="720"/>
    </w:pPr>
    <w:rPr>
      <w:rFonts w:ascii="Times New Roman" w:eastAsia="宋体" w:hAnsi="Times New Roman" w:cs="Times New Roman"/>
      <w:sz w:val="28"/>
      <w:szCs w:val="24"/>
    </w:rPr>
  </w:style>
  <w:style w:type="character" w:customStyle="1" w:styleId="ab">
    <w:name w:val="正文文本缩进 字符"/>
    <w:basedOn w:val="a0"/>
    <w:link w:val="aa"/>
    <w:rsid w:val="00B81419"/>
    <w:rPr>
      <w:rFonts w:ascii="Times New Roman" w:eastAsia="宋体" w:hAnsi="Times New Roman" w:cs="Times New Roman"/>
      <w:sz w:val="28"/>
      <w:szCs w:val="24"/>
    </w:rPr>
  </w:style>
  <w:style w:type="paragraph" w:styleId="21">
    <w:name w:val="Body Text First Indent 2"/>
    <w:basedOn w:val="aa"/>
    <w:link w:val="22"/>
    <w:rsid w:val="00B81419"/>
    <w:pPr>
      <w:spacing w:after="120" w:line="240" w:lineRule="auto"/>
      <w:ind w:left="420" w:firstLine="210"/>
    </w:pPr>
    <w:rPr>
      <w:rFonts w:eastAsia="楷体_GB2312"/>
      <w:sz w:val="32"/>
      <w:szCs w:val="20"/>
    </w:rPr>
  </w:style>
  <w:style w:type="character" w:customStyle="1" w:styleId="22">
    <w:name w:val="正文文本首行缩进 2 字符"/>
    <w:basedOn w:val="ab"/>
    <w:link w:val="21"/>
    <w:rsid w:val="00B81419"/>
    <w:rPr>
      <w:rFonts w:ascii="Times New Roman" w:eastAsia="楷体_GB2312" w:hAnsi="Times New Roman" w:cs="Times New Roman"/>
      <w:sz w:val="32"/>
      <w:szCs w:val="20"/>
    </w:rPr>
  </w:style>
  <w:style w:type="character" w:customStyle="1" w:styleId="10">
    <w:name w:val="标题 1 字符"/>
    <w:basedOn w:val="a0"/>
    <w:link w:val="1"/>
    <w:uiPriority w:val="9"/>
    <w:rsid w:val="00B62145"/>
    <w:rPr>
      <w:b/>
      <w:bCs/>
      <w:kern w:val="44"/>
      <w:sz w:val="44"/>
      <w:szCs w:val="44"/>
    </w:rPr>
  </w:style>
  <w:style w:type="character" w:customStyle="1" w:styleId="20">
    <w:name w:val="标题 2 字符"/>
    <w:basedOn w:val="a0"/>
    <w:link w:val="2"/>
    <w:uiPriority w:val="9"/>
    <w:rsid w:val="00B6214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62145"/>
    <w:rPr>
      <w:b/>
      <w:bCs/>
      <w:sz w:val="32"/>
      <w:szCs w:val="32"/>
    </w:rPr>
  </w:style>
  <w:style w:type="character" w:customStyle="1" w:styleId="40">
    <w:name w:val="标题 4 字符"/>
    <w:basedOn w:val="a0"/>
    <w:link w:val="4"/>
    <w:uiPriority w:val="9"/>
    <w:rsid w:val="00B62145"/>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62145"/>
    <w:rPr>
      <w:b/>
      <w:bCs/>
      <w:sz w:val="28"/>
      <w:szCs w:val="28"/>
    </w:rPr>
  </w:style>
  <w:style w:type="paragraph" w:styleId="TOC1">
    <w:name w:val="toc 1"/>
    <w:basedOn w:val="a"/>
    <w:next w:val="a"/>
    <w:autoRedefine/>
    <w:uiPriority w:val="39"/>
    <w:unhideWhenUsed/>
    <w:rsid w:val="00537665"/>
    <w:pPr>
      <w:tabs>
        <w:tab w:val="right" w:leader="dot" w:pos="8296"/>
      </w:tabs>
      <w:jc w:val="center"/>
    </w:pPr>
    <w:rPr>
      <w:rFonts w:ascii="宋体" w:eastAsia="宋体" w:hAnsi="宋体"/>
      <w:sz w:val="28"/>
      <w:szCs w:val="32"/>
    </w:rPr>
  </w:style>
  <w:style w:type="paragraph" w:styleId="TOC2">
    <w:name w:val="toc 2"/>
    <w:basedOn w:val="a"/>
    <w:next w:val="a"/>
    <w:autoRedefine/>
    <w:uiPriority w:val="39"/>
    <w:unhideWhenUsed/>
    <w:rsid w:val="00313CAB"/>
    <w:pPr>
      <w:ind w:leftChars="200" w:left="420"/>
    </w:pPr>
  </w:style>
  <w:style w:type="paragraph" w:styleId="ac">
    <w:name w:val="No Spacing"/>
    <w:link w:val="ad"/>
    <w:uiPriority w:val="1"/>
    <w:qFormat/>
    <w:rsid w:val="00537665"/>
    <w:rPr>
      <w:kern w:val="0"/>
      <w:sz w:val="22"/>
    </w:rPr>
  </w:style>
  <w:style w:type="character" w:customStyle="1" w:styleId="ad">
    <w:name w:val="无间隔 字符"/>
    <w:basedOn w:val="a0"/>
    <w:link w:val="ac"/>
    <w:uiPriority w:val="1"/>
    <w:rsid w:val="00537665"/>
    <w:rPr>
      <w:kern w:val="0"/>
      <w:sz w:val="22"/>
    </w:rPr>
  </w:style>
  <w:style w:type="paragraph" w:styleId="ae">
    <w:name w:val="List Paragraph"/>
    <w:basedOn w:val="a"/>
    <w:uiPriority w:val="34"/>
    <w:qFormat/>
    <w:rsid w:val="000B17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766">
      <w:bodyDiv w:val="1"/>
      <w:marLeft w:val="0"/>
      <w:marRight w:val="0"/>
      <w:marTop w:val="0"/>
      <w:marBottom w:val="0"/>
      <w:divBdr>
        <w:top w:val="none" w:sz="0" w:space="0" w:color="auto"/>
        <w:left w:val="none" w:sz="0" w:space="0" w:color="auto"/>
        <w:bottom w:val="none" w:sz="0" w:space="0" w:color="auto"/>
        <w:right w:val="none" w:sz="0" w:space="0" w:color="auto"/>
      </w:divBdr>
    </w:div>
    <w:div w:id="274598672">
      <w:bodyDiv w:val="1"/>
      <w:marLeft w:val="0"/>
      <w:marRight w:val="0"/>
      <w:marTop w:val="0"/>
      <w:marBottom w:val="0"/>
      <w:divBdr>
        <w:top w:val="none" w:sz="0" w:space="0" w:color="auto"/>
        <w:left w:val="none" w:sz="0" w:space="0" w:color="auto"/>
        <w:bottom w:val="none" w:sz="0" w:space="0" w:color="auto"/>
        <w:right w:val="none" w:sz="0" w:space="0" w:color="auto"/>
      </w:divBdr>
      <w:divsChild>
        <w:div w:id="1522012478">
          <w:marLeft w:val="547"/>
          <w:marRight w:val="0"/>
          <w:marTop w:val="0"/>
          <w:marBottom w:val="0"/>
          <w:divBdr>
            <w:top w:val="none" w:sz="0" w:space="0" w:color="auto"/>
            <w:left w:val="none" w:sz="0" w:space="0" w:color="auto"/>
            <w:bottom w:val="none" w:sz="0" w:space="0" w:color="auto"/>
            <w:right w:val="none" w:sz="0" w:space="0" w:color="auto"/>
          </w:divBdr>
        </w:div>
        <w:div w:id="699822551">
          <w:marLeft w:val="547"/>
          <w:marRight w:val="0"/>
          <w:marTop w:val="0"/>
          <w:marBottom w:val="0"/>
          <w:divBdr>
            <w:top w:val="none" w:sz="0" w:space="0" w:color="auto"/>
            <w:left w:val="none" w:sz="0" w:space="0" w:color="auto"/>
            <w:bottom w:val="none" w:sz="0" w:space="0" w:color="auto"/>
            <w:right w:val="none" w:sz="0" w:space="0" w:color="auto"/>
          </w:divBdr>
        </w:div>
        <w:div w:id="1384014050">
          <w:marLeft w:val="547"/>
          <w:marRight w:val="0"/>
          <w:marTop w:val="0"/>
          <w:marBottom w:val="0"/>
          <w:divBdr>
            <w:top w:val="none" w:sz="0" w:space="0" w:color="auto"/>
            <w:left w:val="none" w:sz="0" w:space="0" w:color="auto"/>
            <w:bottom w:val="none" w:sz="0" w:space="0" w:color="auto"/>
            <w:right w:val="none" w:sz="0" w:space="0" w:color="auto"/>
          </w:divBdr>
        </w:div>
        <w:div w:id="956373385">
          <w:marLeft w:val="547"/>
          <w:marRight w:val="0"/>
          <w:marTop w:val="0"/>
          <w:marBottom w:val="0"/>
          <w:divBdr>
            <w:top w:val="none" w:sz="0" w:space="0" w:color="auto"/>
            <w:left w:val="none" w:sz="0" w:space="0" w:color="auto"/>
            <w:bottom w:val="none" w:sz="0" w:space="0" w:color="auto"/>
            <w:right w:val="none" w:sz="0" w:space="0" w:color="auto"/>
          </w:divBdr>
        </w:div>
        <w:div w:id="730810937">
          <w:marLeft w:val="547"/>
          <w:marRight w:val="0"/>
          <w:marTop w:val="0"/>
          <w:marBottom w:val="0"/>
          <w:divBdr>
            <w:top w:val="none" w:sz="0" w:space="0" w:color="auto"/>
            <w:left w:val="none" w:sz="0" w:space="0" w:color="auto"/>
            <w:bottom w:val="none" w:sz="0" w:space="0" w:color="auto"/>
            <w:right w:val="none" w:sz="0" w:space="0" w:color="auto"/>
          </w:divBdr>
        </w:div>
        <w:div w:id="1854538921">
          <w:marLeft w:val="547"/>
          <w:marRight w:val="0"/>
          <w:marTop w:val="0"/>
          <w:marBottom w:val="0"/>
          <w:divBdr>
            <w:top w:val="none" w:sz="0" w:space="0" w:color="auto"/>
            <w:left w:val="none" w:sz="0" w:space="0" w:color="auto"/>
            <w:bottom w:val="none" w:sz="0" w:space="0" w:color="auto"/>
            <w:right w:val="none" w:sz="0" w:space="0" w:color="auto"/>
          </w:divBdr>
        </w:div>
        <w:div w:id="39136063">
          <w:marLeft w:val="547"/>
          <w:marRight w:val="0"/>
          <w:marTop w:val="0"/>
          <w:marBottom w:val="0"/>
          <w:divBdr>
            <w:top w:val="none" w:sz="0" w:space="0" w:color="auto"/>
            <w:left w:val="none" w:sz="0" w:space="0" w:color="auto"/>
            <w:bottom w:val="none" w:sz="0" w:space="0" w:color="auto"/>
            <w:right w:val="none" w:sz="0" w:space="0" w:color="auto"/>
          </w:divBdr>
        </w:div>
        <w:div w:id="204097920">
          <w:marLeft w:val="547"/>
          <w:marRight w:val="0"/>
          <w:marTop w:val="0"/>
          <w:marBottom w:val="0"/>
          <w:divBdr>
            <w:top w:val="none" w:sz="0" w:space="0" w:color="auto"/>
            <w:left w:val="none" w:sz="0" w:space="0" w:color="auto"/>
            <w:bottom w:val="none" w:sz="0" w:space="0" w:color="auto"/>
            <w:right w:val="none" w:sz="0" w:space="0" w:color="auto"/>
          </w:divBdr>
        </w:div>
        <w:div w:id="111676575">
          <w:marLeft w:val="547"/>
          <w:marRight w:val="0"/>
          <w:marTop w:val="0"/>
          <w:marBottom w:val="0"/>
          <w:divBdr>
            <w:top w:val="none" w:sz="0" w:space="0" w:color="auto"/>
            <w:left w:val="none" w:sz="0" w:space="0" w:color="auto"/>
            <w:bottom w:val="none" w:sz="0" w:space="0" w:color="auto"/>
            <w:right w:val="none" w:sz="0" w:space="0" w:color="auto"/>
          </w:divBdr>
        </w:div>
        <w:div w:id="226841916">
          <w:marLeft w:val="547"/>
          <w:marRight w:val="0"/>
          <w:marTop w:val="0"/>
          <w:marBottom w:val="0"/>
          <w:divBdr>
            <w:top w:val="none" w:sz="0" w:space="0" w:color="auto"/>
            <w:left w:val="none" w:sz="0" w:space="0" w:color="auto"/>
            <w:bottom w:val="none" w:sz="0" w:space="0" w:color="auto"/>
            <w:right w:val="none" w:sz="0" w:space="0" w:color="auto"/>
          </w:divBdr>
        </w:div>
        <w:div w:id="1167018353">
          <w:marLeft w:val="547"/>
          <w:marRight w:val="0"/>
          <w:marTop w:val="0"/>
          <w:marBottom w:val="0"/>
          <w:divBdr>
            <w:top w:val="none" w:sz="0" w:space="0" w:color="auto"/>
            <w:left w:val="none" w:sz="0" w:space="0" w:color="auto"/>
            <w:bottom w:val="none" w:sz="0" w:space="0" w:color="auto"/>
            <w:right w:val="none" w:sz="0" w:space="0" w:color="auto"/>
          </w:divBdr>
        </w:div>
        <w:div w:id="795682798">
          <w:marLeft w:val="547"/>
          <w:marRight w:val="0"/>
          <w:marTop w:val="0"/>
          <w:marBottom w:val="0"/>
          <w:divBdr>
            <w:top w:val="none" w:sz="0" w:space="0" w:color="auto"/>
            <w:left w:val="none" w:sz="0" w:space="0" w:color="auto"/>
            <w:bottom w:val="none" w:sz="0" w:space="0" w:color="auto"/>
            <w:right w:val="none" w:sz="0" w:space="0" w:color="auto"/>
          </w:divBdr>
        </w:div>
        <w:div w:id="585187130">
          <w:marLeft w:val="547"/>
          <w:marRight w:val="0"/>
          <w:marTop w:val="0"/>
          <w:marBottom w:val="0"/>
          <w:divBdr>
            <w:top w:val="none" w:sz="0" w:space="0" w:color="auto"/>
            <w:left w:val="none" w:sz="0" w:space="0" w:color="auto"/>
            <w:bottom w:val="none" w:sz="0" w:space="0" w:color="auto"/>
            <w:right w:val="none" w:sz="0" w:space="0" w:color="auto"/>
          </w:divBdr>
        </w:div>
        <w:div w:id="132795212">
          <w:marLeft w:val="547"/>
          <w:marRight w:val="0"/>
          <w:marTop w:val="0"/>
          <w:marBottom w:val="0"/>
          <w:divBdr>
            <w:top w:val="none" w:sz="0" w:space="0" w:color="auto"/>
            <w:left w:val="none" w:sz="0" w:space="0" w:color="auto"/>
            <w:bottom w:val="none" w:sz="0" w:space="0" w:color="auto"/>
            <w:right w:val="none" w:sz="0" w:space="0" w:color="auto"/>
          </w:divBdr>
        </w:div>
        <w:div w:id="1787457879">
          <w:marLeft w:val="547"/>
          <w:marRight w:val="0"/>
          <w:marTop w:val="0"/>
          <w:marBottom w:val="0"/>
          <w:divBdr>
            <w:top w:val="none" w:sz="0" w:space="0" w:color="auto"/>
            <w:left w:val="none" w:sz="0" w:space="0" w:color="auto"/>
            <w:bottom w:val="none" w:sz="0" w:space="0" w:color="auto"/>
            <w:right w:val="none" w:sz="0" w:space="0" w:color="auto"/>
          </w:divBdr>
        </w:div>
        <w:div w:id="810825601">
          <w:marLeft w:val="547"/>
          <w:marRight w:val="0"/>
          <w:marTop w:val="0"/>
          <w:marBottom w:val="0"/>
          <w:divBdr>
            <w:top w:val="none" w:sz="0" w:space="0" w:color="auto"/>
            <w:left w:val="none" w:sz="0" w:space="0" w:color="auto"/>
            <w:bottom w:val="none" w:sz="0" w:space="0" w:color="auto"/>
            <w:right w:val="none" w:sz="0" w:space="0" w:color="auto"/>
          </w:divBdr>
        </w:div>
        <w:div w:id="1702825555">
          <w:marLeft w:val="547"/>
          <w:marRight w:val="0"/>
          <w:marTop w:val="0"/>
          <w:marBottom w:val="0"/>
          <w:divBdr>
            <w:top w:val="none" w:sz="0" w:space="0" w:color="auto"/>
            <w:left w:val="none" w:sz="0" w:space="0" w:color="auto"/>
            <w:bottom w:val="none" w:sz="0" w:space="0" w:color="auto"/>
            <w:right w:val="none" w:sz="0" w:space="0" w:color="auto"/>
          </w:divBdr>
        </w:div>
      </w:divsChild>
    </w:div>
    <w:div w:id="309749174">
      <w:bodyDiv w:val="1"/>
      <w:marLeft w:val="0"/>
      <w:marRight w:val="0"/>
      <w:marTop w:val="0"/>
      <w:marBottom w:val="0"/>
      <w:divBdr>
        <w:top w:val="none" w:sz="0" w:space="0" w:color="auto"/>
        <w:left w:val="none" w:sz="0" w:space="0" w:color="auto"/>
        <w:bottom w:val="none" w:sz="0" w:space="0" w:color="auto"/>
        <w:right w:val="none" w:sz="0" w:space="0" w:color="auto"/>
      </w:divBdr>
    </w:div>
    <w:div w:id="371148340">
      <w:bodyDiv w:val="1"/>
      <w:marLeft w:val="0"/>
      <w:marRight w:val="0"/>
      <w:marTop w:val="0"/>
      <w:marBottom w:val="0"/>
      <w:divBdr>
        <w:top w:val="none" w:sz="0" w:space="0" w:color="auto"/>
        <w:left w:val="none" w:sz="0" w:space="0" w:color="auto"/>
        <w:bottom w:val="none" w:sz="0" w:space="0" w:color="auto"/>
        <w:right w:val="none" w:sz="0" w:space="0" w:color="auto"/>
      </w:divBdr>
    </w:div>
    <w:div w:id="391539727">
      <w:bodyDiv w:val="1"/>
      <w:marLeft w:val="0"/>
      <w:marRight w:val="0"/>
      <w:marTop w:val="0"/>
      <w:marBottom w:val="0"/>
      <w:divBdr>
        <w:top w:val="none" w:sz="0" w:space="0" w:color="auto"/>
        <w:left w:val="none" w:sz="0" w:space="0" w:color="auto"/>
        <w:bottom w:val="none" w:sz="0" w:space="0" w:color="auto"/>
        <w:right w:val="none" w:sz="0" w:space="0" w:color="auto"/>
      </w:divBdr>
    </w:div>
    <w:div w:id="467359791">
      <w:bodyDiv w:val="1"/>
      <w:marLeft w:val="0"/>
      <w:marRight w:val="0"/>
      <w:marTop w:val="0"/>
      <w:marBottom w:val="0"/>
      <w:divBdr>
        <w:top w:val="none" w:sz="0" w:space="0" w:color="auto"/>
        <w:left w:val="none" w:sz="0" w:space="0" w:color="auto"/>
        <w:bottom w:val="none" w:sz="0" w:space="0" w:color="auto"/>
        <w:right w:val="none" w:sz="0" w:space="0" w:color="auto"/>
      </w:divBdr>
    </w:div>
    <w:div w:id="535506693">
      <w:bodyDiv w:val="1"/>
      <w:marLeft w:val="0"/>
      <w:marRight w:val="0"/>
      <w:marTop w:val="0"/>
      <w:marBottom w:val="0"/>
      <w:divBdr>
        <w:top w:val="none" w:sz="0" w:space="0" w:color="auto"/>
        <w:left w:val="none" w:sz="0" w:space="0" w:color="auto"/>
        <w:bottom w:val="none" w:sz="0" w:space="0" w:color="auto"/>
        <w:right w:val="none" w:sz="0" w:space="0" w:color="auto"/>
      </w:divBdr>
    </w:div>
    <w:div w:id="773865333">
      <w:bodyDiv w:val="1"/>
      <w:marLeft w:val="0"/>
      <w:marRight w:val="0"/>
      <w:marTop w:val="0"/>
      <w:marBottom w:val="0"/>
      <w:divBdr>
        <w:top w:val="none" w:sz="0" w:space="0" w:color="auto"/>
        <w:left w:val="none" w:sz="0" w:space="0" w:color="auto"/>
        <w:bottom w:val="none" w:sz="0" w:space="0" w:color="auto"/>
        <w:right w:val="none" w:sz="0" w:space="0" w:color="auto"/>
      </w:divBdr>
    </w:div>
    <w:div w:id="820195972">
      <w:bodyDiv w:val="1"/>
      <w:marLeft w:val="0"/>
      <w:marRight w:val="0"/>
      <w:marTop w:val="0"/>
      <w:marBottom w:val="0"/>
      <w:divBdr>
        <w:top w:val="none" w:sz="0" w:space="0" w:color="auto"/>
        <w:left w:val="none" w:sz="0" w:space="0" w:color="auto"/>
        <w:bottom w:val="none" w:sz="0" w:space="0" w:color="auto"/>
        <w:right w:val="none" w:sz="0" w:space="0" w:color="auto"/>
      </w:divBdr>
    </w:div>
    <w:div w:id="899095498">
      <w:bodyDiv w:val="1"/>
      <w:marLeft w:val="0"/>
      <w:marRight w:val="0"/>
      <w:marTop w:val="0"/>
      <w:marBottom w:val="0"/>
      <w:divBdr>
        <w:top w:val="none" w:sz="0" w:space="0" w:color="auto"/>
        <w:left w:val="none" w:sz="0" w:space="0" w:color="auto"/>
        <w:bottom w:val="none" w:sz="0" w:space="0" w:color="auto"/>
        <w:right w:val="none" w:sz="0" w:space="0" w:color="auto"/>
      </w:divBdr>
    </w:div>
    <w:div w:id="919942945">
      <w:bodyDiv w:val="1"/>
      <w:marLeft w:val="0"/>
      <w:marRight w:val="0"/>
      <w:marTop w:val="0"/>
      <w:marBottom w:val="0"/>
      <w:divBdr>
        <w:top w:val="none" w:sz="0" w:space="0" w:color="auto"/>
        <w:left w:val="none" w:sz="0" w:space="0" w:color="auto"/>
        <w:bottom w:val="none" w:sz="0" w:space="0" w:color="auto"/>
        <w:right w:val="none" w:sz="0" w:space="0" w:color="auto"/>
      </w:divBdr>
    </w:div>
    <w:div w:id="946305015">
      <w:bodyDiv w:val="1"/>
      <w:marLeft w:val="0"/>
      <w:marRight w:val="0"/>
      <w:marTop w:val="0"/>
      <w:marBottom w:val="0"/>
      <w:divBdr>
        <w:top w:val="none" w:sz="0" w:space="0" w:color="auto"/>
        <w:left w:val="none" w:sz="0" w:space="0" w:color="auto"/>
        <w:bottom w:val="none" w:sz="0" w:space="0" w:color="auto"/>
        <w:right w:val="none" w:sz="0" w:space="0" w:color="auto"/>
      </w:divBdr>
    </w:div>
    <w:div w:id="950668493">
      <w:bodyDiv w:val="1"/>
      <w:marLeft w:val="0"/>
      <w:marRight w:val="0"/>
      <w:marTop w:val="0"/>
      <w:marBottom w:val="0"/>
      <w:divBdr>
        <w:top w:val="none" w:sz="0" w:space="0" w:color="auto"/>
        <w:left w:val="none" w:sz="0" w:space="0" w:color="auto"/>
        <w:bottom w:val="none" w:sz="0" w:space="0" w:color="auto"/>
        <w:right w:val="none" w:sz="0" w:space="0" w:color="auto"/>
      </w:divBdr>
    </w:div>
    <w:div w:id="1242637161">
      <w:bodyDiv w:val="1"/>
      <w:marLeft w:val="0"/>
      <w:marRight w:val="0"/>
      <w:marTop w:val="0"/>
      <w:marBottom w:val="0"/>
      <w:divBdr>
        <w:top w:val="none" w:sz="0" w:space="0" w:color="auto"/>
        <w:left w:val="none" w:sz="0" w:space="0" w:color="auto"/>
        <w:bottom w:val="none" w:sz="0" w:space="0" w:color="auto"/>
        <w:right w:val="none" w:sz="0" w:space="0" w:color="auto"/>
      </w:divBdr>
      <w:divsChild>
        <w:div w:id="1574773452">
          <w:marLeft w:val="547"/>
          <w:marRight w:val="0"/>
          <w:marTop w:val="0"/>
          <w:marBottom w:val="0"/>
          <w:divBdr>
            <w:top w:val="none" w:sz="0" w:space="0" w:color="auto"/>
            <w:left w:val="none" w:sz="0" w:space="0" w:color="auto"/>
            <w:bottom w:val="none" w:sz="0" w:space="0" w:color="auto"/>
            <w:right w:val="none" w:sz="0" w:space="0" w:color="auto"/>
          </w:divBdr>
        </w:div>
        <w:div w:id="136264803">
          <w:marLeft w:val="547"/>
          <w:marRight w:val="0"/>
          <w:marTop w:val="0"/>
          <w:marBottom w:val="0"/>
          <w:divBdr>
            <w:top w:val="none" w:sz="0" w:space="0" w:color="auto"/>
            <w:left w:val="none" w:sz="0" w:space="0" w:color="auto"/>
            <w:bottom w:val="none" w:sz="0" w:space="0" w:color="auto"/>
            <w:right w:val="none" w:sz="0" w:space="0" w:color="auto"/>
          </w:divBdr>
        </w:div>
        <w:div w:id="1493981082">
          <w:marLeft w:val="547"/>
          <w:marRight w:val="0"/>
          <w:marTop w:val="0"/>
          <w:marBottom w:val="0"/>
          <w:divBdr>
            <w:top w:val="none" w:sz="0" w:space="0" w:color="auto"/>
            <w:left w:val="none" w:sz="0" w:space="0" w:color="auto"/>
            <w:bottom w:val="none" w:sz="0" w:space="0" w:color="auto"/>
            <w:right w:val="none" w:sz="0" w:space="0" w:color="auto"/>
          </w:divBdr>
        </w:div>
        <w:div w:id="1682901042">
          <w:marLeft w:val="547"/>
          <w:marRight w:val="0"/>
          <w:marTop w:val="0"/>
          <w:marBottom w:val="0"/>
          <w:divBdr>
            <w:top w:val="none" w:sz="0" w:space="0" w:color="auto"/>
            <w:left w:val="none" w:sz="0" w:space="0" w:color="auto"/>
            <w:bottom w:val="none" w:sz="0" w:space="0" w:color="auto"/>
            <w:right w:val="none" w:sz="0" w:space="0" w:color="auto"/>
          </w:divBdr>
        </w:div>
        <w:div w:id="1503007837">
          <w:marLeft w:val="547"/>
          <w:marRight w:val="0"/>
          <w:marTop w:val="0"/>
          <w:marBottom w:val="0"/>
          <w:divBdr>
            <w:top w:val="none" w:sz="0" w:space="0" w:color="auto"/>
            <w:left w:val="none" w:sz="0" w:space="0" w:color="auto"/>
            <w:bottom w:val="none" w:sz="0" w:space="0" w:color="auto"/>
            <w:right w:val="none" w:sz="0" w:space="0" w:color="auto"/>
          </w:divBdr>
        </w:div>
        <w:div w:id="838933608">
          <w:marLeft w:val="547"/>
          <w:marRight w:val="0"/>
          <w:marTop w:val="0"/>
          <w:marBottom w:val="0"/>
          <w:divBdr>
            <w:top w:val="none" w:sz="0" w:space="0" w:color="auto"/>
            <w:left w:val="none" w:sz="0" w:space="0" w:color="auto"/>
            <w:bottom w:val="none" w:sz="0" w:space="0" w:color="auto"/>
            <w:right w:val="none" w:sz="0" w:space="0" w:color="auto"/>
          </w:divBdr>
        </w:div>
        <w:div w:id="492376727">
          <w:marLeft w:val="547"/>
          <w:marRight w:val="0"/>
          <w:marTop w:val="0"/>
          <w:marBottom w:val="0"/>
          <w:divBdr>
            <w:top w:val="none" w:sz="0" w:space="0" w:color="auto"/>
            <w:left w:val="none" w:sz="0" w:space="0" w:color="auto"/>
            <w:bottom w:val="none" w:sz="0" w:space="0" w:color="auto"/>
            <w:right w:val="none" w:sz="0" w:space="0" w:color="auto"/>
          </w:divBdr>
        </w:div>
        <w:div w:id="336075869">
          <w:marLeft w:val="547"/>
          <w:marRight w:val="0"/>
          <w:marTop w:val="0"/>
          <w:marBottom w:val="0"/>
          <w:divBdr>
            <w:top w:val="none" w:sz="0" w:space="0" w:color="auto"/>
            <w:left w:val="none" w:sz="0" w:space="0" w:color="auto"/>
            <w:bottom w:val="none" w:sz="0" w:space="0" w:color="auto"/>
            <w:right w:val="none" w:sz="0" w:space="0" w:color="auto"/>
          </w:divBdr>
        </w:div>
        <w:div w:id="768544111">
          <w:marLeft w:val="547"/>
          <w:marRight w:val="0"/>
          <w:marTop w:val="0"/>
          <w:marBottom w:val="0"/>
          <w:divBdr>
            <w:top w:val="none" w:sz="0" w:space="0" w:color="auto"/>
            <w:left w:val="none" w:sz="0" w:space="0" w:color="auto"/>
            <w:bottom w:val="none" w:sz="0" w:space="0" w:color="auto"/>
            <w:right w:val="none" w:sz="0" w:space="0" w:color="auto"/>
          </w:divBdr>
        </w:div>
        <w:div w:id="234634792">
          <w:marLeft w:val="547"/>
          <w:marRight w:val="0"/>
          <w:marTop w:val="0"/>
          <w:marBottom w:val="0"/>
          <w:divBdr>
            <w:top w:val="none" w:sz="0" w:space="0" w:color="auto"/>
            <w:left w:val="none" w:sz="0" w:space="0" w:color="auto"/>
            <w:bottom w:val="none" w:sz="0" w:space="0" w:color="auto"/>
            <w:right w:val="none" w:sz="0" w:space="0" w:color="auto"/>
          </w:divBdr>
        </w:div>
        <w:div w:id="591553127">
          <w:marLeft w:val="547"/>
          <w:marRight w:val="0"/>
          <w:marTop w:val="0"/>
          <w:marBottom w:val="0"/>
          <w:divBdr>
            <w:top w:val="none" w:sz="0" w:space="0" w:color="auto"/>
            <w:left w:val="none" w:sz="0" w:space="0" w:color="auto"/>
            <w:bottom w:val="none" w:sz="0" w:space="0" w:color="auto"/>
            <w:right w:val="none" w:sz="0" w:space="0" w:color="auto"/>
          </w:divBdr>
        </w:div>
        <w:div w:id="446581362">
          <w:marLeft w:val="547"/>
          <w:marRight w:val="0"/>
          <w:marTop w:val="0"/>
          <w:marBottom w:val="0"/>
          <w:divBdr>
            <w:top w:val="none" w:sz="0" w:space="0" w:color="auto"/>
            <w:left w:val="none" w:sz="0" w:space="0" w:color="auto"/>
            <w:bottom w:val="none" w:sz="0" w:space="0" w:color="auto"/>
            <w:right w:val="none" w:sz="0" w:space="0" w:color="auto"/>
          </w:divBdr>
        </w:div>
        <w:div w:id="1919169732">
          <w:marLeft w:val="547"/>
          <w:marRight w:val="0"/>
          <w:marTop w:val="0"/>
          <w:marBottom w:val="0"/>
          <w:divBdr>
            <w:top w:val="none" w:sz="0" w:space="0" w:color="auto"/>
            <w:left w:val="none" w:sz="0" w:space="0" w:color="auto"/>
            <w:bottom w:val="none" w:sz="0" w:space="0" w:color="auto"/>
            <w:right w:val="none" w:sz="0" w:space="0" w:color="auto"/>
          </w:divBdr>
        </w:div>
        <w:div w:id="251550903">
          <w:marLeft w:val="547"/>
          <w:marRight w:val="0"/>
          <w:marTop w:val="0"/>
          <w:marBottom w:val="0"/>
          <w:divBdr>
            <w:top w:val="none" w:sz="0" w:space="0" w:color="auto"/>
            <w:left w:val="none" w:sz="0" w:space="0" w:color="auto"/>
            <w:bottom w:val="none" w:sz="0" w:space="0" w:color="auto"/>
            <w:right w:val="none" w:sz="0" w:space="0" w:color="auto"/>
          </w:divBdr>
        </w:div>
        <w:div w:id="494955362">
          <w:marLeft w:val="547"/>
          <w:marRight w:val="0"/>
          <w:marTop w:val="0"/>
          <w:marBottom w:val="0"/>
          <w:divBdr>
            <w:top w:val="none" w:sz="0" w:space="0" w:color="auto"/>
            <w:left w:val="none" w:sz="0" w:space="0" w:color="auto"/>
            <w:bottom w:val="none" w:sz="0" w:space="0" w:color="auto"/>
            <w:right w:val="none" w:sz="0" w:space="0" w:color="auto"/>
          </w:divBdr>
        </w:div>
        <w:div w:id="1323701878">
          <w:marLeft w:val="547"/>
          <w:marRight w:val="0"/>
          <w:marTop w:val="0"/>
          <w:marBottom w:val="0"/>
          <w:divBdr>
            <w:top w:val="none" w:sz="0" w:space="0" w:color="auto"/>
            <w:left w:val="none" w:sz="0" w:space="0" w:color="auto"/>
            <w:bottom w:val="none" w:sz="0" w:space="0" w:color="auto"/>
            <w:right w:val="none" w:sz="0" w:space="0" w:color="auto"/>
          </w:divBdr>
        </w:div>
        <w:div w:id="1447652013">
          <w:marLeft w:val="547"/>
          <w:marRight w:val="0"/>
          <w:marTop w:val="0"/>
          <w:marBottom w:val="0"/>
          <w:divBdr>
            <w:top w:val="none" w:sz="0" w:space="0" w:color="auto"/>
            <w:left w:val="none" w:sz="0" w:space="0" w:color="auto"/>
            <w:bottom w:val="none" w:sz="0" w:space="0" w:color="auto"/>
            <w:right w:val="none" w:sz="0" w:space="0" w:color="auto"/>
          </w:divBdr>
        </w:div>
        <w:div w:id="1495216644">
          <w:marLeft w:val="547"/>
          <w:marRight w:val="0"/>
          <w:marTop w:val="0"/>
          <w:marBottom w:val="0"/>
          <w:divBdr>
            <w:top w:val="none" w:sz="0" w:space="0" w:color="auto"/>
            <w:left w:val="none" w:sz="0" w:space="0" w:color="auto"/>
            <w:bottom w:val="none" w:sz="0" w:space="0" w:color="auto"/>
            <w:right w:val="none" w:sz="0" w:space="0" w:color="auto"/>
          </w:divBdr>
        </w:div>
        <w:div w:id="2026785062">
          <w:marLeft w:val="547"/>
          <w:marRight w:val="0"/>
          <w:marTop w:val="0"/>
          <w:marBottom w:val="0"/>
          <w:divBdr>
            <w:top w:val="none" w:sz="0" w:space="0" w:color="auto"/>
            <w:left w:val="none" w:sz="0" w:space="0" w:color="auto"/>
            <w:bottom w:val="none" w:sz="0" w:space="0" w:color="auto"/>
            <w:right w:val="none" w:sz="0" w:space="0" w:color="auto"/>
          </w:divBdr>
        </w:div>
      </w:divsChild>
    </w:div>
    <w:div w:id="1365596489">
      <w:bodyDiv w:val="1"/>
      <w:marLeft w:val="0"/>
      <w:marRight w:val="0"/>
      <w:marTop w:val="0"/>
      <w:marBottom w:val="0"/>
      <w:divBdr>
        <w:top w:val="none" w:sz="0" w:space="0" w:color="auto"/>
        <w:left w:val="none" w:sz="0" w:space="0" w:color="auto"/>
        <w:bottom w:val="none" w:sz="0" w:space="0" w:color="auto"/>
        <w:right w:val="none" w:sz="0" w:space="0" w:color="auto"/>
      </w:divBdr>
    </w:div>
    <w:div w:id="1466460352">
      <w:bodyDiv w:val="1"/>
      <w:marLeft w:val="0"/>
      <w:marRight w:val="0"/>
      <w:marTop w:val="0"/>
      <w:marBottom w:val="0"/>
      <w:divBdr>
        <w:top w:val="none" w:sz="0" w:space="0" w:color="auto"/>
        <w:left w:val="none" w:sz="0" w:space="0" w:color="auto"/>
        <w:bottom w:val="none" w:sz="0" w:space="0" w:color="auto"/>
        <w:right w:val="none" w:sz="0" w:space="0" w:color="auto"/>
      </w:divBdr>
    </w:div>
    <w:div w:id="1635023923">
      <w:bodyDiv w:val="1"/>
      <w:marLeft w:val="0"/>
      <w:marRight w:val="0"/>
      <w:marTop w:val="0"/>
      <w:marBottom w:val="0"/>
      <w:divBdr>
        <w:top w:val="none" w:sz="0" w:space="0" w:color="auto"/>
        <w:left w:val="none" w:sz="0" w:space="0" w:color="auto"/>
        <w:bottom w:val="none" w:sz="0" w:space="0" w:color="auto"/>
        <w:right w:val="none" w:sz="0" w:space="0" w:color="auto"/>
      </w:divBdr>
      <w:divsChild>
        <w:div w:id="1860966407">
          <w:marLeft w:val="547"/>
          <w:marRight w:val="0"/>
          <w:marTop w:val="0"/>
          <w:marBottom w:val="0"/>
          <w:divBdr>
            <w:top w:val="none" w:sz="0" w:space="0" w:color="auto"/>
            <w:left w:val="none" w:sz="0" w:space="0" w:color="auto"/>
            <w:bottom w:val="none" w:sz="0" w:space="0" w:color="auto"/>
            <w:right w:val="none" w:sz="0" w:space="0" w:color="auto"/>
          </w:divBdr>
        </w:div>
      </w:divsChild>
    </w:div>
    <w:div w:id="1703553175">
      <w:bodyDiv w:val="1"/>
      <w:marLeft w:val="0"/>
      <w:marRight w:val="0"/>
      <w:marTop w:val="0"/>
      <w:marBottom w:val="0"/>
      <w:divBdr>
        <w:top w:val="none" w:sz="0" w:space="0" w:color="auto"/>
        <w:left w:val="none" w:sz="0" w:space="0" w:color="auto"/>
        <w:bottom w:val="none" w:sz="0" w:space="0" w:color="auto"/>
        <w:right w:val="none" w:sz="0" w:space="0" w:color="auto"/>
      </w:divBdr>
      <w:divsChild>
        <w:div w:id="1082987286">
          <w:marLeft w:val="547"/>
          <w:marRight w:val="0"/>
          <w:marTop w:val="0"/>
          <w:marBottom w:val="0"/>
          <w:divBdr>
            <w:top w:val="none" w:sz="0" w:space="0" w:color="auto"/>
            <w:left w:val="none" w:sz="0" w:space="0" w:color="auto"/>
            <w:bottom w:val="none" w:sz="0" w:space="0" w:color="auto"/>
            <w:right w:val="none" w:sz="0" w:space="0" w:color="auto"/>
          </w:divBdr>
        </w:div>
        <w:div w:id="1181549465">
          <w:marLeft w:val="547"/>
          <w:marRight w:val="0"/>
          <w:marTop w:val="0"/>
          <w:marBottom w:val="0"/>
          <w:divBdr>
            <w:top w:val="none" w:sz="0" w:space="0" w:color="auto"/>
            <w:left w:val="none" w:sz="0" w:space="0" w:color="auto"/>
            <w:bottom w:val="none" w:sz="0" w:space="0" w:color="auto"/>
            <w:right w:val="none" w:sz="0" w:space="0" w:color="auto"/>
          </w:divBdr>
        </w:div>
        <w:div w:id="1137453196">
          <w:marLeft w:val="547"/>
          <w:marRight w:val="0"/>
          <w:marTop w:val="0"/>
          <w:marBottom w:val="0"/>
          <w:divBdr>
            <w:top w:val="none" w:sz="0" w:space="0" w:color="auto"/>
            <w:left w:val="none" w:sz="0" w:space="0" w:color="auto"/>
            <w:bottom w:val="none" w:sz="0" w:space="0" w:color="auto"/>
            <w:right w:val="none" w:sz="0" w:space="0" w:color="auto"/>
          </w:divBdr>
        </w:div>
        <w:div w:id="131141984">
          <w:marLeft w:val="547"/>
          <w:marRight w:val="0"/>
          <w:marTop w:val="0"/>
          <w:marBottom w:val="0"/>
          <w:divBdr>
            <w:top w:val="none" w:sz="0" w:space="0" w:color="auto"/>
            <w:left w:val="none" w:sz="0" w:space="0" w:color="auto"/>
            <w:bottom w:val="none" w:sz="0" w:space="0" w:color="auto"/>
            <w:right w:val="none" w:sz="0" w:space="0" w:color="auto"/>
          </w:divBdr>
        </w:div>
        <w:div w:id="1684282375">
          <w:marLeft w:val="547"/>
          <w:marRight w:val="0"/>
          <w:marTop w:val="0"/>
          <w:marBottom w:val="0"/>
          <w:divBdr>
            <w:top w:val="none" w:sz="0" w:space="0" w:color="auto"/>
            <w:left w:val="none" w:sz="0" w:space="0" w:color="auto"/>
            <w:bottom w:val="none" w:sz="0" w:space="0" w:color="auto"/>
            <w:right w:val="none" w:sz="0" w:space="0" w:color="auto"/>
          </w:divBdr>
        </w:div>
        <w:div w:id="33501919">
          <w:marLeft w:val="547"/>
          <w:marRight w:val="0"/>
          <w:marTop w:val="0"/>
          <w:marBottom w:val="0"/>
          <w:divBdr>
            <w:top w:val="none" w:sz="0" w:space="0" w:color="auto"/>
            <w:left w:val="none" w:sz="0" w:space="0" w:color="auto"/>
            <w:bottom w:val="none" w:sz="0" w:space="0" w:color="auto"/>
            <w:right w:val="none" w:sz="0" w:space="0" w:color="auto"/>
          </w:divBdr>
        </w:div>
        <w:div w:id="705178762">
          <w:marLeft w:val="547"/>
          <w:marRight w:val="0"/>
          <w:marTop w:val="0"/>
          <w:marBottom w:val="0"/>
          <w:divBdr>
            <w:top w:val="none" w:sz="0" w:space="0" w:color="auto"/>
            <w:left w:val="none" w:sz="0" w:space="0" w:color="auto"/>
            <w:bottom w:val="none" w:sz="0" w:space="0" w:color="auto"/>
            <w:right w:val="none" w:sz="0" w:space="0" w:color="auto"/>
          </w:divBdr>
        </w:div>
        <w:div w:id="1458719888">
          <w:marLeft w:val="547"/>
          <w:marRight w:val="0"/>
          <w:marTop w:val="0"/>
          <w:marBottom w:val="0"/>
          <w:divBdr>
            <w:top w:val="none" w:sz="0" w:space="0" w:color="auto"/>
            <w:left w:val="none" w:sz="0" w:space="0" w:color="auto"/>
            <w:bottom w:val="none" w:sz="0" w:space="0" w:color="auto"/>
            <w:right w:val="none" w:sz="0" w:space="0" w:color="auto"/>
          </w:divBdr>
        </w:div>
        <w:div w:id="1587953152">
          <w:marLeft w:val="547"/>
          <w:marRight w:val="0"/>
          <w:marTop w:val="0"/>
          <w:marBottom w:val="0"/>
          <w:divBdr>
            <w:top w:val="none" w:sz="0" w:space="0" w:color="auto"/>
            <w:left w:val="none" w:sz="0" w:space="0" w:color="auto"/>
            <w:bottom w:val="none" w:sz="0" w:space="0" w:color="auto"/>
            <w:right w:val="none" w:sz="0" w:space="0" w:color="auto"/>
          </w:divBdr>
        </w:div>
        <w:div w:id="1869373086">
          <w:marLeft w:val="547"/>
          <w:marRight w:val="0"/>
          <w:marTop w:val="0"/>
          <w:marBottom w:val="0"/>
          <w:divBdr>
            <w:top w:val="none" w:sz="0" w:space="0" w:color="auto"/>
            <w:left w:val="none" w:sz="0" w:space="0" w:color="auto"/>
            <w:bottom w:val="none" w:sz="0" w:space="0" w:color="auto"/>
            <w:right w:val="none" w:sz="0" w:space="0" w:color="auto"/>
          </w:divBdr>
        </w:div>
        <w:div w:id="1088499522">
          <w:marLeft w:val="547"/>
          <w:marRight w:val="0"/>
          <w:marTop w:val="0"/>
          <w:marBottom w:val="0"/>
          <w:divBdr>
            <w:top w:val="none" w:sz="0" w:space="0" w:color="auto"/>
            <w:left w:val="none" w:sz="0" w:space="0" w:color="auto"/>
            <w:bottom w:val="none" w:sz="0" w:space="0" w:color="auto"/>
            <w:right w:val="none" w:sz="0" w:space="0" w:color="auto"/>
          </w:divBdr>
        </w:div>
        <w:div w:id="744910726">
          <w:marLeft w:val="547"/>
          <w:marRight w:val="0"/>
          <w:marTop w:val="0"/>
          <w:marBottom w:val="0"/>
          <w:divBdr>
            <w:top w:val="none" w:sz="0" w:space="0" w:color="auto"/>
            <w:left w:val="none" w:sz="0" w:space="0" w:color="auto"/>
            <w:bottom w:val="none" w:sz="0" w:space="0" w:color="auto"/>
            <w:right w:val="none" w:sz="0" w:space="0" w:color="auto"/>
          </w:divBdr>
        </w:div>
        <w:div w:id="1362440932">
          <w:marLeft w:val="547"/>
          <w:marRight w:val="0"/>
          <w:marTop w:val="0"/>
          <w:marBottom w:val="0"/>
          <w:divBdr>
            <w:top w:val="none" w:sz="0" w:space="0" w:color="auto"/>
            <w:left w:val="none" w:sz="0" w:space="0" w:color="auto"/>
            <w:bottom w:val="none" w:sz="0" w:space="0" w:color="auto"/>
            <w:right w:val="none" w:sz="0" w:space="0" w:color="auto"/>
          </w:divBdr>
        </w:div>
        <w:div w:id="697514012">
          <w:marLeft w:val="547"/>
          <w:marRight w:val="0"/>
          <w:marTop w:val="0"/>
          <w:marBottom w:val="0"/>
          <w:divBdr>
            <w:top w:val="none" w:sz="0" w:space="0" w:color="auto"/>
            <w:left w:val="none" w:sz="0" w:space="0" w:color="auto"/>
            <w:bottom w:val="none" w:sz="0" w:space="0" w:color="auto"/>
            <w:right w:val="none" w:sz="0" w:space="0" w:color="auto"/>
          </w:divBdr>
        </w:div>
        <w:div w:id="1857036360">
          <w:marLeft w:val="547"/>
          <w:marRight w:val="0"/>
          <w:marTop w:val="0"/>
          <w:marBottom w:val="0"/>
          <w:divBdr>
            <w:top w:val="none" w:sz="0" w:space="0" w:color="auto"/>
            <w:left w:val="none" w:sz="0" w:space="0" w:color="auto"/>
            <w:bottom w:val="none" w:sz="0" w:space="0" w:color="auto"/>
            <w:right w:val="none" w:sz="0" w:space="0" w:color="auto"/>
          </w:divBdr>
        </w:div>
        <w:div w:id="371617120">
          <w:marLeft w:val="547"/>
          <w:marRight w:val="0"/>
          <w:marTop w:val="0"/>
          <w:marBottom w:val="0"/>
          <w:divBdr>
            <w:top w:val="none" w:sz="0" w:space="0" w:color="auto"/>
            <w:left w:val="none" w:sz="0" w:space="0" w:color="auto"/>
            <w:bottom w:val="none" w:sz="0" w:space="0" w:color="auto"/>
            <w:right w:val="none" w:sz="0" w:space="0" w:color="auto"/>
          </w:divBdr>
        </w:div>
        <w:div w:id="1008681106">
          <w:marLeft w:val="547"/>
          <w:marRight w:val="0"/>
          <w:marTop w:val="0"/>
          <w:marBottom w:val="0"/>
          <w:divBdr>
            <w:top w:val="none" w:sz="0" w:space="0" w:color="auto"/>
            <w:left w:val="none" w:sz="0" w:space="0" w:color="auto"/>
            <w:bottom w:val="none" w:sz="0" w:space="0" w:color="auto"/>
            <w:right w:val="none" w:sz="0" w:space="0" w:color="auto"/>
          </w:divBdr>
        </w:div>
        <w:div w:id="1326012168">
          <w:marLeft w:val="547"/>
          <w:marRight w:val="0"/>
          <w:marTop w:val="0"/>
          <w:marBottom w:val="0"/>
          <w:divBdr>
            <w:top w:val="none" w:sz="0" w:space="0" w:color="auto"/>
            <w:left w:val="none" w:sz="0" w:space="0" w:color="auto"/>
            <w:bottom w:val="none" w:sz="0" w:space="0" w:color="auto"/>
            <w:right w:val="none" w:sz="0" w:space="0" w:color="auto"/>
          </w:divBdr>
        </w:div>
      </w:divsChild>
    </w:div>
    <w:div w:id="1805537560">
      <w:bodyDiv w:val="1"/>
      <w:marLeft w:val="0"/>
      <w:marRight w:val="0"/>
      <w:marTop w:val="0"/>
      <w:marBottom w:val="0"/>
      <w:divBdr>
        <w:top w:val="none" w:sz="0" w:space="0" w:color="auto"/>
        <w:left w:val="none" w:sz="0" w:space="0" w:color="auto"/>
        <w:bottom w:val="none" w:sz="0" w:space="0" w:color="auto"/>
        <w:right w:val="none" w:sz="0" w:space="0" w:color="auto"/>
      </w:divBdr>
    </w:div>
    <w:div w:id="1813403755">
      <w:bodyDiv w:val="1"/>
      <w:marLeft w:val="0"/>
      <w:marRight w:val="0"/>
      <w:marTop w:val="0"/>
      <w:marBottom w:val="0"/>
      <w:divBdr>
        <w:top w:val="none" w:sz="0" w:space="0" w:color="auto"/>
        <w:left w:val="none" w:sz="0" w:space="0" w:color="auto"/>
        <w:bottom w:val="none" w:sz="0" w:space="0" w:color="auto"/>
        <w:right w:val="none" w:sz="0" w:space="0" w:color="auto"/>
      </w:divBdr>
    </w:div>
    <w:div w:id="2072075012">
      <w:bodyDiv w:val="1"/>
      <w:marLeft w:val="0"/>
      <w:marRight w:val="0"/>
      <w:marTop w:val="0"/>
      <w:marBottom w:val="0"/>
      <w:divBdr>
        <w:top w:val="none" w:sz="0" w:space="0" w:color="auto"/>
        <w:left w:val="none" w:sz="0" w:space="0" w:color="auto"/>
        <w:bottom w:val="none" w:sz="0" w:space="0" w:color="auto"/>
        <w:right w:val="none" w:sz="0" w:space="0" w:color="auto"/>
      </w:divBdr>
    </w:div>
    <w:div w:id="21260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23A-DF54-423A-B4ED-CB9E3C60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23</Pages>
  <Words>1800</Words>
  <Characters>10261</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俞国峰</dc:creator>
  <cp:keywords/>
  <dc:description/>
  <cp:lastModifiedBy>俞国峰</cp:lastModifiedBy>
  <cp:revision>29</cp:revision>
  <dcterms:created xsi:type="dcterms:W3CDTF">2025-02-17T10:22:00Z</dcterms:created>
  <dcterms:modified xsi:type="dcterms:W3CDTF">2025-02-28T12:41:00Z</dcterms:modified>
</cp:coreProperties>
</file>