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1A402">
      <w:pPr>
        <w:widowControl/>
        <w:spacing w:line="360" w:lineRule="auto"/>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rPr>
        <w:t>四川威远粮食储备有限公司粮油储备专用粮面走道板和专用托盘采购项目</w:t>
      </w:r>
      <w:r>
        <w:rPr>
          <w:rFonts w:hint="eastAsia" w:ascii="仿宋" w:hAnsi="仿宋" w:eastAsia="仿宋" w:cs="仿宋"/>
          <w:b/>
          <w:bCs/>
          <w:sz w:val="32"/>
          <w:szCs w:val="32"/>
          <w:lang w:val="en-US" w:eastAsia="zh-CN"/>
        </w:rPr>
        <w:t>竞争性磋商公告</w:t>
      </w:r>
      <w:bookmarkStart w:id="2" w:name="_GoBack"/>
      <w:bookmarkEnd w:id="2"/>
    </w:p>
    <w:p w14:paraId="456D2367">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u w:val="single"/>
          <w:lang w:val="zh-CN"/>
        </w:rPr>
        <w:t>四川嘉鸿运工程管理有限公司</w:t>
      </w:r>
      <w:r>
        <w:rPr>
          <w:rFonts w:hint="eastAsia" w:ascii="仿宋" w:hAnsi="仿宋" w:eastAsia="仿宋" w:cs="仿宋"/>
          <w:sz w:val="24"/>
          <w:szCs w:val="24"/>
          <w:lang w:val="zh-CN"/>
        </w:rPr>
        <w:t>受</w:t>
      </w:r>
      <w:r>
        <w:rPr>
          <w:rFonts w:hint="eastAsia" w:ascii="仿宋" w:hAnsi="仿宋" w:eastAsia="仿宋" w:cs="仿宋"/>
          <w:sz w:val="24"/>
          <w:szCs w:val="24"/>
          <w:u w:val="single"/>
          <w:lang w:val="zh-CN"/>
        </w:rPr>
        <w:t>四川威远粮食储备有限公司</w:t>
      </w:r>
      <w:r>
        <w:rPr>
          <w:rFonts w:hint="eastAsia" w:ascii="仿宋" w:hAnsi="仿宋" w:eastAsia="仿宋" w:cs="仿宋"/>
          <w:sz w:val="24"/>
          <w:szCs w:val="24"/>
          <w:lang w:val="zh-CN"/>
        </w:rPr>
        <w:t>的委托</w:t>
      </w:r>
      <w:r>
        <w:rPr>
          <w:rFonts w:hint="eastAsia" w:ascii="仿宋" w:hAnsi="仿宋" w:eastAsia="仿宋" w:cs="仿宋"/>
          <w:sz w:val="24"/>
          <w:szCs w:val="24"/>
        </w:rPr>
        <w:t>，拟对</w:t>
      </w:r>
      <w:r>
        <w:rPr>
          <w:rFonts w:hint="eastAsia" w:ascii="仿宋" w:hAnsi="仿宋" w:eastAsia="仿宋" w:cs="仿宋"/>
          <w:sz w:val="24"/>
          <w:szCs w:val="24"/>
          <w:u w:val="single"/>
        </w:rPr>
        <w:t>四川威远粮食储备有限公司粮油储备专用粮面走道板和专用托盘采购项目</w:t>
      </w:r>
      <w:r>
        <w:rPr>
          <w:rFonts w:hint="eastAsia" w:ascii="仿宋" w:hAnsi="仿宋" w:eastAsia="仿宋" w:cs="仿宋"/>
          <w:sz w:val="24"/>
          <w:szCs w:val="24"/>
        </w:rPr>
        <w:t>采用竞争性磋商方式进行采购，特邀请合格的供应商参加该项目的竞争性磋商。</w:t>
      </w:r>
    </w:p>
    <w:p w14:paraId="4787C2D9">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一、采购项目基本情况</w:t>
      </w:r>
    </w:p>
    <w:p w14:paraId="3826714E">
      <w:pPr>
        <w:tabs>
          <w:tab w:val="left" w:pos="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1.项目编号：NJYGCG2025000419</w:t>
      </w:r>
    </w:p>
    <w:p w14:paraId="2C6F6B5C">
      <w:pPr>
        <w:tabs>
          <w:tab w:val="left" w:pos="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2.采购项目名称：</w:t>
      </w:r>
      <w:r>
        <w:rPr>
          <w:rFonts w:hint="eastAsia" w:ascii="仿宋" w:hAnsi="仿宋" w:eastAsia="仿宋" w:cs="仿宋"/>
          <w:sz w:val="24"/>
          <w:szCs w:val="24"/>
          <w:u w:val="single"/>
        </w:rPr>
        <w:t>四川威远粮食储备有限公司粮油储备专用粮面走道板和专用托盘采购项目</w:t>
      </w:r>
      <w:r>
        <w:rPr>
          <w:rFonts w:hint="eastAsia" w:ascii="仿宋" w:hAnsi="仿宋" w:eastAsia="仿宋" w:cs="仿宋"/>
          <w:sz w:val="24"/>
          <w:szCs w:val="24"/>
          <w:u w:val="single"/>
          <w:lang w:val="zh-CN"/>
        </w:rPr>
        <w:t>；</w:t>
      </w:r>
    </w:p>
    <w:p w14:paraId="314E1F96">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二、资金情况</w:t>
      </w:r>
    </w:p>
    <w:p w14:paraId="403312C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资金来源：</w:t>
      </w:r>
      <w:r>
        <w:rPr>
          <w:rFonts w:hint="eastAsia" w:ascii="仿宋" w:hAnsi="仿宋" w:eastAsia="仿宋" w:cs="仿宋"/>
          <w:sz w:val="24"/>
          <w:szCs w:val="24"/>
          <w:highlight w:val="none"/>
        </w:rPr>
        <w:t>财政资金；</w:t>
      </w:r>
    </w:p>
    <w:p w14:paraId="0F549052">
      <w:pPr>
        <w:pStyle w:val="2"/>
        <w:ind w:firstLine="480" w:firstLineChars="200"/>
        <w:rPr>
          <w:rFonts w:ascii="仿宋" w:hAnsi="仿宋" w:eastAsia="仿宋" w:cs="仿宋"/>
          <w:sz w:val="24"/>
          <w:szCs w:val="24"/>
        </w:rPr>
      </w:pPr>
      <w:r>
        <w:rPr>
          <w:rFonts w:hint="eastAsia" w:ascii="仿宋" w:hAnsi="仿宋" w:eastAsia="仿宋" w:cs="仿宋"/>
          <w:sz w:val="24"/>
          <w:szCs w:val="24"/>
        </w:rPr>
        <w:t>采购预算：345000.00元；</w:t>
      </w:r>
    </w:p>
    <w:p w14:paraId="0F764C25">
      <w:pPr>
        <w:numPr>
          <w:ilvl w:val="0"/>
          <w:numId w:val="1"/>
        </w:num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采购项目简介</w:t>
      </w:r>
    </w:p>
    <w:p w14:paraId="1C9EACD3">
      <w:pPr>
        <w:spacing w:line="360" w:lineRule="auto"/>
        <w:ind w:firstLine="720" w:firstLineChars="300"/>
        <w:rPr>
          <w:rFonts w:ascii="仿宋" w:hAnsi="仿宋" w:eastAsia="仿宋" w:cs="仿宋"/>
          <w:color w:val="000000"/>
          <w:sz w:val="24"/>
        </w:rPr>
      </w:pPr>
      <w:r>
        <w:rPr>
          <w:rFonts w:hint="eastAsia" w:ascii="仿宋" w:hAnsi="仿宋" w:eastAsia="仿宋" w:cs="仿宋"/>
          <w:sz w:val="24"/>
          <w:szCs w:val="24"/>
          <w:u w:val="single"/>
        </w:rPr>
        <w:t>四川威远粮食储备有限公司粮油储备专用粮面走道板和专用托盘采购项目</w:t>
      </w:r>
      <w:r>
        <w:rPr>
          <w:rFonts w:hint="eastAsia" w:ascii="仿宋" w:hAnsi="仿宋" w:eastAsia="仿宋" w:cs="仿宋"/>
          <w:color w:val="000000"/>
          <w:sz w:val="24"/>
        </w:rPr>
        <w:t>，拟采用竞争性磋商方式选择一家合格供应商。</w:t>
      </w:r>
    </w:p>
    <w:p w14:paraId="6936F95D">
      <w:pPr>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（具体详见竞争性磋商文件第五章）</w:t>
      </w:r>
    </w:p>
    <w:p w14:paraId="3A8DA799">
      <w:pPr>
        <w:spacing w:after="120" w:line="360" w:lineRule="auto"/>
        <w:ind w:firstLine="482" w:firstLineChars="200"/>
        <w:rPr>
          <w:rFonts w:ascii="仿宋" w:hAnsi="仿宋" w:eastAsia="仿宋" w:cs="仿宋"/>
          <w:b/>
          <w:bCs/>
          <w:sz w:val="24"/>
          <w:szCs w:val="24"/>
        </w:rPr>
      </w:pPr>
      <w:bookmarkStart w:id="0" w:name="PO_默认文件内容_3"/>
      <w:r>
        <w:rPr>
          <w:rFonts w:hint="eastAsia" w:ascii="仿宋" w:hAnsi="仿宋" w:eastAsia="仿宋" w:cs="仿宋"/>
          <w:b/>
          <w:bCs/>
          <w:sz w:val="24"/>
          <w:szCs w:val="24"/>
        </w:rPr>
        <w:t>四、供应商邀请方式：</w:t>
      </w:r>
    </w:p>
    <w:p w14:paraId="12FAE422">
      <w:pPr>
        <w:tabs>
          <w:tab w:val="left" w:pos="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本次竞争性磋商在内江市国有企业阳光采购服务平台（http://njgqygcg.com/#/）上以公告形式发布。</w:t>
      </w:r>
    </w:p>
    <w:bookmarkEnd w:id="0"/>
    <w:p w14:paraId="0BB7209C">
      <w:pPr>
        <w:spacing w:after="120"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五、供应商参加本次采购活动应具备下列条件</w:t>
      </w:r>
    </w:p>
    <w:p w14:paraId="3ED4378F">
      <w:pPr>
        <w:spacing w:line="360" w:lineRule="auto"/>
        <w:ind w:firstLine="338" w:firstLineChars="141"/>
        <w:rPr>
          <w:rFonts w:ascii="仿宋" w:hAnsi="仿宋" w:eastAsia="仿宋" w:cs="仿宋"/>
          <w:bCs/>
          <w:sz w:val="24"/>
        </w:rPr>
      </w:pPr>
      <w:r>
        <w:rPr>
          <w:rFonts w:hint="eastAsia" w:ascii="仿宋" w:hAnsi="仿宋" w:eastAsia="仿宋" w:cs="仿宋"/>
          <w:bCs/>
          <w:sz w:val="24"/>
        </w:rPr>
        <w:t>（一）供应商应具备的一般资格条件:</w:t>
      </w:r>
    </w:p>
    <w:p w14:paraId="607E07F6">
      <w:pPr>
        <w:spacing w:line="360" w:lineRule="auto"/>
        <w:ind w:firstLine="338" w:firstLineChars="141"/>
        <w:rPr>
          <w:rFonts w:ascii="仿宋" w:hAnsi="仿宋" w:eastAsia="仿宋" w:cs="仿宋"/>
          <w:bCs/>
          <w:sz w:val="24"/>
        </w:rPr>
      </w:pPr>
      <w:r>
        <w:rPr>
          <w:rFonts w:hint="eastAsia" w:ascii="仿宋" w:hAnsi="仿宋" w:eastAsia="仿宋" w:cs="仿宋"/>
          <w:bCs/>
          <w:sz w:val="24"/>
        </w:rPr>
        <w:t>1.具有独立承担民事责任的能力；</w:t>
      </w:r>
    </w:p>
    <w:p w14:paraId="22F751F7">
      <w:pPr>
        <w:spacing w:line="360" w:lineRule="auto"/>
        <w:ind w:firstLine="338" w:firstLineChars="141"/>
        <w:rPr>
          <w:rFonts w:ascii="仿宋" w:hAnsi="仿宋" w:eastAsia="仿宋" w:cs="仿宋"/>
          <w:bCs/>
          <w:sz w:val="24"/>
        </w:rPr>
      </w:pPr>
      <w:r>
        <w:rPr>
          <w:rFonts w:hint="eastAsia" w:ascii="仿宋" w:hAnsi="仿宋" w:eastAsia="仿宋" w:cs="仿宋"/>
          <w:bCs/>
          <w:sz w:val="24"/>
        </w:rPr>
        <w:t>2.具有良好的商业信誉和健全的财务会计制度；</w:t>
      </w:r>
    </w:p>
    <w:p w14:paraId="4E76A3F2">
      <w:pPr>
        <w:spacing w:line="360" w:lineRule="auto"/>
        <w:ind w:firstLine="338" w:firstLineChars="141"/>
        <w:rPr>
          <w:rFonts w:ascii="仿宋" w:hAnsi="仿宋" w:eastAsia="仿宋" w:cs="仿宋"/>
          <w:bCs/>
          <w:sz w:val="24"/>
        </w:rPr>
      </w:pPr>
      <w:r>
        <w:rPr>
          <w:rFonts w:hint="eastAsia" w:ascii="仿宋" w:hAnsi="仿宋" w:eastAsia="仿宋" w:cs="仿宋"/>
          <w:bCs/>
          <w:sz w:val="24"/>
        </w:rPr>
        <w:t>3.具有履行合同所必需的设备和专业技术能力；</w:t>
      </w:r>
    </w:p>
    <w:p w14:paraId="16AE3676">
      <w:pPr>
        <w:spacing w:line="360" w:lineRule="auto"/>
        <w:ind w:firstLine="338" w:firstLineChars="141"/>
        <w:rPr>
          <w:rFonts w:ascii="仿宋" w:hAnsi="仿宋" w:eastAsia="仿宋" w:cs="仿宋"/>
          <w:bCs/>
          <w:sz w:val="24"/>
        </w:rPr>
      </w:pPr>
      <w:r>
        <w:rPr>
          <w:rFonts w:hint="eastAsia" w:ascii="仿宋" w:hAnsi="仿宋" w:eastAsia="仿宋" w:cs="仿宋"/>
          <w:bCs/>
          <w:sz w:val="24"/>
        </w:rPr>
        <w:t>4.有依法缴纳税收和社会保障资金的良好记录；</w:t>
      </w:r>
    </w:p>
    <w:p w14:paraId="225FC444">
      <w:pPr>
        <w:spacing w:line="360" w:lineRule="auto"/>
        <w:ind w:firstLine="338" w:firstLineChars="141"/>
        <w:rPr>
          <w:rFonts w:ascii="仿宋" w:hAnsi="仿宋" w:eastAsia="仿宋" w:cs="仿宋"/>
          <w:bCs/>
          <w:sz w:val="24"/>
        </w:rPr>
      </w:pPr>
      <w:r>
        <w:rPr>
          <w:rFonts w:hint="eastAsia" w:ascii="仿宋" w:hAnsi="仿宋" w:eastAsia="仿宋" w:cs="仿宋"/>
          <w:bCs/>
          <w:sz w:val="24"/>
        </w:rPr>
        <w:t>5.参加采购活动前三年内，在经营活动中没有重大违法记录；</w:t>
      </w:r>
    </w:p>
    <w:p w14:paraId="232891F3">
      <w:pPr>
        <w:spacing w:line="360" w:lineRule="auto"/>
        <w:ind w:firstLine="338" w:firstLineChars="141"/>
        <w:rPr>
          <w:rFonts w:ascii="仿宋" w:hAnsi="仿宋" w:eastAsia="仿宋" w:cs="仿宋"/>
          <w:bCs/>
          <w:sz w:val="24"/>
        </w:rPr>
      </w:pPr>
      <w:r>
        <w:rPr>
          <w:rFonts w:hint="eastAsia" w:ascii="仿宋" w:hAnsi="仿宋" w:eastAsia="仿宋" w:cs="仿宋"/>
          <w:bCs/>
          <w:sz w:val="24"/>
        </w:rPr>
        <w:t>6.法律、行政法规规定的其他条件；</w:t>
      </w:r>
    </w:p>
    <w:p w14:paraId="052F1507">
      <w:pPr>
        <w:pStyle w:val="2"/>
        <w:spacing w:after="0" w:line="360" w:lineRule="auto"/>
        <w:ind w:firstLine="240" w:firstLineChars="100"/>
        <w:rPr>
          <w:rFonts w:ascii="仿宋" w:hAnsi="仿宋" w:eastAsia="仿宋" w:cs="仿宋"/>
          <w:bCs/>
          <w:sz w:val="24"/>
          <w:szCs w:val="24"/>
        </w:rPr>
      </w:pPr>
      <w:r>
        <w:rPr>
          <w:rFonts w:hint="eastAsia" w:ascii="仿宋" w:hAnsi="仿宋" w:eastAsia="仿宋" w:cs="仿宋"/>
          <w:bCs/>
          <w:sz w:val="24"/>
          <w:szCs w:val="24"/>
        </w:rPr>
        <w:t>（二）本项目的特定资格要求：无。</w:t>
      </w:r>
    </w:p>
    <w:p w14:paraId="7236E2D7">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六、禁止参加本次采购活动的供应商</w:t>
      </w:r>
    </w:p>
    <w:p w14:paraId="0BA53655">
      <w:pPr>
        <w:spacing w:line="360" w:lineRule="auto"/>
        <w:ind w:firstLine="480" w:firstLineChars="200"/>
        <w:rPr>
          <w:rFonts w:ascii="仿宋" w:hAnsi="仿宋" w:eastAsia="仿宋" w:cs="仿宋"/>
          <w:sz w:val="24"/>
          <w:szCs w:val="24"/>
        </w:rPr>
      </w:pPr>
      <w:bookmarkStart w:id="1" w:name="PO_默认文件内容_4"/>
      <w:r>
        <w:rPr>
          <w:rFonts w:hint="eastAsia" w:ascii="仿宋" w:hAnsi="仿宋" w:eastAsia="仿宋" w:cs="仿宋"/>
          <w:sz w:val="24"/>
          <w:szCs w:val="24"/>
        </w:rPr>
        <w:t>1.按照《关于在政府采购活动中查询及使用信用记录有关问题的通知》（财库〔2016〕125号）的要求，采购人/采购代理机构将通过“中国政府采购网”网站（www.ccgp.gov.cn）等渠道查询供应商在采购公告发布之日前的信用记录并保存信用记录结果网页截图，拒绝列入重大税收违法案件当事人名单、政府采购严重违法失信行为记录名单中的供应商报名参加本项目的采购活动（以联合体形式参加本项目采购活动，联合体成员存在不良信用记录的，视同联合体存在不良信用记录）。</w:t>
      </w:r>
    </w:p>
    <w:bookmarkEnd w:id="1"/>
    <w:p w14:paraId="34071FB4">
      <w:pPr>
        <w:spacing w:line="360" w:lineRule="auto"/>
        <w:ind w:left="479" w:leftChars="228"/>
        <w:rPr>
          <w:rFonts w:ascii="仿宋" w:hAnsi="仿宋" w:eastAsia="仿宋" w:cs="仿宋"/>
          <w:b/>
          <w:bCs/>
          <w:sz w:val="24"/>
          <w:szCs w:val="24"/>
        </w:rPr>
      </w:pPr>
      <w:r>
        <w:rPr>
          <w:rFonts w:hint="eastAsia" w:ascii="仿宋" w:hAnsi="仿宋" w:eastAsia="仿宋" w:cs="仿宋"/>
          <w:b/>
          <w:sz w:val="24"/>
          <w:szCs w:val="24"/>
        </w:rPr>
        <w:t>七、</w:t>
      </w:r>
      <w:r>
        <w:rPr>
          <w:rFonts w:hint="eastAsia" w:ascii="仿宋" w:hAnsi="仿宋" w:eastAsia="仿宋" w:cs="仿宋"/>
          <w:b/>
          <w:bCs/>
          <w:sz w:val="24"/>
          <w:szCs w:val="24"/>
        </w:rPr>
        <w:t>竞争性磋商文件获取时间、方式、售价：</w:t>
      </w:r>
    </w:p>
    <w:p w14:paraId="3925A22D">
      <w:pPr>
        <w:spacing w:line="360" w:lineRule="auto"/>
        <w:ind w:firstLine="338" w:firstLineChars="141"/>
        <w:rPr>
          <w:rFonts w:ascii="仿宋" w:hAnsi="仿宋" w:eastAsia="仿宋" w:cs="仿宋"/>
          <w:bCs/>
          <w:sz w:val="24"/>
        </w:rPr>
      </w:pPr>
      <w:r>
        <w:rPr>
          <w:rFonts w:hint="eastAsia" w:ascii="仿宋" w:hAnsi="仿宋" w:eastAsia="仿宋" w:cs="仿宋"/>
          <w:bCs/>
          <w:sz w:val="24"/>
        </w:rPr>
        <w:t>（一）</w:t>
      </w:r>
      <w:r>
        <w:rPr>
          <w:rFonts w:hint="eastAsia" w:ascii="仿宋" w:hAnsi="仿宋" w:eastAsia="仿宋" w:cs="仿宋"/>
          <w:b/>
          <w:bCs/>
          <w:sz w:val="24"/>
        </w:rPr>
        <w:t>获取采购文件时间期限</w:t>
      </w:r>
      <w:r>
        <w:rPr>
          <w:rFonts w:hint="eastAsia" w:ascii="仿宋" w:hAnsi="仿宋" w:eastAsia="仿宋" w:cs="仿宋"/>
          <w:bCs/>
          <w:sz w:val="24"/>
        </w:rPr>
        <w:t>：2025年</w:t>
      </w:r>
      <w:r>
        <w:rPr>
          <w:rFonts w:hint="eastAsia" w:ascii="仿宋" w:hAnsi="仿宋" w:eastAsia="仿宋" w:cs="仿宋"/>
          <w:bCs/>
          <w:sz w:val="24"/>
          <w:lang w:val="en-US" w:eastAsia="zh-CN"/>
        </w:rPr>
        <w:t>03</w:t>
      </w:r>
      <w:r>
        <w:rPr>
          <w:rFonts w:hint="eastAsia" w:ascii="仿宋" w:hAnsi="仿宋" w:eastAsia="仿宋" w:cs="仿宋"/>
          <w:bCs/>
          <w:sz w:val="24"/>
        </w:rPr>
        <w:t>月</w:t>
      </w:r>
      <w:r>
        <w:rPr>
          <w:rFonts w:hint="eastAsia" w:ascii="仿宋" w:hAnsi="仿宋" w:eastAsia="仿宋" w:cs="仿宋"/>
          <w:bCs/>
          <w:sz w:val="24"/>
          <w:lang w:val="en-US" w:eastAsia="zh-CN"/>
        </w:rPr>
        <w:t>11</w:t>
      </w:r>
      <w:r>
        <w:rPr>
          <w:rFonts w:hint="eastAsia" w:ascii="仿宋" w:hAnsi="仿宋" w:eastAsia="仿宋" w:cs="仿宋"/>
          <w:bCs/>
          <w:sz w:val="24"/>
        </w:rPr>
        <w:t>日09:00至2025年</w:t>
      </w:r>
      <w:r>
        <w:rPr>
          <w:rFonts w:hint="eastAsia" w:ascii="仿宋" w:hAnsi="仿宋" w:eastAsia="仿宋" w:cs="仿宋"/>
          <w:bCs/>
          <w:sz w:val="24"/>
          <w:lang w:val="en-US" w:eastAsia="zh-CN"/>
        </w:rPr>
        <w:t>03</w:t>
      </w:r>
      <w:r>
        <w:rPr>
          <w:rFonts w:hint="eastAsia" w:ascii="仿宋" w:hAnsi="仿宋" w:eastAsia="仿宋" w:cs="仿宋"/>
          <w:bCs/>
          <w:sz w:val="24"/>
        </w:rPr>
        <w:t>月</w:t>
      </w:r>
      <w:r>
        <w:rPr>
          <w:rFonts w:hint="eastAsia" w:ascii="仿宋" w:hAnsi="仿宋" w:eastAsia="仿宋" w:cs="仿宋"/>
          <w:bCs/>
          <w:sz w:val="24"/>
          <w:lang w:val="en-US" w:eastAsia="zh-CN"/>
        </w:rPr>
        <w:t>13</w:t>
      </w:r>
      <w:r>
        <w:rPr>
          <w:rFonts w:hint="eastAsia" w:ascii="仿宋" w:hAnsi="仿宋" w:eastAsia="仿宋" w:cs="仿宋"/>
          <w:bCs/>
          <w:sz w:val="24"/>
        </w:rPr>
        <w:t>日18:00(北京时间)</w:t>
      </w:r>
    </w:p>
    <w:p w14:paraId="344CEA93">
      <w:pPr>
        <w:spacing w:line="360" w:lineRule="auto"/>
        <w:ind w:firstLine="338" w:firstLineChars="141"/>
        <w:rPr>
          <w:rFonts w:ascii="仿宋" w:hAnsi="仿宋" w:eastAsia="仿宋" w:cs="仿宋"/>
          <w:bCs/>
          <w:sz w:val="24"/>
        </w:rPr>
      </w:pPr>
      <w:r>
        <w:rPr>
          <w:rFonts w:hint="eastAsia" w:ascii="仿宋" w:hAnsi="仿宋" w:eastAsia="仿宋" w:cs="仿宋"/>
          <w:bCs/>
          <w:sz w:val="24"/>
        </w:rPr>
        <w:t>（二）</w:t>
      </w:r>
      <w:r>
        <w:rPr>
          <w:rFonts w:hint="eastAsia" w:ascii="仿宋" w:hAnsi="仿宋" w:eastAsia="仿宋" w:cs="仿宋"/>
          <w:b/>
          <w:bCs/>
          <w:sz w:val="24"/>
        </w:rPr>
        <w:t>获取采购文件方式：</w:t>
      </w:r>
    </w:p>
    <w:p w14:paraId="040DA2A9">
      <w:pPr>
        <w:spacing w:line="360" w:lineRule="auto"/>
        <w:ind w:firstLine="338" w:firstLineChars="141"/>
        <w:rPr>
          <w:rFonts w:ascii="仿宋" w:hAnsi="仿宋" w:eastAsia="仿宋" w:cs="仿宋"/>
          <w:bCs/>
          <w:sz w:val="24"/>
        </w:rPr>
      </w:pPr>
      <w:r>
        <w:rPr>
          <w:rFonts w:hint="eastAsia" w:ascii="仿宋" w:hAnsi="仿宋" w:eastAsia="仿宋" w:cs="仿宋"/>
          <w:bCs/>
          <w:sz w:val="24"/>
        </w:rPr>
        <w:t>线上，网络（邮件或远程）获取。具体流程如下：</w:t>
      </w:r>
    </w:p>
    <w:p w14:paraId="74842A85">
      <w:pPr>
        <w:spacing w:line="360" w:lineRule="auto"/>
        <w:ind w:firstLine="338" w:firstLineChars="141"/>
        <w:rPr>
          <w:rFonts w:ascii="仿宋" w:hAnsi="仿宋" w:eastAsia="仿宋" w:cs="仿宋"/>
          <w:sz w:val="24"/>
          <w:szCs w:val="24"/>
        </w:rPr>
      </w:pPr>
      <w:r>
        <w:rPr>
          <w:rFonts w:hint="eastAsia" w:ascii="仿宋" w:hAnsi="仿宋" w:eastAsia="仿宋" w:cs="仿宋"/>
          <w:sz w:val="24"/>
          <w:szCs w:val="24"/>
        </w:rPr>
        <w:t>联系人：林女士，联系电话：0832-8225005</w:t>
      </w:r>
    </w:p>
    <w:p w14:paraId="46B18C92">
      <w:pPr>
        <w:pStyle w:val="2"/>
        <w:rPr>
          <w:rFonts w:hint="eastAsia" w:ascii="仿宋" w:hAnsi="仿宋" w:eastAsia="仿宋" w:cs="仿宋"/>
          <w:lang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报名所需资料：</w:t>
      </w:r>
      <w:r>
        <w:rPr>
          <w:rFonts w:hint="eastAsia" w:ascii="仿宋" w:hAnsi="仿宋" w:eastAsia="仿宋" w:cs="仿宋"/>
          <w:sz w:val="24"/>
          <w:szCs w:val="24"/>
          <w:lang w:val="en-US" w:eastAsia="zh-CN"/>
        </w:rPr>
        <w:t>1.请参加报名的供应商先自行下载公告附件中的《报名登记表》、《介绍信》，并按格式要求填写信息； 2.将已填写的《报名登记表》、《介绍信》以及相关附件加盖供应商鲜章后扫描，将扫描件连同支付凭证截图</w:t>
      </w:r>
      <w:r>
        <w:rPr>
          <w:rFonts w:hint="eastAsia" w:ascii="仿宋" w:hAnsi="仿宋" w:eastAsia="仿宋" w:cs="仿宋"/>
          <w:sz w:val="24"/>
          <w:szCs w:val="24"/>
        </w:rPr>
        <w:t>发送至邮箱3596469493@qq.com</w:t>
      </w:r>
    </w:p>
    <w:p w14:paraId="78676930">
      <w:pPr>
        <w:numPr>
          <w:ilvl w:val="0"/>
          <w:numId w:val="2"/>
        </w:numPr>
        <w:spacing w:line="360" w:lineRule="auto"/>
        <w:ind w:firstLine="338" w:firstLineChars="141"/>
        <w:rPr>
          <w:rFonts w:ascii="仿宋" w:hAnsi="仿宋" w:eastAsia="仿宋" w:cs="仿宋"/>
          <w:sz w:val="24"/>
          <w:szCs w:val="24"/>
          <w:lang w:val="zh-TW" w:eastAsia="zh-TW"/>
        </w:rPr>
      </w:pPr>
      <w:r>
        <w:rPr>
          <w:rFonts w:hint="eastAsia" w:ascii="仿宋" w:hAnsi="仿宋" w:eastAsia="仿宋" w:cs="仿宋"/>
          <w:sz w:val="24"/>
          <w:szCs w:val="24"/>
        </w:rPr>
        <w:t>采购文件售价</w:t>
      </w:r>
      <w:r>
        <w:rPr>
          <w:rFonts w:hint="eastAsia" w:ascii="仿宋" w:hAnsi="仿宋" w:eastAsia="仿宋" w:cs="仿宋"/>
          <w:sz w:val="24"/>
          <w:szCs w:val="24"/>
          <w:u w:val="single"/>
        </w:rPr>
        <w:t>：人民币 300元/份。</w:t>
      </w:r>
      <w:r>
        <w:rPr>
          <w:rFonts w:hint="eastAsia" w:ascii="仿宋" w:hAnsi="仿宋" w:eastAsia="仿宋" w:cs="仿宋"/>
          <w:sz w:val="24"/>
          <w:szCs w:val="24"/>
          <w:lang w:val="zh-TW" w:eastAsia="zh-TW"/>
        </w:rPr>
        <w:t>（磋商文件售后不退</w:t>
      </w:r>
      <w:r>
        <w:rPr>
          <w:rFonts w:hint="eastAsia" w:ascii="仿宋" w:hAnsi="仿宋" w:eastAsia="仿宋" w:cs="仿宋"/>
          <w:sz w:val="24"/>
          <w:szCs w:val="24"/>
        </w:rPr>
        <w:t xml:space="preserve">, </w:t>
      </w:r>
      <w:r>
        <w:rPr>
          <w:rFonts w:hint="eastAsia" w:ascii="仿宋" w:hAnsi="仿宋" w:eastAsia="仿宋" w:cs="仿宋"/>
          <w:sz w:val="24"/>
          <w:szCs w:val="24"/>
          <w:lang w:val="zh-TW" w:eastAsia="zh-TW"/>
        </w:rPr>
        <w:t>磋商资格不能转让）。</w:t>
      </w:r>
    </w:p>
    <w:p w14:paraId="0B339364">
      <w:pPr>
        <w:numPr>
          <w:ilvl w:val="0"/>
          <w:numId w:val="2"/>
        </w:numPr>
        <w:spacing w:line="360" w:lineRule="auto"/>
        <w:ind w:firstLine="338" w:firstLineChars="141"/>
        <w:rPr>
          <w:rFonts w:ascii="仿宋" w:hAnsi="仿宋" w:eastAsia="仿宋" w:cs="仿宋"/>
          <w:sz w:val="24"/>
          <w:szCs w:val="24"/>
          <w:lang w:eastAsia="zh-TW"/>
        </w:rPr>
      </w:pPr>
      <w:r>
        <w:rPr>
          <w:rFonts w:hint="eastAsia" w:ascii="仿宋" w:hAnsi="仿宋" w:eastAsia="仿宋" w:cs="仿宋"/>
          <w:sz w:val="24"/>
          <w:szCs w:val="24"/>
          <w:lang w:eastAsia="zh-TW"/>
        </w:rPr>
        <w:t>获取磋商文件的供应商应当首先登录内江市国有企业阳光采购服务平台（http://njgqygcg.com/#/）进行注册。</w:t>
      </w:r>
    </w:p>
    <w:p w14:paraId="4CB54F7C">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八、递交响应文件截止时间及响应文件开启时间：</w:t>
      </w:r>
      <w:r>
        <w:rPr>
          <w:rFonts w:hint="eastAsia" w:ascii="仿宋" w:hAnsi="仿宋" w:eastAsia="仿宋" w:cs="仿宋"/>
          <w:bCs/>
          <w:sz w:val="24"/>
        </w:rPr>
        <w:t>2025年</w:t>
      </w:r>
      <w:r>
        <w:rPr>
          <w:rFonts w:hint="eastAsia" w:ascii="仿宋" w:hAnsi="仿宋" w:eastAsia="仿宋" w:cs="仿宋"/>
          <w:bCs/>
          <w:sz w:val="24"/>
          <w:lang w:val="en-US" w:eastAsia="zh-CN"/>
        </w:rPr>
        <w:t>03</w:t>
      </w:r>
      <w:r>
        <w:rPr>
          <w:rFonts w:hint="eastAsia" w:ascii="仿宋" w:hAnsi="仿宋" w:eastAsia="仿宋" w:cs="仿宋"/>
          <w:bCs/>
          <w:sz w:val="24"/>
        </w:rPr>
        <w:t>月</w:t>
      </w:r>
      <w:r>
        <w:rPr>
          <w:rFonts w:hint="eastAsia" w:ascii="仿宋" w:hAnsi="仿宋" w:eastAsia="仿宋" w:cs="仿宋"/>
          <w:bCs/>
          <w:sz w:val="24"/>
          <w:lang w:val="en-US" w:eastAsia="zh-CN"/>
        </w:rPr>
        <w:t>17</w:t>
      </w:r>
      <w:r>
        <w:rPr>
          <w:rFonts w:hint="eastAsia" w:ascii="仿宋" w:hAnsi="仿宋" w:eastAsia="仿宋" w:cs="仿宋"/>
          <w:bCs/>
          <w:sz w:val="24"/>
        </w:rPr>
        <w:t>日15</w:t>
      </w:r>
      <w:r>
        <w:rPr>
          <w:rFonts w:hint="eastAsia" w:ascii="仿宋" w:hAnsi="仿宋" w:eastAsia="仿宋" w:cs="仿宋"/>
          <w:sz w:val="24"/>
          <w:szCs w:val="24"/>
          <w:lang w:val="zh-TW" w:eastAsia="zh-TW"/>
        </w:rPr>
        <w:t>:</w:t>
      </w:r>
      <w:r>
        <w:rPr>
          <w:rFonts w:hint="eastAsia" w:ascii="仿宋" w:hAnsi="仿宋" w:eastAsia="仿宋" w:cs="仿宋"/>
          <w:sz w:val="24"/>
          <w:szCs w:val="24"/>
        </w:rPr>
        <w:t>00</w:t>
      </w:r>
      <w:r>
        <w:rPr>
          <w:rFonts w:hint="eastAsia" w:ascii="仿宋" w:hAnsi="仿宋" w:eastAsia="仿宋" w:cs="仿宋"/>
          <w:sz w:val="24"/>
          <w:szCs w:val="24"/>
          <w:lang w:val="zh-TW" w:eastAsia="zh-TW"/>
        </w:rPr>
        <w:t>（北京时</w:t>
      </w:r>
      <w:r>
        <w:rPr>
          <w:rFonts w:hint="eastAsia" w:ascii="仿宋" w:hAnsi="仿宋" w:eastAsia="仿宋" w:cs="仿宋"/>
          <w:sz w:val="24"/>
          <w:szCs w:val="24"/>
        </w:rPr>
        <w:t>间）。</w:t>
      </w:r>
    </w:p>
    <w:p w14:paraId="72873074">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九、递交响应文件地点及磋商地点：</w:t>
      </w:r>
      <w:r>
        <w:rPr>
          <w:rFonts w:hint="eastAsia" w:ascii="仿宋" w:hAnsi="仿宋" w:eastAsia="仿宋" w:cs="仿宋"/>
          <w:bCs/>
          <w:sz w:val="24"/>
          <w:szCs w:val="24"/>
        </w:rPr>
        <w:t>内江市威远县严陵镇万汇商品博览城500号16幢404号</w:t>
      </w:r>
    </w:p>
    <w:p w14:paraId="01032077">
      <w:pPr>
        <w:spacing w:line="360" w:lineRule="auto"/>
        <w:ind w:firstLine="487" w:firstLineChars="203"/>
        <w:rPr>
          <w:rFonts w:ascii="仿宋" w:hAnsi="仿宋" w:eastAsia="仿宋" w:cs="仿宋"/>
          <w:sz w:val="24"/>
          <w:szCs w:val="24"/>
        </w:rPr>
      </w:pPr>
      <w:r>
        <w:rPr>
          <w:rFonts w:hint="eastAsia" w:ascii="仿宋" w:hAnsi="仿宋" w:eastAsia="仿宋" w:cs="仿宋"/>
          <w:sz w:val="24"/>
          <w:szCs w:val="24"/>
        </w:rPr>
        <w:t>响应文件必须在递交响应文件截止时间前送达磋商地点。逾期送达、未密封的响应文件，采购代理机构恕不接收。本次采购不接收邮寄的响应文件。</w:t>
      </w:r>
    </w:p>
    <w:p w14:paraId="28194E9E">
      <w:pPr>
        <w:spacing w:line="360" w:lineRule="auto"/>
        <w:ind w:firstLine="489" w:firstLineChars="203"/>
        <w:rPr>
          <w:rFonts w:ascii="仿宋" w:hAnsi="仿宋" w:eastAsia="仿宋" w:cs="仿宋"/>
          <w:b/>
          <w:bCs/>
          <w:sz w:val="24"/>
          <w:szCs w:val="24"/>
        </w:rPr>
      </w:pPr>
      <w:r>
        <w:rPr>
          <w:rFonts w:hint="eastAsia" w:ascii="仿宋" w:hAnsi="仿宋" w:eastAsia="仿宋" w:cs="仿宋"/>
          <w:b/>
          <w:bCs/>
          <w:sz w:val="24"/>
          <w:szCs w:val="24"/>
        </w:rPr>
        <w:t>十、联系方式</w:t>
      </w:r>
    </w:p>
    <w:p w14:paraId="62330E8C">
      <w:pPr>
        <w:pStyle w:val="5"/>
        <w:ind w:firstLine="1200" w:firstLineChars="500"/>
        <w:rPr>
          <w:rFonts w:ascii="仿宋" w:hAnsi="仿宋" w:eastAsia="仿宋" w:cs="仿宋"/>
          <w:sz w:val="24"/>
          <w:szCs w:val="24"/>
        </w:rPr>
      </w:pPr>
      <w:r>
        <w:rPr>
          <w:rFonts w:hint="eastAsia" w:ascii="仿宋" w:hAnsi="仿宋" w:eastAsia="仿宋" w:cs="仿宋"/>
          <w:sz w:val="24"/>
          <w:szCs w:val="24"/>
        </w:rPr>
        <w:t>采购人：四川威远粮食储备有限公司</w:t>
      </w:r>
    </w:p>
    <w:p w14:paraId="5A4BADDB">
      <w:pPr>
        <w:spacing w:line="360" w:lineRule="auto"/>
        <w:ind w:firstLine="1200" w:firstLineChars="500"/>
        <w:rPr>
          <w:rFonts w:ascii="仿宋" w:hAnsi="仿宋" w:eastAsia="仿宋" w:cs="仿宋"/>
          <w:sz w:val="24"/>
          <w:szCs w:val="24"/>
        </w:rPr>
      </w:pPr>
      <w:r>
        <w:rPr>
          <w:rFonts w:hint="eastAsia" w:ascii="仿宋" w:hAnsi="仿宋" w:eastAsia="仿宋" w:cs="仿宋"/>
          <w:sz w:val="24"/>
          <w:szCs w:val="24"/>
        </w:rPr>
        <w:t>通讯地址：新店镇民富村13组</w:t>
      </w:r>
    </w:p>
    <w:p w14:paraId="5B1FB29A">
      <w:pPr>
        <w:spacing w:line="360" w:lineRule="auto"/>
        <w:ind w:firstLine="1200" w:firstLineChars="500"/>
        <w:rPr>
          <w:rFonts w:ascii="仿宋" w:hAnsi="仿宋" w:eastAsia="仿宋" w:cs="仿宋"/>
          <w:sz w:val="24"/>
          <w:szCs w:val="24"/>
        </w:rPr>
      </w:pPr>
      <w:r>
        <w:rPr>
          <w:rFonts w:hint="eastAsia" w:ascii="仿宋" w:hAnsi="仿宋" w:eastAsia="仿宋" w:cs="仿宋"/>
          <w:sz w:val="24"/>
          <w:szCs w:val="24"/>
        </w:rPr>
        <w:t>联 系 人：刘先生</w:t>
      </w:r>
    </w:p>
    <w:p w14:paraId="53FE25C8">
      <w:pPr>
        <w:spacing w:line="360" w:lineRule="auto"/>
        <w:ind w:firstLine="1200" w:firstLineChars="500"/>
        <w:rPr>
          <w:rFonts w:ascii="仿宋" w:hAnsi="仿宋" w:eastAsia="仿宋" w:cs="仿宋"/>
          <w:sz w:val="24"/>
          <w:szCs w:val="24"/>
        </w:rPr>
      </w:pPr>
      <w:r>
        <w:rPr>
          <w:rFonts w:hint="eastAsia" w:ascii="仿宋" w:hAnsi="仿宋" w:eastAsia="仿宋" w:cs="仿宋"/>
          <w:sz w:val="24"/>
          <w:szCs w:val="24"/>
        </w:rPr>
        <w:t>联系电话：0832-8222344</w:t>
      </w:r>
    </w:p>
    <w:p w14:paraId="3116A3EE">
      <w:pPr>
        <w:spacing w:line="360" w:lineRule="auto"/>
        <w:ind w:firstLine="1130" w:firstLineChars="471"/>
        <w:rPr>
          <w:rFonts w:ascii="仿宋" w:hAnsi="仿宋" w:eastAsia="仿宋" w:cs="仿宋"/>
          <w:sz w:val="24"/>
          <w:szCs w:val="24"/>
        </w:rPr>
      </w:pPr>
      <w:r>
        <w:rPr>
          <w:rFonts w:hint="eastAsia" w:ascii="仿宋" w:hAnsi="仿宋" w:eastAsia="仿宋" w:cs="仿宋"/>
          <w:sz w:val="24"/>
          <w:szCs w:val="24"/>
        </w:rPr>
        <w:t>采购代理机构：四川嘉鸿运工程管理有限公司</w:t>
      </w:r>
    </w:p>
    <w:p w14:paraId="2D25BE95">
      <w:pPr>
        <w:spacing w:line="360" w:lineRule="auto"/>
        <w:ind w:firstLine="1130" w:firstLineChars="471"/>
        <w:rPr>
          <w:rFonts w:ascii="仿宋" w:hAnsi="仿宋" w:eastAsia="仿宋" w:cs="仿宋"/>
          <w:bCs/>
          <w:sz w:val="24"/>
          <w:szCs w:val="24"/>
        </w:rPr>
      </w:pPr>
      <w:r>
        <w:rPr>
          <w:rFonts w:hint="eastAsia" w:ascii="仿宋" w:hAnsi="仿宋" w:eastAsia="仿宋" w:cs="仿宋"/>
          <w:bCs/>
          <w:sz w:val="24"/>
          <w:szCs w:val="24"/>
        </w:rPr>
        <w:t>地址:</w:t>
      </w:r>
      <w:r>
        <w:rPr>
          <w:rFonts w:hint="eastAsia" w:ascii="仿宋" w:hAnsi="仿宋" w:eastAsia="仿宋" w:cs="仿宋"/>
          <w:color w:val="000000"/>
          <w:sz w:val="24"/>
          <w:szCs w:val="24"/>
        </w:rPr>
        <w:t>四川省内江市内江经济技术开发区汉晨路888号1幢2楼W0193号</w:t>
      </w:r>
    </w:p>
    <w:p w14:paraId="7EBE8A9E">
      <w:pPr>
        <w:spacing w:line="360" w:lineRule="auto"/>
        <w:ind w:firstLine="1130" w:firstLineChars="471"/>
        <w:rPr>
          <w:rFonts w:ascii="仿宋" w:hAnsi="仿宋" w:eastAsia="仿宋" w:cs="仿宋"/>
          <w:bCs/>
          <w:sz w:val="24"/>
          <w:szCs w:val="24"/>
        </w:rPr>
      </w:pPr>
      <w:r>
        <w:rPr>
          <w:rFonts w:hint="eastAsia" w:ascii="仿宋" w:hAnsi="仿宋" w:eastAsia="仿宋" w:cs="仿宋"/>
          <w:bCs/>
          <w:sz w:val="24"/>
          <w:szCs w:val="24"/>
        </w:rPr>
        <w:t>联系人：林女士</w:t>
      </w:r>
    </w:p>
    <w:p w14:paraId="7FF178FB">
      <w:pPr>
        <w:spacing w:line="360" w:lineRule="auto"/>
        <w:ind w:firstLine="1130" w:firstLineChars="471"/>
        <w:rPr>
          <w:rFonts w:ascii="仿宋" w:hAnsi="仿宋" w:eastAsia="仿宋" w:cs="仿宋"/>
          <w:bCs/>
          <w:sz w:val="24"/>
          <w:szCs w:val="24"/>
        </w:rPr>
      </w:pPr>
      <w:r>
        <w:rPr>
          <w:rFonts w:hint="eastAsia" w:ascii="仿宋" w:hAnsi="仿宋" w:eastAsia="仿宋" w:cs="仿宋"/>
          <w:bCs/>
          <w:sz w:val="24"/>
          <w:szCs w:val="24"/>
        </w:rPr>
        <w:t>联系电话：0832-8225005</w:t>
      </w:r>
    </w:p>
    <w:p w14:paraId="688901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5A2F94"/>
    <w:multiLevelType w:val="singleLevel"/>
    <w:tmpl w:val="225A2F94"/>
    <w:lvl w:ilvl="0" w:tentative="0">
      <w:start w:val="3"/>
      <w:numFmt w:val="chineseCounting"/>
      <w:suff w:val="nothing"/>
      <w:lvlText w:val="（%1）"/>
      <w:lvlJc w:val="left"/>
      <w:rPr>
        <w:rFonts w:hint="eastAsia"/>
      </w:rPr>
    </w:lvl>
  </w:abstractNum>
  <w:abstractNum w:abstractNumId="1">
    <w:nsid w:val="38527AA8"/>
    <w:multiLevelType w:val="singleLevel"/>
    <w:tmpl w:val="38527AA8"/>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093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customStyle="1" w:styleId="5">
    <w:name w:val="正文首行缩进两字符"/>
    <w:basedOn w:val="1"/>
    <w:qFormat/>
    <w:uiPriority w:val="99"/>
    <w:pPr>
      <w:spacing w:line="360" w:lineRule="auto"/>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2025-03-10T03:43:03Z</dcterms:created>
  <dc:creator>Administrator</dc:creator>
  <cp:lastModifiedBy>Raul_Gonzalez</cp:lastModifiedBy>
  <dcterms:modified xsi:type="dcterms:W3CDTF">2025-03-10T03:43:20Z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eyJoZGlkIjoiMTJkMTNjMGNiMDE5MjJkOWUyMDcyOGY2MjBjOWZiMmYiLCJ1c2VySWQiOiIzMzU2OTUyMjUifQ==</vt:lpwstr>
  </property>
  <property fmtid="{D5CDD505-2E9C-101B-9397-08002B2CF9AE}" pid="4" name="ICV">
    <vt:lpwstr>B907D74BF6964EAD849C4C965605DEBA_12</vt:lpwstr>
  </property>
</Properties>
</file>