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145FC">
      <w:pPr>
        <w:pStyle w:val="2"/>
        <w:bidi w:val="0"/>
      </w:pPr>
      <w:r>
        <w:t>招标公告</w:t>
      </w:r>
    </w:p>
    <w:p w14:paraId="364F1D68">
      <w:pPr>
        <w:pStyle w:val="2"/>
        <w:bidi w:val="0"/>
      </w:pPr>
      <w:bookmarkStart w:id="0" w:name="_GoBack"/>
      <w:r>
        <w:rPr>
          <w:rFonts w:hint="eastAsia"/>
        </w:rPr>
        <w:t>晋北区域大同冀东集装箱汽运短驳运输服务招标</w:t>
      </w:r>
    </w:p>
    <w:bookmarkEnd w:id="0"/>
    <w:p w14:paraId="051A5FB0">
      <w:pPr>
        <w:pStyle w:val="2"/>
        <w:bidi w:val="0"/>
      </w:pPr>
      <w:r>
        <w:rPr>
          <w:rFonts w:hint="eastAsia"/>
        </w:rPr>
        <w:t>发布时间：2025-03-10 09:29:30</w:t>
      </w:r>
    </w:p>
    <w:p w14:paraId="1F14F237">
      <w:pPr>
        <w:pStyle w:val="2"/>
        <w:bidi w:val="0"/>
      </w:pPr>
      <w:r>
        <w:rPr>
          <w:rFonts w:hint="eastAsia"/>
        </w:rPr>
        <w:t>晋北区域现就如下项目进行采购，兹邀请合格的供应商参加投标。</w:t>
      </w:r>
    </w:p>
    <w:p w14:paraId="4C011ECD">
      <w:pPr>
        <w:pStyle w:val="2"/>
        <w:bidi w:val="0"/>
      </w:pPr>
      <w:r>
        <w:rPr>
          <w:rFonts w:hint="eastAsia"/>
        </w:rPr>
        <w:t>┃ 招标基础信息</w:t>
      </w:r>
    </w:p>
    <w:p w14:paraId="6E742C9A">
      <w:pPr>
        <w:pStyle w:val="2"/>
        <w:bidi w:val="0"/>
      </w:pPr>
      <w:r>
        <w:rPr>
          <w:rFonts w:hint="eastAsia"/>
        </w:rPr>
        <w:t>招标编号：JBQY-ZB-2025-0144</w:t>
      </w:r>
    </w:p>
    <w:p w14:paraId="73AB10ED">
      <w:pPr>
        <w:pStyle w:val="2"/>
        <w:bidi w:val="0"/>
      </w:pPr>
      <w:r>
        <w:rPr>
          <w:rFonts w:hint="eastAsia"/>
        </w:rPr>
        <w:t>标书号：2025-ZB-DT-FW006</w:t>
      </w:r>
    </w:p>
    <w:p w14:paraId="158EC4F9">
      <w:pPr>
        <w:pStyle w:val="2"/>
        <w:bidi w:val="0"/>
      </w:pPr>
      <w:r>
        <w:rPr>
          <w:rFonts w:hint="eastAsia"/>
        </w:rPr>
        <w:t>采购单位：晋北区域</w:t>
      </w:r>
    </w:p>
    <w:p w14:paraId="48ED9A19">
      <w:pPr>
        <w:pStyle w:val="2"/>
        <w:bidi w:val="0"/>
      </w:pPr>
      <w:r>
        <w:rPr>
          <w:rFonts w:hint="eastAsia"/>
        </w:rPr>
        <w:t>报名截止时间：2025-03-15 10:00:00</w:t>
      </w:r>
    </w:p>
    <w:p w14:paraId="3D577E73">
      <w:pPr>
        <w:pStyle w:val="2"/>
        <w:bidi w:val="0"/>
      </w:pPr>
      <w:r>
        <w:rPr>
          <w:rFonts w:hint="eastAsia"/>
        </w:rPr>
        <w:t>报价截止时间：2025-03-18 10:00:00</w:t>
      </w:r>
    </w:p>
    <w:p w14:paraId="1F36C2AA">
      <w:pPr>
        <w:pStyle w:val="2"/>
        <w:bidi w:val="0"/>
      </w:pPr>
      <w:r>
        <w:rPr>
          <w:rFonts w:hint="eastAsia"/>
        </w:rPr>
        <w:t>咨询截止时间：2025-03-18 10:00:00</w:t>
      </w:r>
    </w:p>
    <w:p w14:paraId="6058C185">
      <w:pPr>
        <w:pStyle w:val="2"/>
        <w:bidi w:val="0"/>
      </w:pPr>
      <w:r>
        <w:rPr>
          <w:rFonts w:hint="eastAsia"/>
        </w:rPr>
        <w:t>开标时间：2025-03-18 10:00:00</w:t>
      </w:r>
    </w:p>
    <w:p w14:paraId="114F6DDE">
      <w:pPr>
        <w:pStyle w:val="2"/>
        <w:bidi w:val="0"/>
      </w:pPr>
      <w:r>
        <w:rPr>
          <w:rFonts w:hint="eastAsia"/>
        </w:rPr>
        <w:t>采购类别：运输</w:t>
      </w:r>
    </w:p>
    <w:p w14:paraId="695CC6AE">
      <w:pPr>
        <w:pStyle w:val="2"/>
        <w:bidi w:val="0"/>
      </w:pPr>
      <w:r>
        <w:rPr>
          <w:rFonts w:hint="eastAsia"/>
        </w:rPr>
        <w:t>┃供应商报价要求</w:t>
      </w:r>
    </w:p>
    <w:p w14:paraId="4B8AFC22">
      <w:pPr>
        <w:pStyle w:val="2"/>
        <w:bidi w:val="0"/>
      </w:pPr>
      <w:r>
        <w:rPr>
          <w:rFonts w:hint="eastAsia"/>
        </w:rPr>
        <w:t>其他资质信息：货物运输、装卸类相关资质</w:t>
      </w:r>
    </w:p>
    <w:p w14:paraId="4B92ECEB">
      <w:pPr>
        <w:pStyle w:val="2"/>
        <w:bidi w:val="0"/>
      </w:pPr>
      <w:r>
        <w:rPr>
          <w:rFonts w:hint="eastAsia"/>
        </w:rPr>
        <w:t>标书费：元 （电汇附言请注明：招采标书费JBQY-ZB-2025-0144）</w:t>
      </w:r>
    </w:p>
    <w:p w14:paraId="00CAD760">
      <w:pPr>
        <w:pStyle w:val="2"/>
        <w:bidi w:val="0"/>
      </w:pPr>
      <w:r>
        <w:rPr>
          <w:rFonts w:hint="eastAsia"/>
        </w:rPr>
        <w:t>标书费收款账户： //</w:t>
      </w:r>
    </w:p>
    <w:p w14:paraId="3DE564E9">
      <w:pPr>
        <w:pStyle w:val="2"/>
        <w:bidi w:val="0"/>
      </w:pPr>
      <w:r>
        <w:rPr>
          <w:rFonts w:hint="eastAsia"/>
        </w:rPr>
        <w:t>保证金：50000.00元 （电汇附言请注明：招采保证金JBQY-ZB-2025-0144）</w:t>
      </w:r>
    </w:p>
    <w:p w14:paraId="6F856946">
      <w:pPr>
        <w:pStyle w:val="2"/>
        <w:bidi w:val="0"/>
      </w:pPr>
      <w:r>
        <w:rPr>
          <w:rFonts w:hint="eastAsia"/>
        </w:rPr>
        <w:t>保证金收款账户： 中国建设银行股份有限公司大同云冈区支行/大同冀东水泥有限责任公司/14001626208050501097</w:t>
      </w:r>
    </w:p>
    <w:p w14:paraId="10280FAD">
      <w:pPr>
        <w:pStyle w:val="2"/>
        <w:bidi w:val="0"/>
      </w:pPr>
      <w:r>
        <w:rPr>
          <w:rFonts w:hint="eastAsia"/>
        </w:rPr>
        <w:t>┃物料清单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16"/>
        <w:gridCol w:w="944"/>
        <w:gridCol w:w="661"/>
        <w:gridCol w:w="1256"/>
        <w:gridCol w:w="661"/>
        <w:gridCol w:w="1056"/>
        <w:gridCol w:w="877"/>
        <w:gridCol w:w="735"/>
      </w:tblGrid>
      <w:tr w14:paraId="2EB2F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2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6CD53F">
            <w:pPr>
              <w:pStyle w:val="2"/>
              <w:bidi w:val="0"/>
            </w:pPr>
            <w:r>
              <w:rPr>
                <w:lang w:val="en-US" w:eastAsia="zh-CN"/>
              </w:rPr>
              <w:t>物料描述(材料名称)</w:t>
            </w:r>
          </w:p>
        </w:tc>
        <w:tc>
          <w:tcPr>
            <w:tcW w:w="11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99E623">
            <w:pPr>
              <w:pStyle w:val="2"/>
              <w:bidi w:val="0"/>
            </w:pPr>
            <w:r>
              <w:rPr>
                <w:lang w:val="en-US" w:eastAsia="zh-CN"/>
              </w:rPr>
              <w:t>物料类别</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4434DD">
            <w:pPr>
              <w:pStyle w:val="2"/>
              <w:bidi w:val="0"/>
            </w:pPr>
            <w:r>
              <w:rPr>
                <w:lang w:val="en-US" w:eastAsia="zh-CN"/>
              </w:rPr>
              <w:t>规格型号</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8DB87A">
            <w:pPr>
              <w:pStyle w:val="2"/>
              <w:bidi w:val="0"/>
            </w:pPr>
            <w:r>
              <w:rPr>
                <w:lang w:val="en-US" w:eastAsia="zh-CN"/>
              </w:rPr>
              <w:t>采购数量</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A0B2A1">
            <w:pPr>
              <w:pStyle w:val="2"/>
              <w:bidi w:val="0"/>
            </w:pPr>
            <w:r>
              <w:rPr>
                <w:lang w:val="en-US" w:eastAsia="zh-CN"/>
              </w:rPr>
              <w:t>计量单位</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296289">
            <w:pPr>
              <w:pStyle w:val="2"/>
              <w:bidi w:val="0"/>
            </w:pPr>
            <w:r>
              <w:rPr>
                <w:lang w:val="en-US" w:eastAsia="zh-CN"/>
              </w:rPr>
              <w:t>付款方式</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C86C5B">
            <w:pPr>
              <w:pStyle w:val="2"/>
              <w:bidi w:val="0"/>
            </w:pPr>
            <w:r>
              <w:rPr>
                <w:lang w:val="en-US" w:eastAsia="zh-CN"/>
              </w:rPr>
              <w:t>采购工厂</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5F7E1B">
            <w:pPr>
              <w:pStyle w:val="2"/>
              <w:bidi w:val="0"/>
            </w:pPr>
            <w:r>
              <w:rPr>
                <w:lang w:val="en-US" w:eastAsia="zh-CN"/>
              </w:rPr>
              <w:t>备注</w:t>
            </w:r>
          </w:p>
        </w:tc>
      </w:tr>
      <w:tr w14:paraId="1308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24A254">
            <w:pPr>
              <w:pStyle w:val="2"/>
              <w:bidi w:val="0"/>
            </w:pPr>
            <w:r>
              <w:rPr>
                <w:lang w:val="en-US" w:eastAsia="zh-CN"/>
              </w:rPr>
              <w:t>集装箱汽运短驳运输服务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862BA6">
            <w:pPr>
              <w:pStyle w:val="2"/>
              <w:bidi w:val="0"/>
            </w:pPr>
            <w:r>
              <w:rPr>
                <w:lang w:val="en-US" w:eastAsia="zh-CN"/>
              </w:rPr>
              <w:t>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3FB25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5A156F">
            <w:pPr>
              <w:pStyle w:val="2"/>
              <w:bidi w:val="0"/>
            </w:pPr>
            <w:r>
              <w:rPr>
                <w:lang w:val="en-US" w:eastAsia="zh-CN"/>
              </w:rPr>
              <w:t>150000.000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98546A">
            <w:pPr>
              <w:pStyle w:val="2"/>
              <w:bidi w:val="0"/>
            </w:pPr>
            <w:r>
              <w:rPr>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F31832">
            <w:pPr>
              <w:pStyle w:val="2"/>
              <w:bidi w:val="0"/>
            </w:pPr>
            <w:r>
              <w:rPr>
                <w:lang w:val="en-US" w:eastAsia="zh-CN"/>
              </w:rPr>
              <w:t>电汇或承兑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1B9120">
            <w:pPr>
              <w:pStyle w:val="2"/>
              <w:bidi w:val="0"/>
            </w:pPr>
            <w:r>
              <w:rPr>
                <w:lang w:val="en-US" w:eastAsia="zh-CN"/>
              </w:rPr>
              <w:t>大同冀东</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A45A30">
            <w:pPr>
              <w:pStyle w:val="2"/>
              <w:bidi w:val="0"/>
              <w:rPr>
                <w:rFonts w:hint="eastAsia"/>
              </w:rPr>
            </w:pPr>
          </w:p>
        </w:tc>
      </w:tr>
    </w:tbl>
    <w:p w14:paraId="7A5DDAF0">
      <w:pPr>
        <w:pStyle w:val="2"/>
        <w:bidi w:val="0"/>
      </w:pPr>
      <w:r>
        <w:rPr>
          <w:rFonts w:hint="eastAsia"/>
        </w:rPr>
        <w:t>收货地址： 山西省大同市矿区云冈区口泉新东街大同冀东水泥有限责任公司</w:t>
      </w:r>
    </w:p>
    <w:p w14:paraId="191962C5">
      <w:pPr>
        <w:pStyle w:val="2"/>
        <w:bidi w:val="0"/>
      </w:pPr>
      <w:r>
        <w:rPr>
          <w:rFonts w:hint="eastAsia"/>
        </w:rPr>
        <w:t>┃详情描述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44EBD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242ACD">
            <w:pPr>
              <w:pStyle w:val="2"/>
              <w:bidi w:val="0"/>
            </w:pPr>
            <w:r>
              <w:t>金隅冀东水泥晋北区域采购办公室，就大同冀东集装箱汽运短驳运输服务进行招标。</w:t>
            </w:r>
          </w:p>
          <w:p w14:paraId="40862FFF">
            <w:pPr>
              <w:pStyle w:val="2"/>
              <w:bidi w:val="0"/>
            </w:pPr>
            <w:r>
              <w:t>本次招标拦标价为：495万元。</w:t>
            </w:r>
          </w:p>
          <w:p w14:paraId="647EC025">
            <w:pPr>
              <w:pStyle w:val="2"/>
              <w:bidi w:val="0"/>
            </w:pPr>
            <w:r>
              <w:t>现场勘探：统一组织现场勘探，勘探时间为2025年3月17日下午10点。</w:t>
            </w:r>
          </w:p>
          <w:p w14:paraId="7D17A253">
            <w:pPr>
              <w:pStyle w:val="2"/>
              <w:bidi w:val="0"/>
            </w:pPr>
            <w:r>
              <w:t>1、报价供应商必须是在中华人民共和国境内注册的具有独立法人资格的企业，具有独立承担民事责任的能力。</w:t>
            </w:r>
            <w:r>
              <w:br w:type="textWrapping"/>
            </w:r>
            <w:r>
              <w:t>2、必须持有《企业法人营业执照》、《 法人委托书 》且未列入金隅集团阳光招采平台的黑名单。</w:t>
            </w:r>
            <w:r>
              <w:br w:type="textWrapping"/>
            </w:r>
            <w:r>
              <w:t>3、报价供应商需具有良好的商业信誉和健全的财务会计制度。</w:t>
            </w:r>
            <w:r>
              <w:br w:type="textWrapping"/>
            </w:r>
            <w:r>
              <w:t>4、具有履行合同所必需的设备、专业技术能力及人员。</w:t>
            </w:r>
            <w:r>
              <w:br w:type="textWrapping"/>
            </w:r>
            <w:r>
              <w:t>5、有依法缴纳税收和社会保障资金的良好记录。</w:t>
            </w:r>
            <w:r>
              <w:br w:type="textWrapping"/>
            </w:r>
            <w:r>
              <w:t>6、所报价格的名称、单位、数量、税率等相关信息必须与招标人公司发布内容相符、真实无误，不接受联合体报价。禁止转包、分包，若出现转包、分包将拉入供应商黑名单名录，造成损失的，报价供应商自行承担。</w:t>
            </w:r>
            <w:r>
              <w:br w:type="textWrapping"/>
            </w:r>
            <w:r>
              <w:t>7、无故延迟或不能执行的，将纳入黑名单管理并按照相应合同条款进行考核。</w:t>
            </w:r>
            <w:r>
              <w:br w:type="textWrapping"/>
            </w:r>
            <w:r>
              <w:t>8、报价供应商必须服从招标人公司厂内安全、环保等相关管理规定，违者招标人公司有权对中标人或其委派的服务人员进行处罚。</w:t>
            </w:r>
            <w:r>
              <w:br w:type="textWrapping"/>
            </w:r>
            <w:r>
              <w:t>9、供应商需在平台规定的时间内进行报名报价。</w:t>
            </w:r>
            <w:r>
              <w:br w:type="textWrapping"/>
            </w:r>
            <w:r>
              <w:t>10、其他内容详见文件。</w:t>
            </w:r>
            <w:r>
              <w:br w:type="textWrapping"/>
            </w:r>
            <w:r>
              <w:t>11、现场业务联系人：李长青/15234236586</w:t>
            </w:r>
          </w:p>
        </w:tc>
      </w:tr>
    </w:tbl>
    <w:p w14:paraId="5646E8CC">
      <w:pPr>
        <w:pStyle w:val="2"/>
        <w:bidi w:val="0"/>
      </w:pPr>
      <w:r>
        <w:rPr>
          <w:rFonts w:hint="eastAsia"/>
        </w:rPr>
        <w:t>┃联系人</w:t>
      </w:r>
    </w:p>
    <w:p w14:paraId="76D16EE4">
      <w:pPr>
        <w:pStyle w:val="2"/>
        <w:bidi w:val="0"/>
      </w:pPr>
      <w:r>
        <w:rPr>
          <w:rFonts w:hint="eastAsia"/>
        </w:rPr>
        <w:t>赵俊奇 / 18534558567</w:t>
      </w:r>
    </w:p>
    <w:p w14:paraId="5DB9A759">
      <w:pPr>
        <w:pStyle w:val="2"/>
        <w:bidi w:val="0"/>
      </w:pPr>
      <w:r>
        <w:rPr>
          <w:rFonts w:hint="eastAsia"/>
        </w:rPr>
        <w:t>┃监督举报联系方式</w:t>
      </w:r>
    </w:p>
    <w:p w14:paraId="0BFB1227">
      <w:pPr>
        <w:pStyle w:val="2"/>
        <w:bidi w:val="0"/>
      </w:pPr>
      <w:r>
        <w:rPr>
          <w:rFonts w:hint="eastAsia"/>
        </w:rPr>
        <w:t>监督举报电话：17735219966</w:t>
      </w:r>
    </w:p>
    <w:p w14:paraId="066DA8A5">
      <w:pPr>
        <w:pStyle w:val="2"/>
        <w:bidi w:val="0"/>
      </w:pPr>
      <w:r>
        <w:rPr>
          <w:rFonts w:hint="eastAsia"/>
        </w:rPr>
        <w:t>监督举报邮箱：961556064@qq.com</w:t>
      </w:r>
    </w:p>
    <w:p w14:paraId="7A728BFD">
      <w:pPr>
        <w:pStyle w:val="2"/>
        <w:bidi w:val="0"/>
        <w:rPr>
          <w:rFonts w:hint="eastAsia"/>
        </w:rPr>
      </w:pPr>
      <w:r>
        <w:rPr>
          <w:rFonts w:hint="eastAsia"/>
          <w:lang w:val="en-US" w:eastAsia="zh-CN"/>
        </w:rPr>
        <w:br w:type="textWrapping"/>
      </w:r>
      <w:r>
        <w:rPr>
          <w:rFonts w:hint="eastAsia"/>
          <w:lang w:val="en-US" w:eastAsia="zh-CN"/>
        </w:rPr>
        <w:t>报名网址：https://www.bbmgzc.com/hpc/index.html#/content?businessId=1898908220935188482&amp;noticeId=1898909041967144961&amp;noticeType=01</w:t>
      </w:r>
    </w:p>
    <w:p w14:paraId="0270FD5B">
      <w:pPr>
        <w:pStyle w:val="2"/>
        <w:bidi w:val="0"/>
      </w:pPr>
    </w:p>
    <w:p w14:paraId="3116B7F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142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2025-03-10T01:55:02Z</dcterms:created>
  <dc:creator>28039</dc:creator>
  <cp:lastModifiedBy>沫燃 *</cp:lastModifiedBy>
  <dcterms:modified xsi:type="dcterms:W3CDTF">2025-03-10T01:55:09Z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847AC93481FC41BA9AA028C13666287D_12</vt:lpwstr>
  </property>
</Properties>
</file>