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为提高物流运配效率，降低运输成本，基于互利双赢的合作目标，我司将集中对济南同科仓实发全国零担物流配送服务项目进行招标，具体情况如下。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招标内容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1、提货地址：</w:t>
      </w:r>
      <w:r>
        <w:rPr>
          <w:bdr w:val="none" w:color="auto" w:sz="0" w:space="0"/>
        </w:rPr>
        <w:t>济南历城区孙村街道飞跃大道1777号同科医药物流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2、发货地点：</w:t>
      </w:r>
      <w:r>
        <w:rPr>
          <w:bdr w:val="none" w:color="auto" w:sz="0" w:space="0"/>
        </w:rPr>
        <w:t>全国各地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3、项目概述：</w:t>
      </w:r>
      <w:r>
        <w:rPr>
          <w:bdr w:val="none" w:color="auto" w:sz="0" w:space="0"/>
        </w:rPr>
        <w:t>药品、器械、非药品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4、合同期限：</w:t>
      </w:r>
      <w:r>
        <w:rPr>
          <w:bdr w:val="none" w:color="auto" w:sz="0" w:space="0"/>
        </w:rPr>
        <w:t>一年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5、项目预算：</w:t>
      </w:r>
      <w:r>
        <w:rPr>
          <w:bdr w:val="none" w:color="auto" w:sz="0" w:space="0"/>
        </w:rPr>
        <w:t>不同运输形式报价模板可给委托方索要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162550" cy="2486025"/>
            <wp:effectExtent l="0" t="0" r="3810" b="13335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投标要求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1、三年以上物流从业资质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2、经营资质证明，注册资金500万以上，提供营业执照、道路运输经营许可证明。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3、自有车辆10辆以上（或挂靠车辆）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4、有运营场地不低于500平，公司真实固定的办公场所证明。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5、必须具备货运保险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6、省内各地市区需3-5个网点，县城需要至少1个以上营业网点。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招标项目时间及地点、方式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一、投标开始时间：</w:t>
      </w:r>
      <w:r>
        <w:rPr>
          <w:spacing w:val="7"/>
          <w:bdr w:val="none" w:color="auto" w:sz="0" w:space="0"/>
        </w:rPr>
        <w:t>2025 年 3 月12 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二、投标截止时间：</w:t>
      </w:r>
      <w:r>
        <w:rPr>
          <w:spacing w:val="7"/>
          <w:bdr w:val="none" w:color="auto" w:sz="0" w:space="0"/>
        </w:rPr>
        <w:t>2025 年 3 月 20日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三、联系人: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（一）、投标联系人：刘先生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 1、电话：13210580030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 2、投标确认函邮箱：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pacing w:val="7"/>
          <w:bdr w:val="none" w:color="auto" w:sz="0" w:space="0"/>
        </w:rPr>
        <w:t> liuyi@tkyywl.com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（二）、监督联系人：王女士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 1、电话：18053151082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 2、投标确认函邮箱：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wangfengjuan@tkyywl.com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（三）、重点备注：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color w:val="47C1A8"/>
          <w:bdr w:val="none" w:color="auto" w:sz="0" w:space="0"/>
        </w:rPr>
        <w:t>      如确定参标，请电话联系及同步发送以上两邮箱，确认参加以便于接洽安排。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四、标书邮寄地址：</w:t>
      </w:r>
      <w:r>
        <w:rPr>
          <w:bdr w:val="none" w:color="auto" w:sz="0" w:space="0"/>
        </w:rPr>
        <w:t> 济南市历城区孙村街道飞跃大道1777号同科医药物流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五、投标方式：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本次招标采用纸质标书（密封方式，封口需加盖公章），竞标企业需现场参加，开标时需提供商务报价EXCEL表格。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六、开标时间：</w:t>
      </w:r>
      <w:r>
        <w:rPr>
          <w:spacing w:val="7"/>
          <w:bdr w:val="none" w:color="auto" w:sz="0" w:space="0"/>
        </w:rPr>
        <w:t>2025年 3 月 21日 上午 9 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七、开标地点： </w:t>
      </w:r>
      <w:r>
        <w:rPr>
          <w:spacing w:val="7"/>
          <w:bdr w:val="none" w:color="auto" w:sz="0" w:space="0"/>
        </w:rPr>
        <w:t>济南孙村飞跃大道同科医药物流二楼会议室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报名材料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一、参标公司证件资料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营业执照、道路运输许可证、自有车辆证明等相关资质复印件。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二、参标公司企业介绍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经营模式介绍、注册资金情况、年度营业额、服务行业和代表性客户、优势区域等。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三、意向投标运输方式和区域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四、投标单位授权委托书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五、其他要求等索要招标文件</w:t>
      </w:r>
    </w:p>
    <w:p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ZTM4MmNhODlmMTU2MGVhYjYxZmQzMGI2MjkxZmEifQ=="/>
  </w:docVars>
  <w:rsids>
    <w:rsidRoot w:val="00000000"/>
    <w:rsid w:val="38DD1EDE"/>
    <w:rsid w:val="51F866EB"/>
    <w:rsid w:val="5814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178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2025-03-07T08:08:00Z</dcterms:created>
  <dc:creator>28039</dc:creator>
  <cp:lastModifiedBy>yj</cp:lastModifiedBy>
  <dcterms:modified xsi:type="dcterms:W3CDTF">2025-03-10T08:03:01Z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D51428BC3D85471F8E095DB5F30E4989_12</vt:lpwstr>
  </property>
</Properties>
</file>