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9FD54">
      <w:pPr>
        <w:keepNext w:val="0"/>
        <w:keepLines w:val="0"/>
        <w:widowControl/>
        <w:suppressLineNumbers w:val="0"/>
        <w:jc w:val="left"/>
        <w:rPr>
          <w:rStyle w:val="3"/>
        </w:rPr>
      </w:pPr>
      <w:r>
        <w:rPr>
          <w:rStyle w:val="3"/>
          <w:lang w:val="en-US" w:eastAsia="zh-CN"/>
        </w:rPr>
        <w:t>中外运（宁夏）</w:t>
      </w:r>
      <w:r>
        <w:rPr>
          <w:rStyle w:val="3"/>
          <w:rFonts w:hint="eastAsia"/>
          <w:lang w:val="en-US" w:eastAsia="zh-CN"/>
        </w:rPr>
        <w:t>物流发展有限公司关于</w:t>
      </w:r>
      <w:bookmarkStart w:id="0" w:name="_GoBack"/>
      <w:r>
        <w:rPr>
          <w:rStyle w:val="3"/>
          <w:rFonts w:hint="eastAsia"/>
          <w:lang w:val="en-US" w:eastAsia="zh-CN"/>
        </w:rPr>
        <w:t>铁山港周边集装箱公路运输的采购项目</w:t>
      </w:r>
      <w:bookmarkEnd w:id="0"/>
      <w:r>
        <w:rPr>
          <w:rStyle w:val="3"/>
          <w:rFonts w:hint="eastAsia"/>
          <w:lang w:val="en-US" w:eastAsia="zh-CN"/>
        </w:rPr>
        <w:t>-询价采购公告</w:t>
      </w:r>
    </w:p>
    <w:p w14:paraId="4E1008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26"/>
        <w:gridCol w:w="6930"/>
      </w:tblGrid>
      <w:tr w14:paraId="19E8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A4195C5">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7F6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中外运（宁夏）物流发展有限公司关于铁山港周边集装箱公路运输的采购项目</w:t>
            </w:r>
          </w:p>
        </w:tc>
      </w:tr>
      <w:tr w14:paraId="6028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A92E83D">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0DA7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G1100000175217413001</w:t>
            </w:r>
          </w:p>
        </w:tc>
      </w:tr>
      <w:tr w14:paraId="587B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567C53F">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5A4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27F4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DCA8E7B">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D6EBB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询价采购</w:t>
            </w:r>
          </w:p>
        </w:tc>
      </w:tr>
      <w:tr w14:paraId="38AF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F0E6B4">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BCB8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3304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5C73F1E">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557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2025-03-11 10:57:00</w:t>
            </w:r>
          </w:p>
        </w:tc>
      </w:tr>
    </w:tbl>
    <w:p w14:paraId="6EDE7A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4935"/>
      </w:tblGrid>
      <w:tr w14:paraId="1DB6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C92DAF9">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FCAE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中外运（宁夏）物流发展有限公司</w:t>
            </w:r>
          </w:p>
        </w:tc>
      </w:tr>
      <w:tr w14:paraId="6B51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76245C8">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BD7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宁夏回族自治区银川市西夏区诚信街259号中国外运</w:t>
            </w:r>
          </w:p>
        </w:tc>
      </w:tr>
      <w:tr w14:paraId="1C52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BD0A5F">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10CB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邓宝祎</w:t>
            </w:r>
          </w:p>
        </w:tc>
      </w:tr>
      <w:tr w14:paraId="7DDB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6D1988C">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F375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13895319375</w:t>
            </w:r>
          </w:p>
        </w:tc>
      </w:tr>
      <w:tr w14:paraId="710B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770AEB6">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32B9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dengbaoyi@sinotrans.com</w:t>
            </w:r>
          </w:p>
        </w:tc>
      </w:tr>
      <w:tr w14:paraId="7B3D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F57A270">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02BC1">
            <w:pPr>
              <w:rPr>
                <w:rStyle w:val="3"/>
                <w:rFonts w:hint="eastAsia"/>
              </w:rPr>
            </w:pPr>
          </w:p>
        </w:tc>
      </w:tr>
    </w:tbl>
    <w:p w14:paraId="690FB3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3"/>
        <w:gridCol w:w="7233"/>
      </w:tblGrid>
      <w:tr w14:paraId="35276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A4F964A">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F27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中外运（宁夏）物流发展有限公司关于铁山港周边集装箱公路运输的采购项目</w:t>
            </w:r>
          </w:p>
        </w:tc>
      </w:tr>
      <w:tr w14:paraId="0076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E0BAA1B">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4BD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G1100000175217413001001</w:t>
            </w:r>
          </w:p>
        </w:tc>
      </w:tr>
      <w:tr w14:paraId="592AD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727A0B6">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574A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提供集装箱重箱从铁山港运输到末端收货人及将集装箱空箱回送至甲方指定站点的服务</w:t>
            </w:r>
          </w:p>
        </w:tc>
      </w:tr>
      <w:tr w14:paraId="142B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D47DACE">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543AB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（1）诚信要求： ①未被市场监督管理部门在“国家企业信用信息公示系统”网站（www.gsxt.gov.cn）中公布为严重违法失信名单； ②未被最高人民法院在“信用中国”网站（www.creditchina.gov.cn）或各级信用信息共享平台中公布为严重失信主体名单（即纳入失信被执行人名单）; （2）关联关系禁止报价要求：供应商之间存在以下情形的，禁止参与同一标段或者未划分标段的同一采购项目：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w:t>
            </w:r>
          </w:p>
        </w:tc>
      </w:tr>
      <w:tr w14:paraId="05BC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072B097">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0AB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073EB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0C40276">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7B5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2025-03-14 06:57:00</w:t>
            </w:r>
          </w:p>
        </w:tc>
      </w:tr>
      <w:tr w14:paraId="5B67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0E58E1F">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6FF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2025-03-14 08:57:00</w:t>
            </w:r>
          </w:p>
        </w:tc>
      </w:tr>
      <w:tr w14:paraId="7800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1B09052">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09DA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2025-03-14 12:00:00</w:t>
            </w:r>
          </w:p>
        </w:tc>
      </w:tr>
      <w:tr w14:paraId="08EB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BBEFC80">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3AE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2025-03-14 12:00:00</w:t>
            </w:r>
          </w:p>
        </w:tc>
      </w:tr>
    </w:tbl>
    <w:p w14:paraId="6858A66E">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80"/>
        <w:gridCol w:w="520"/>
        <w:gridCol w:w="834"/>
        <w:gridCol w:w="1091"/>
        <w:gridCol w:w="1150"/>
        <w:gridCol w:w="1150"/>
        <w:gridCol w:w="940"/>
        <w:gridCol w:w="941"/>
      </w:tblGrid>
      <w:tr w14:paraId="096B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B35C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9ED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7EBF6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0E8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税率（%）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11D5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358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9EE6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7C91A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w:t>
            </w:r>
          </w:p>
        </w:tc>
      </w:tr>
      <w:tr w14:paraId="1ECE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935C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集装箱配送及回空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C090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FC5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20GP/箱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33E77">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5981B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F39D9D">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E7249">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B72CB">
            <w:pPr>
              <w:rPr>
                <w:rStyle w:val="3"/>
                <w:rFonts w:hint="eastAsia"/>
              </w:rPr>
            </w:pPr>
          </w:p>
        </w:tc>
      </w:tr>
    </w:tbl>
    <w:p w14:paraId="0321CC80">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6BF0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2759F92">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E591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62D6CC8E">
      <w:pPr>
        <w:keepNext w:val="0"/>
        <w:keepLines w:val="0"/>
        <w:widowControl/>
        <w:suppressLineNumbers w:val="0"/>
        <w:spacing w:before="0" w:beforeAutospacing="0" w:after="0" w:afterAutospacing="0"/>
        <w:ind w:left="0" w:right="0"/>
        <w:jc w:val="left"/>
        <w:rPr>
          <w:rStyle w:val="3"/>
        </w:rPr>
      </w:pPr>
    </w:p>
    <w:p w14:paraId="3D392958">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78C07F74">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4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2025-03-11T06:09:52Z</dcterms:created>
  <dc:creator>28039</dc:creator>
  <cp:lastModifiedBy>沫燃 *</cp:lastModifiedBy>
  <dcterms:modified xsi:type="dcterms:W3CDTF">2025-03-11T06:10:04Z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5FF580347D8E4F2AA79D00347746F6F9_12</vt:lpwstr>
  </property>
</Properties>
</file>