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7A3D3">
      <w:pPr>
        <w:pStyle w:val="2"/>
        <w:bidi w:val="0"/>
      </w:pPr>
      <w:bookmarkStart w:id="0" w:name="_GoBack"/>
      <w:r>
        <w:rPr>
          <w:rFonts w:hint="eastAsia"/>
          <w:lang w:val="en-US" w:eastAsia="zh-CN"/>
        </w:rPr>
        <w:t>中国铁路哈尔滨局集团有限公司齐齐哈尔哈铁装备制造有限公司零小部件道路运输项目公开竞争性谈判公告</w:t>
      </w:r>
    </w:p>
    <w:bookmarkEnd w:id="0"/>
    <w:p w14:paraId="701DEEB5">
      <w:pPr>
        <w:pStyle w:val="2"/>
        <w:bidi w:val="0"/>
      </w:pPr>
      <w:r>
        <w:rPr>
          <w:rFonts w:hint="eastAsia"/>
        </w:rPr>
        <w:t>中国铁路哈尔滨局集团有限公司齐齐哈尔哈铁装备制造有限公司零小部件道路运输项目公开竞争性谈判公告</w:t>
      </w:r>
    </w:p>
    <w:p w14:paraId="78217940">
      <w:pPr>
        <w:pStyle w:val="2"/>
        <w:bidi w:val="0"/>
      </w:pPr>
      <w:r>
        <w:rPr>
          <w:rFonts w:hint="eastAsia"/>
        </w:rPr>
        <w:t>（项目编号：QZBFW2025-001-TP）</w:t>
      </w:r>
    </w:p>
    <w:p w14:paraId="75A82FE0">
      <w:pPr>
        <w:pStyle w:val="2"/>
        <w:bidi w:val="0"/>
      </w:pPr>
      <w:r>
        <w:rPr>
          <w:rFonts w:hint="eastAsia"/>
        </w:rPr>
        <w:t>1.采购条件</w:t>
      </w:r>
    </w:p>
    <w:p w14:paraId="1D201E31">
      <w:pPr>
        <w:pStyle w:val="2"/>
        <w:bidi w:val="0"/>
      </w:pPr>
      <w:r>
        <w:rPr>
          <w:rFonts w:hint="eastAsia"/>
        </w:rPr>
        <w:t>本采购项目中国铁路哈尔滨局集团有限公司齐齐哈尔哈铁装备制造有限公司零小部件道路运输项目采购人为齐齐哈尔哈铁装备制造有限公司，采购项目资金已落实，具备采购条件，现对零小部件道路运输项目进行公开竞争性谈判。</w:t>
      </w:r>
    </w:p>
    <w:p w14:paraId="48A3D2A6">
      <w:pPr>
        <w:pStyle w:val="2"/>
        <w:bidi w:val="0"/>
      </w:pPr>
      <w:r>
        <w:rPr>
          <w:rFonts w:hint="eastAsia"/>
        </w:rPr>
        <w:t>2.项目概况与采购范围</w:t>
      </w:r>
    </w:p>
    <w:p w14:paraId="359C1C4D">
      <w:pPr>
        <w:pStyle w:val="2"/>
        <w:bidi w:val="0"/>
      </w:pPr>
      <w:r>
        <w:rPr>
          <w:rFonts w:hint="eastAsia"/>
        </w:rPr>
        <w:t>2.1 本采购运送地点：全国各地。</w:t>
      </w:r>
    </w:p>
    <w:p w14:paraId="533F17A5">
      <w:pPr>
        <w:pStyle w:val="2"/>
        <w:bidi w:val="0"/>
      </w:pPr>
      <w:r>
        <w:rPr>
          <w:rFonts w:hint="eastAsia"/>
        </w:rPr>
        <w:t>2.2 本采购项目概况：工业集团公司所属齐装备公司主要产品为整组道岔、轨道车辆维修、货运装备、缓冲器维修、电务器材、养路机械等六大系列产品。各类产品需根据客户合同要求配送到相应指定地点。为了更好更安全地完成运输业务，需将零小部件运输业务进行业务外包。</w:t>
      </w:r>
    </w:p>
    <w:p w14:paraId="7726913D">
      <w:pPr>
        <w:pStyle w:val="2"/>
        <w:bidi w:val="0"/>
      </w:pPr>
      <w:r>
        <w:rPr>
          <w:rFonts w:hint="eastAsia"/>
        </w:rPr>
        <w:t>2.3 本采购项目的服务期限：合同签订之日起至2025年12月31日或依据合同执行。</w:t>
      </w:r>
    </w:p>
    <w:p w14:paraId="24957DE4">
      <w:pPr>
        <w:pStyle w:val="2"/>
        <w:bidi w:val="0"/>
      </w:pPr>
      <w:r>
        <w:rPr>
          <w:rFonts w:hint="eastAsia"/>
        </w:rPr>
        <w:t>2.4 本采购项目的采购范围：零小部件道路运输。</w:t>
      </w:r>
    </w:p>
    <w:p w14:paraId="6825FE2F">
      <w:pPr>
        <w:pStyle w:val="2"/>
        <w:bidi w:val="0"/>
      </w:pPr>
      <w:r>
        <w:rPr>
          <w:rFonts w:hint="eastAsia"/>
        </w:rPr>
        <w:t>2.5 本采购项目的包件划分：   A01 。</w:t>
      </w:r>
    </w:p>
    <w:p w14:paraId="0F0DC537">
      <w:pPr>
        <w:pStyle w:val="2"/>
        <w:bidi w:val="0"/>
      </w:pPr>
      <w:r>
        <w:rPr>
          <w:rFonts w:hint="eastAsia"/>
        </w:rPr>
        <w:t>2.6 其他：    /   。</w:t>
      </w:r>
    </w:p>
    <w:p w14:paraId="7A037D9C">
      <w:pPr>
        <w:pStyle w:val="2"/>
        <w:bidi w:val="0"/>
      </w:pPr>
      <w:r>
        <w:rPr>
          <w:rFonts w:hint="eastAsia"/>
        </w:rPr>
        <w:t>3.报价人资格要求</w:t>
      </w:r>
    </w:p>
    <w:p w14:paraId="1171F55B">
      <w:pPr>
        <w:pStyle w:val="2"/>
        <w:bidi w:val="0"/>
      </w:pPr>
      <w:r>
        <w:rPr>
          <w:rFonts w:hint="eastAsia"/>
        </w:rPr>
        <w:t>3.1资格要求：</w:t>
      </w:r>
    </w:p>
    <w:p w14:paraId="5A5C034D">
      <w:pPr>
        <w:pStyle w:val="2"/>
        <w:bidi w:val="0"/>
      </w:pPr>
      <w:r>
        <w:rPr>
          <w:rFonts w:hint="eastAsia"/>
        </w:rPr>
        <w:t>3.1.1在中华人民共和国境内合法注册的具有独立承担民事责任能力的企业，并提供营业执照、法人身份证复印件；</w:t>
      </w:r>
    </w:p>
    <w:p w14:paraId="206C87F6">
      <w:pPr>
        <w:pStyle w:val="2"/>
        <w:bidi w:val="0"/>
      </w:pPr>
      <w:r>
        <w:rPr>
          <w:rFonts w:hint="eastAsia"/>
        </w:rPr>
        <w:t>3.1.2报价人须具备一般纳税人资格，能开具一年内的税率为9%的增值税专用发票，并提供已开具发票复印件；</w:t>
      </w:r>
    </w:p>
    <w:p w14:paraId="4EF063C5">
      <w:pPr>
        <w:pStyle w:val="2"/>
        <w:bidi w:val="0"/>
      </w:pPr>
      <w:r>
        <w:rPr>
          <w:rFonts w:hint="eastAsia"/>
        </w:rPr>
        <w:t>3.1.3报价人须提供2023年企业财务报表，包括利润表、现金流量表、资产负债表；</w:t>
      </w:r>
    </w:p>
    <w:p w14:paraId="28C3992A">
      <w:pPr>
        <w:pStyle w:val="2"/>
        <w:bidi w:val="0"/>
      </w:pPr>
      <w:r>
        <w:rPr>
          <w:rFonts w:hint="eastAsia"/>
        </w:rPr>
        <w:t>3.1.4报价人须提供《道路运输经营许可证》；</w:t>
      </w:r>
    </w:p>
    <w:p w14:paraId="405B1441">
      <w:pPr>
        <w:pStyle w:val="2"/>
        <w:bidi w:val="0"/>
      </w:pPr>
      <w:r>
        <w:rPr>
          <w:rFonts w:hint="eastAsia"/>
        </w:rPr>
        <w:t>3.1.5报价人须提供一年以上与员工签订的劳动合同、一个月以上员工的养老保险证明（须1人及以上，男性年龄60周岁以下、女性年龄55周岁以下）；</w:t>
      </w:r>
    </w:p>
    <w:p w14:paraId="64D15F23">
      <w:pPr>
        <w:pStyle w:val="2"/>
        <w:bidi w:val="0"/>
      </w:pPr>
      <w:r>
        <w:rPr>
          <w:rFonts w:hint="eastAsia"/>
        </w:rPr>
        <w:t>3.1.6报价人须运送的车辆1台及以上，驾驶运输车辆的驾驶员1人及以上，须提供驾驶员驾驶证复印件；</w:t>
      </w:r>
    </w:p>
    <w:p w14:paraId="4C36CF8F">
      <w:pPr>
        <w:pStyle w:val="2"/>
        <w:bidi w:val="0"/>
      </w:pPr>
      <w:r>
        <w:rPr>
          <w:rFonts w:hint="eastAsia"/>
        </w:rPr>
        <w:t>3.1.7报价人须提供企业近年类似业绩，提供服务合同证明材料。</w:t>
      </w:r>
    </w:p>
    <w:p w14:paraId="71525EBD">
      <w:pPr>
        <w:pStyle w:val="2"/>
        <w:bidi w:val="0"/>
      </w:pPr>
      <w:r>
        <w:rPr>
          <w:rFonts w:hint="eastAsia"/>
        </w:rPr>
        <w:t>3.2信誉要求：</w:t>
      </w:r>
    </w:p>
    <w:p w14:paraId="47132CAC">
      <w:pPr>
        <w:pStyle w:val="2"/>
        <w:bidi w:val="0"/>
      </w:pPr>
      <w:r>
        <w:rPr>
          <w:rFonts w:hint="eastAsia"/>
        </w:rPr>
        <w:t>3.2.1未被工商行政管理机关列为严重违法失信企业。</w:t>
      </w:r>
    </w:p>
    <w:p w14:paraId="2C82BA28">
      <w:pPr>
        <w:pStyle w:val="2"/>
        <w:bidi w:val="0"/>
      </w:pPr>
      <w:r>
        <w:rPr>
          <w:rFonts w:hint="eastAsia"/>
        </w:rPr>
        <w:t>投标人须提供“国家企业信用信息公示系统”（网址：“www.gsxt.gov.cn”）查询截图并加盖企业公章。</w:t>
      </w:r>
    </w:p>
    <w:p w14:paraId="0BF5FEA7">
      <w:pPr>
        <w:pStyle w:val="2"/>
        <w:bidi w:val="0"/>
      </w:pPr>
      <w:r>
        <w:rPr>
          <w:rFonts w:hint="eastAsia"/>
        </w:rPr>
        <w:t>3.2.2未被人民法院列为失信被执行人。</w:t>
      </w:r>
    </w:p>
    <w:p w14:paraId="69576A57">
      <w:pPr>
        <w:pStyle w:val="2"/>
        <w:bidi w:val="0"/>
      </w:pPr>
      <w:r>
        <w:rPr>
          <w:rFonts w:hint="eastAsia"/>
        </w:rPr>
        <w:t>投标人须提供“信用中国”（网址：“www.creditchina.gov.cn”）查询截图并加盖企业公章。</w:t>
      </w:r>
    </w:p>
    <w:p w14:paraId="3340B1F1">
      <w:pPr>
        <w:pStyle w:val="2"/>
        <w:bidi w:val="0"/>
      </w:pPr>
      <w:r>
        <w:rPr>
          <w:rFonts w:hint="eastAsia"/>
        </w:rPr>
        <w:t>3.2.3在近一年内企业或法定代表人不存在被司法机关认定的行贿犯罪行为。</w:t>
      </w:r>
    </w:p>
    <w:p w14:paraId="75D15532">
      <w:pPr>
        <w:pStyle w:val="2"/>
        <w:bidi w:val="0"/>
      </w:pPr>
      <w:r>
        <w:rPr>
          <w:rFonts w:hint="eastAsia"/>
        </w:rPr>
        <w:t>投标人须提供“中国裁判文书网”（网址：“wenshu.court.gov.cn”）查询截图并加盖企业公章。</w:t>
      </w:r>
    </w:p>
    <w:p w14:paraId="2B472065">
      <w:pPr>
        <w:pStyle w:val="2"/>
        <w:bidi w:val="0"/>
      </w:pPr>
      <w:r>
        <w:rPr>
          <w:rFonts w:hint="eastAsia"/>
        </w:rPr>
        <w:t>3.2.4未处于国铁集团信用评价“黑名单”及暂停合作关系的供应商。</w:t>
      </w:r>
    </w:p>
    <w:p w14:paraId="465E2BA3">
      <w:pPr>
        <w:pStyle w:val="2"/>
        <w:bidi w:val="0"/>
      </w:pPr>
      <w:r>
        <w:rPr>
          <w:rFonts w:hint="eastAsia"/>
        </w:rPr>
        <w:t>提供“国铁采购平台”信用评价（https://cg.95306.cn）结果查询截图并加盖企业公章。</w:t>
      </w:r>
    </w:p>
    <w:p w14:paraId="446788F3">
      <w:pPr>
        <w:pStyle w:val="2"/>
        <w:bidi w:val="0"/>
      </w:pPr>
      <w:r>
        <w:rPr>
          <w:rFonts w:hint="eastAsia"/>
        </w:rPr>
        <w:t>3.3本次采购不接受联合体投标，不允许分包。</w:t>
      </w:r>
    </w:p>
    <w:p w14:paraId="78C5BC28">
      <w:pPr>
        <w:pStyle w:val="2"/>
        <w:bidi w:val="0"/>
      </w:pPr>
      <w:r>
        <w:rPr>
          <w:rFonts w:hint="eastAsia"/>
        </w:rPr>
        <w:t>4.采购文件的获取</w:t>
      </w:r>
    </w:p>
    <w:p w14:paraId="7F28E4A3">
      <w:pPr>
        <w:pStyle w:val="2"/>
        <w:bidi w:val="0"/>
      </w:pPr>
      <w:r>
        <w:rPr>
          <w:rFonts w:hint="eastAsia"/>
        </w:rPr>
        <w:t>4.1凡有意参加报价者，请于2025年03月11日15 时 00 分至2025年03月16日17 时 00 分（北京时间，下同）止，注册成功并登录国铁采购平台报名成功后即可免费下载采购文件（参考流程：点击【招标（试）】→【公告】→【采购公告】→【查看】→【我要报名】→【提交】→【参与的项目】→【招标/采购文件】→【下载文件】）。</w:t>
      </w:r>
    </w:p>
    <w:p w14:paraId="69FF94A7">
      <w:pPr>
        <w:pStyle w:val="2"/>
        <w:bidi w:val="0"/>
      </w:pPr>
      <w:r>
        <w:rPr>
          <w:rFonts w:hint="eastAsia"/>
        </w:rPr>
        <w:t>5.报价文件的递交</w:t>
      </w:r>
    </w:p>
    <w:p w14:paraId="34263824">
      <w:pPr>
        <w:pStyle w:val="2"/>
        <w:bidi w:val="0"/>
      </w:pPr>
      <w:r>
        <w:rPr>
          <w:rFonts w:hint="eastAsia"/>
        </w:rPr>
        <w:t>5.1报价文件递交时间为：投标文件递交的时间为2025年03月21日13时00分至2025年03月21日13时30分，递交投标文件的截止时间（投标截止时间，下同）为2025年03月21日13时30分。</w:t>
      </w:r>
    </w:p>
    <w:p w14:paraId="00A6C6FF">
      <w:pPr>
        <w:pStyle w:val="2"/>
        <w:bidi w:val="0"/>
      </w:pPr>
      <w:r>
        <w:rPr>
          <w:rFonts w:hint="eastAsia"/>
        </w:rPr>
        <w:t>5.2递交方式及地点：报价人于报价文件递交截止时间前将报价文件送达哈尔滨市南岗区松花江街139号教化电子大世界17层。</w:t>
      </w:r>
    </w:p>
    <w:p w14:paraId="799ED3FB">
      <w:pPr>
        <w:pStyle w:val="2"/>
        <w:bidi w:val="0"/>
      </w:pPr>
      <w:r>
        <w:rPr>
          <w:rFonts w:hint="eastAsia"/>
        </w:rPr>
        <w:t>5.3未报名的、逾期送达的、未送达指定地点的或者未按照采购文件要求密封的报价文件，采购人将予以拒收。</w:t>
      </w:r>
    </w:p>
    <w:p w14:paraId="1047E444">
      <w:pPr>
        <w:pStyle w:val="2"/>
        <w:bidi w:val="0"/>
      </w:pPr>
      <w:r>
        <w:rPr>
          <w:rFonts w:hint="eastAsia"/>
        </w:rPr>
        <w:t>6. 谈判地点及方式</w:t>
      </w:r>
    </w:p>
    <w:p w14:paraId="1EDE148B">
      <w:pPr>
        <w:pStyle w:val="2"/>
        <w:bidi w:val="0"/>
      </w:pPr>
      <w:r>
        <w:rPr>
          <w:rFonts w:hint="eastAsia"/>
        </w:rPr>
        <w:t>6.1谈判地点：哈尔滨市南岗区松花江街139号教化电子大世界17层。</w:t>
      </w:r>
    </w:p>
    <w:p w14:paraId="616D34DB">
      <w:pPr>
        <w:pStyle w:val="2"/>
        <w:bidi w:val="0"/>
      </w:pPr>
      <w:r>
        <w:rPr>
          <w:rFonts w:hint="eastAsia"/>
        </w:rPr>
        <w:t>6.2谈判方式：现场谈判。</w:t>
      </w:r>
    </w:p>
    <w:p w14:paraId="1DDB8BDE">
      <w:pPr>
        <w:pStyle w:val="2"/>
        <w:bidi w:val="0"/>
      </w:pPr>
      <w:r>
        <w:rPr>
          <w:rFonts w:hint="eastAsia"/>
        </w:rPr>
        <w:t>7. 发布公告的媒介</w:t>
      </w:r>
    </w:p>
    <w:p w14:paraId="4BB34A5F">
      <w:pPr>
        <w:pStyle w:val="2"/>
        <w:bidi w:val="0"/>
      </w:pPr>
      <w:r>
        <w:rPr>
          <w:rFonts w:hint="eastAsia"/>
        </w:rPr>
        <w:t>本公告同时在中国招标投标公共服务平台（http://www.cebpubservice.com/）与国铁采购平台（https://cg.95306.cn）上发布。</w:t>
      </w:r>
    </w:p>
    <w:p w14:paraId="216AA345">
      <w:pPr>
        <w:pStyle w:val="2"/>
        <w:bidi w:val="0"/>
      </w:pPr>
      <w:r>
        <w:rPr>
          <w:rFonts w:hint="eastAsia"/>
        </w:rPr>
        <w:t>8.联系方式</w:t>
      </w:r>
    </w:p>
    <w:p w14:paraId="17A00E9F">
      <w:pPr>
        <w:pStyle w:val="2"/>
        <w:bidi w:val="0"/>
      </w:pPr>
      <w:r>
        <w:rPr>
          <w:rFonts w:hint="eastAsia"/>
        </w:rPr>
        <w:t>采购人：齐齐哈尔哈铁装备制造有限公司</w:t>
      </w:r>
    </w:p>
    <w:p w14:paraId="4CC4C0BA">
      <w:pPr>
        <w:pStyle w:val="2"/>
        <w:bidi w:val="0"/>
      </w:pPr>
      <w:r>
        <w:rPr>
          <w:rFonts w:hint="eastAsia"/>
        </w:rPr>
        <w:t>地  址：黑龙江省齐齐哈尔市铁锋区南站东街3号</w:t>
      </w:r>
    </w:p>
    <w:p w14:paraId="0C7B4D6B">
      <w:pPr>
        <w:pStyle w:val="2"/>
        <w:bidi w:val="0"/>
      </w:pPr>
      <w:r>
        <w:rPr>
          <w:rFonts w:hint="eastAsia"/>
        </w:rPr>
        <w:t>联系人：陈洪涛</w:t>
      </w:r>
    </w:p>
    <w:p w14:paraId="6D445E60">
      <w:pPr>
        <w:pStyle w:val="2"/>
        <w:bidi w:val="0"/>
      </w:pPr>
      <w:r>
        <w:rPr>
          <w:rFonts w:hint="eastAsia"/>
        </w:rPr>
        <w:t>电  话：13836256100</w:t>
      </w:r>
    </w:p>
    <w:p w14:paraId="5494E67A">
      <w:pPr>
        <w:pStyle w:val="2"/>
        <w:bidi w:val="0"/>
      </w:pPr>
      <w:r>
        <w:rPr>
          <w:rFonts w:hint="eastAsia"/>
        </w:rPr>
        <w:t>代理机构：中铁物总国际招标有限公司</w:t>
      </w:r>
    </w:p>
    <w:p w14:paraId="20C4317D">
      <w:pPr>
        <w:pStyle w:val="2"/>
        <w:bidi w:val="0"/>
      </w:pPr>
      <w:r>
        <w:rPr>
          <w:rFonts w:hint="eastAsia"/>
        </w:rPr>
        <w:t>哈尔滨项目组地址：哈尔滨市南岗区松花江街139号教化电子大世界17层</w:t>
      </w:r>
    </w:p>
    <w:p w14:paraId="49ECEE3A">
      <w:pPr>
        <w:pStyle w:val="2"/>
        <w:bidi w:val="0"/>
      </w:pPr>
      <w:r>
        <w:rPr>
          <w:rFonts w:hint="eastAsia"/>
        </w:rPr>
        <w:t>联 系 人：安寒冰、董灵慧</w:t>
      </w:r>
    </w:p>
    <w:p w14:paraId="2F4281F4">
      <w:pPr>
        <w:pStyle w:val="2"/>
        <w:bidi w:val="0"/>
      </w:pPr>
      <w:r>
        <w:rPr>
          <w:rFonts w:hint="eastAsia"/>
        </w:rPr>
        <w:t>电    话：17865565736、13895721018</w:t>
      </w:r>
    </w:p>
    <w:p w14:paraId="584D696F">
      <w:pPr>
        <w:pStyle w:val="2"/>
        <w:bidi w:val="0"/>
      </w:pPr>
      <w:r>
        <w:rPr>
          <w:rFonts w:hint="eastAsia"/>
        </w:rPr>
        <w:t>邮    箱：crmsc_hrb08@163.com</w:t>
      </w:r>
    </w:p>
    <w:p w14:paraId="5483887C">
      <w:pPr>
        <w:pStyle w:val="2"/>
        <w:bidi w:val="0"/>
      </w:pPr>
      <w:r>
        <w:rPr>
          <w:rFonts w:hint="eastAsia"/>
        </w:rPr>
        <w:t>开户名称：中铁物总国际招标有限公司</w:t>
      </w:r>
    </w:p>
    <w:p w14:paraId="1BD4D692">
      <w:pPr>
        <w:pStyle w:val="2"/>
        <w:bidi w:val="0"/>
      </w:pPr>
      <w:r>
        <w:rPr>
          <w:rFonts w:hint="eastAsia"/>
          <w:lang w:val="en-US" w:eastAsia="zh-CN"/>
        </w:rPr>
        <w:br w:type="textWrapping"/>
      </w:r>
      <w:r>
        <w:rPr>
          <w:rFonts w:hint="eastAsia"/>
          <w:lang w:val="en-US" w:eastAsia="zh-CN"/>
        </w:rPr>
        <w:t>附件：服务需求计划表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24"/>
        <w:gridCol w:w="635"/>
        <w:gridCol w:w="1014"/>
        <w:gridCol w:w="509"/>
        <w:gridCol w:w="467"/>
        <w:gridCol w:w="833"/>
        <w:gridCol w:w="1193"/>
        <w:gridCol w:w="1404"/>
        <w:gridCol w:w="1292"/>
        <w:gridCol w:w="635"/>
      </w:tblGrid>
      <w:tr w14:paraId="43A91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C5F68B">
            <w:pPr>
              <w:pStyle w:val="2"/>
              <w:bidi w:val="0"/>
            </w:pPr>
            <w:r>
              <w:t>包件号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90EB2B">
            <w:pPr>
              <w:pStyle w:val="2"/>
              <w:bidi w:val="0"/>
            </w:pPr>
            <w:r>
              <w:t>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6D4362">
            <w:pPr>
              <w:pStyle w:val="2"/>
              <w:bidi w:val="0"/>
            </w:pPr>
            <w:r>
              <w:t>项目内容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149E5D">
            <w:pPr>
              <w:pStyle w:val="2"/>
              <w:bidi w:val="0"/>
            </w:pPr>
            <w:r>
              <w:t>服务地点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26BA36">
            <w:pPr>
              <w:pStyle w:val="2"/>
              <w:bidi w:val="0"/>
            </w:pPr>
            <w:r>
              <w:t>计量单位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5B7581">
            <w:pPr>
              <w:pStyle w:val="2"/>
              <w:bidi w:val="0"/>
            </w:pPr>
            <w:r>
              <w:t>预估数量（公斤）</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5EEC5A">
            <w:pPr>
              <w:pStyle w:val="2"/>
              <w:bidi w:val="0"/>
            </w:pPr>
            <w:r>
              <w:t>投标最高限价单价（含税9%，元）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EB5AB2">
            <w:pPr>
              <w:pStyle w:val="2"/>
              <w:bidi w:val="0"/>
            </w:pPr>
            <w:r>
              <w:t>最高限价总价（预计发生额）（含税9%，元）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3D3D84">
            <w:pPr>
              <w:pStyle w:val="2"/>
              <w:bidi w:val="0"/>
            </w:pPr>
            <w:r>
              <w:t>服务期限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B83B70">
            <w:pPr>
              <w:pStyle w:val="2"/>
              <w:bidi w:val="0"/>
            </w:pPr>
            <w:r>
              <w:t>最高限价确定依据</w:t>
            </w:r>
          </w:p>
        </w:tc>
      </w:tr>
      <w:tr w14:paraId="7A8DD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843F9D">
            <w:pPr>
              <w:pStyle w:val="2"/>
              <w:bidi w:val="0"/>
            </w:pPr>
            <w:r>
              <w:t>A01</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AEA90C">
            <w:pPr>
              <w:pStyle w:val="2"/>
              <w:bidi w:val="0"/>
            </w:pPr>
            <w:r>
              <w:t>零小部件道路运输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64EFEC">
            <w:pPr>
              <w:pStyle w:val="2"/>
              <w:bidi w:val="0"/>
            </w:pPr>
            <w:r>
              <w:t>道路运输（100公斤以下）</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126FA1">
            <w:pPr>
              <w:pStyle w:val="2"/>
              <w:bidi w:val="0"/>
            </w:pPr>
            <w:r>
              <w:t>黑龙江省内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107AC0">
            <w:pPr>
              <w:pStyle w:val="2"/>
              <w:bidi w:val="0"/>
            </w:pPr>
            <w:r>
              <w:t>元/公斤</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601464">
            <w:pPr>
              <w:pStyle w:val="2"/>
              <w:bidi w:val="0"/>
            </w:pPr>
            <w:r>
              <w:t>按实际发生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5BEA62">
            <w:pPr>
              <w:pStyle w:val="2"/>
              <w:bidi w:val="0"/>
            </w:pPr>
            <w:r>
              <w:t>1.49</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E83298">
            <w:pPr>
              <w:pStyle w:val="2"/>
              <w:bidi w:val="0"/>
            </w:pPr>
            <w:r>
              <w:t>190000</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0FA9C9">
            <w:pPr>
              <w:pStyle w:val="2"/>
              <w:bidi w:val="0"/>
            </w:pPr>
            <w:r>
              <w:t>合同签订之日起至2025年12月31日或依据合同执行</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D2351B">
            <w:pPr>
              <w:pStyle w:val="2"/>
              <w:bidi w:val="0"/>
            </w:pPr>
            <w:r>
              <w:t>末次采购价格</w:t>
            </w:r>
          </w:p>
        </w:tc>
      </w:tr>
      <w:tr w14:paraId="02A0B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0CBF56">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66D6F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B31129">
            <w:pPr>
              <w:pStyle w:val="2"/>
              <w:bidi w:val="0"/>
            </w:pPr>
            <w:r>
              <w:t>道路运输（100-500公斤）</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2A5F4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56505D">
            <w:pPr>
              <w:pStyle w:val="2"/>
              <w:bidi w:val="0"/>
            </w:pPr>
            <w:r>
              <w:t>元/公斤</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61B239">
            <w:pPr>
              <w:pStyle w:val="2"/>
              <w:bidi w:val="0"/>
            </w:pPr>
            <w:r>
              <w:t>按实际发生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37596D">
            <w:pPr>
              <w:pStyle w:val="2"/>
              <w:bidi w:val="0"/>
            </w:pPr>
            <w:r>
              <w:t>1.24</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8BA57E">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CF5AEA">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4412CF">
            <w:pPr>
              <w:pStyle w:val="2"/>
              <w:bidi w:val="0"/>
              <w:rPr>
                <w:rFonts w:hint="eastAsia"/>
              </w:rPr>
            </w:pPr>
          </w:p>
        </w:tc>
      </w:tr>
      <w:tr w14:paraId="66138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48CCD9">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6A6FA1">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CC913A">
            <w:pPr>
              <w:pStyle w:val="2"/>
              <w:bidi w:val="0"/>
            </w:pPr>
            <w:r>
              <w:t>道路运输（500-1000公斤）</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07392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371956">
            <w:pPr>
              <w:pStyle w:val="2"/>
              <w:bidi w:val="0"/>
            </w:pPr>
            <w:r>
              <w:t>元/公斤</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5D6154">
            <w:pPr>
              <w:pStyle w:val="2"/>
              <w:bidi w:val="0"/>
            </w:pPr>
            <w:r>
              <w:t>按实际发生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EC9D3F">
            <w:pPr>
              <w:pStyle w:val="2"/>
              <w:bidi w:val="0"/>
            </w:pPr>
            <w:r>
              <w:t>0.55</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6D5F9C">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3B6294">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DD56C5">
            <w:pPr>
              <w:pStyle w:val="2"/>
              <w:bidi w:val="0"/>
              <w:rPr>
                <w:rFonts w:hint="eastAsia"/>
              </w:rPr>
            </w:pPr>
          </w:p>
        </w:tc>
      </w:tr>
      <w:tr w14:paraId="58AE0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0DAFA8">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A5484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233F91">
            <w:pPr>
              <w:pStyle w:val="2"/>
              <w:bidi w:val="0"/>
            </w:pPr>
            <w:r>
              <w:t>道路运输（1000公斤以上）</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62E0C8">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1E0787">
            <w:pPr>
              <w:pStyle w:val="2"/>
              <w:bidi w:val="0"/>
            </w:pPr>
            <w:r>
              <w:t>元/公斤</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98A7C5">
            <w:pPr>
              <w:pStyle w:val="2"/>
              <w:bidi w:val="0"/>
            </w:pPr>
            <w:r>
              <w:t>按实际发生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72C703">
            <w:pPr>
              <w:pStyle w:val="2"/>
              <w:bidi w:val="0"/>
            </w:pPr>
            <w:r>
              <w:t>0.46</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C24317">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E6B6D4">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8AAD94">
            <w:pPr>
              <w:pStyle w:val="2"/>
              <w:bidi w:val="0"/>
              <w:rPr>
                <w:rFonts w:hint="eastAsia"/>
              </w:rPr>
            </w:pPr>
          </w:p>
        </w:tc>
      </w:tr>
      <w:tr w14:paraId="341FB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A63435">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408B9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D81C6C">
            <w:pPr>
              <w:pStyle w:val="2"/>
              <w:bidi w:val="0"/>
            </w:pPr>
            <w:r>
              <w:t>道路运输（100公斤以下）</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A80868">
            <w:pPr>
              <w:pStyle w:val="2"/>
              <w:bidi w:val="0"/>
            </w:pPr>
            <w:r>
              <w:t>黑龙江省外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262728">
            <w:pPr>
              <w:pStyle w:val="2"/>
              <w:bidi w:val="0"/>
            </w:pPr>
            <w:r>
              <w:t>元/公斤</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021D81">
            <w:pPr>
              <w:pStyle w:val="2"/>
              <w:bidi w:val="0"/>
            </w:pPr>
            <w:r>
              <w:t>按实际发生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0A9A92">
            <w:pPr>
              <w:pStyle w:val="2"/>
              <w:bidi w:val="0"/>
            </w:pPr>
            <w:r>
              <w:t>2.79</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C28677">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B45FCF">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F67C04">
            <w:pPr>
              <w:pStyle w:val="2"/>
              <w:bidi w:val="0"/>
              <w:rPr>
                <w:rFonts w:hint="eastAsia"/>
              </w:rPr>
            </w:pPr>
          </w:p>
        </w:tc>
      </w:tr>
      <w:tr w14:paraId="7FC09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67614A">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AFFAA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D1E361">
            <w:pPr>
              <w:pStyle w:val="2"/>
              <w:bidi w:val="0"/>
            </w:pPr>
            <w:r>
              <w:t>道路运输（100-500公斤）</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F2F455">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B3215F">
            <w:pPr>
              <w:pStyle w:val="2"/>
              <w:bidi w:val="0"/>
            </w:pPr>
            <w:r>
              <w:t>元/公斤</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4486B8">
            <w:pPr>
              <w:pStyle w:val="2"/>
              <w:bidi w:val="0"/>
            </w:pPr>
            <w:r>
              <w:t>按实际发生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3FBF78">
            <w:pPr>
              <w:pStyle w:val="2"/>
              <w:bidi w:val="0"/>
            </w:pPr>
            <w:r>
              <w:t>1.68</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9B0E20">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7A16C2">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9E6A12">
            <w:pPr>
              <w:pStyle w:val="2"/>
              <w:bidi w:val="0"/>
              <w:rPr>
                <w:rFonts w:hint="eastAsia"/>
              </w:rPr>
            </w:pPr>
          </w:p>
        </w:tc>
      </w:tr>
      <w:tr w14:paraId="28046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2AF424">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A7E11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C58FE6">
            <w:pPr>
              <w:pStyle w:val="2"/>
              <w:bidi w:val="0"/>
            </w:pPr>
            <w:r>
              <w:t>道路运输（500-1000公斤）</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7C6C92">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89749B">
            <w:pPr>
              <w:pStyle w:val="2"/>
              <w:bidi w:val="0"/>
            </w:pPr>
            <w:r>
              <w:t>元/公斤</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8602B9">
            <w:pPr>
              <w:pStyle w:val="2"/>
              <w:bidi w:val="0"/>
            </w:pPr>
            <w:r>
              <w:t>按实际发生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7CCAD9">
            <w:pPr>
              <w:pStyle w:val="2"/>
              <w:bidi w:val="0"/>
            </w:pPr>
            <w:r>
              <w:t>1.28</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8170DF">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85BC91">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FD177E">
            <w:pPr>
              <w:pStyle w:val="2"/>
              <w:bidi w:val="0"/>
              <w:rPr>
                <w:rFonts w:hint="eastAsia"/>
              </w:rPr>
            </w:pPr>
          </w:p>
        </w:tc>
      </w:tr>
      <w:tr w14:paraId="4777C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4D52E7">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1EDAB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EA1852">
            <w:pPr>
              <w:pStyle w:val="2"/>
              <w:bidi w:val="0"/>
            </w:pPr>
            <w:r>
              <w:t>道路运输（1000公斤以上）</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52EF78">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CAC6E7">
            <w:pPr>
              <w:pStyle w:val="2"/>
              <w:bidi w:val="0"/>
            </w:pPr>
            <w:r>
              <w:t>元/公斤</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9D91ED">
            <w:pPr>
              <w:pStyle w:val="2"/>
              <w:bidi w:val="0"/>
            </w:pPr>
            <w:r>
              <w:t>按实际发生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4C58C3">
            <w:pPr>
              <w:pStyle w:val="2"/>
              <w:bidi w:val="0"/>
            </w:pPr>
            <w:r>
              <w:t>1.03</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40949B">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D9DC4C">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6BBCB4">
            <w:pPr>
              <w:pStyle w:val="2"/>
              <w:bidi w:val="0"/>
              <w:rPr>
                <w:rFonts w:hint="eastAsia"/>
              </w:rPr>
            </w:pPr>
          </w:p>
        </w:tc>
      </w:tr>
      <w:tr w14:paraId="6D209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C1B1F1">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0BE3C3">
            <w:pPr>
              <w:pStyle w:val="2"/>
              <w:bidi w:val="0"/>
            </w:pPr>
            <w:r>
              <w:t>合计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68DFB7">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F6A1EE">
            <w:pPr>
              <w:pStyle w:val="2"/>
              <w:bidi w:val="0"/>
            </w:pPr>
            <w:r>
              <w:t> </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73D641">
            <w:pPr>
              <w:pStyle w:val="2"/>
              <w:bidi w:val="0"/>
            </w:pPr>
            <w:r>
              <w:t>按实际发生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1ED8A9">
            <w:pPr>
              <w:pStyle w:val="2"/>
              <w:bidi w:val="0"/>
            </w:pPr>
            <w:r>
              <w:t>10.52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6D128A">
            <w:pPr>
              <w:pStyle w:val="2"/>
              <w:bidi w:val="0"/>
            </w:pPr>
            <w:r>
              <w:t>190000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BAD65F">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B35009">
            <w:pPr>
              <w:pStyle w:val="2"/>
              <w:bidi w:val="0"/>
              <w:rPr>
                <w:rFonts w:hint="eastAsia"/>
              </w:rPr>
            </w:pPr>
          </w:p>
        </w:tc>
      </w:tr>
    </w:tbl>
    <w:p w14:paraId="321B407E">
      <w:pPr>
        <w:pStyle w:val="2"/>
        <w:bidi w:val="0"/>
      </w:pPr>
      <w:r>
        <w:rPr>
          <w:rFonts w:hint="eastAsia"/>
        </w:rPr>
        <w:t>备注：</w:t>
      </w:r>
    </w:p>
    <w:p w14:paraId="017203DB">
      <w:pPr>
        <w:pStyle w:val="2"/>
        <w:bidi w:val="0"/>
      </w:pPr>
      <w:r>
        <w:rPr>
          <w:rFonts w:hint="eastAsia"/>
        </w:rPr>
        <w:t>1、包A01中标依据，单价合计总额最低为中标依据 。</w:t>
      </w:r>
    </w:p>
    <w:p w14:paraId="2B8CF60C">
      <w:pPr>
        <w:pStyle w:val="2"/>
        <w:bidi w:val="0"/>
      </w:pPr>
      <w:r>
        <w:rPr>
          <w:rFonts w:hint="eastAsia"/>
        </w:rPr>
        <w:t>2、运输距离以高德地图最近距离为准；</w:t>
      </w:r>
    </w:p>
    <w:p w14:paraId="693A10F4">
      <w:pPr>
        <w:pStyle w:val="2"/>
        <w:bidi w:val="0"/>
      </w:pPr>
      <w:r>
        <w:rPr>
          <w:rFonts w:hint="eastAsia"/>
        </w:rPr>
        <w:t>3、投标人报价不能超过每项最高限价单价，否则按废标处理。</w:t>
      </w:r>
    </w:p>
    <w:p w14:paraId="590CFBAE">
      <w:pPr>
        <w:pStyle w:val="2"/>
        <w:bidi w:val="0"/>
      </w:pPr>
      <w:r>
        <w:rPr>
          <w:rFonts w:hint="eastAsia"/>
        </w:rPr>
        <w:t>4、运输承包方收到委托方通知后，应按时间节点及时上门取货并发货，逾期未取货或未发货，每滞留1天货物，核减责任方500元。</w:t>
      </w:r>
    </w:p>
    <w:p w14:paraId="625C3B1D">
      <w:pPr>
        <w:pStyle w:val="2"/>
        <w:bidi w:val="0"/>
      </w:pPr>
    </w:p>
    <w:p w14:paraId="19B6120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B70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2025-03-12T02:45:13Z</dcterms:created>
  <dc:creator>28039</dc:creator>
  <cp:lastModifiedBy>沫燃 *</cp:lastModifiedBy>
  <dcterms:modified xsi:type="dcterms:W3CDTF">2025-03-12T02:45:30Z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E872660F1A3B4848967FB6423F56C2A9_12</vt:lpwstr>
  </property>
</Properties>
</file>