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A8F50">
      <w:pPr>
        <w:pStyle w:val="2"/>
        <w:bidi w:val="0"/>
      </w:pPr>
      <w:r>
        <w:t>莆田市信成造价咨询有限公司</w:t>
      </w:r>
      <w:r>
        <w:rPr>
          <w:rFonts w:hint="eastAsia"/>
        </w:rPr>
        <w:t>受福建省烟草公司莆田市公司委托，组织莆田物流2025年电动叉车的采购活动,现欢迎国内合格的投标人前来提交密封的投标。</w:t>
      </w:r>
    </w:p>
    <w:p w14:paraId="7853EBBD">
      <w:pPr>
        <w:pStyle w:val="2"/>
        <w:bidi w:val="0"/>
      </w:pPr>
      <w:r>
        <w:rPr>
          <w:rFonts w:hint="eastAsia"/>
        </w:rPr>
        <w:t>1.项目基本情况</w:t>
      </w:r>
    </w:p>
    <w:p w14:paraId="77F5293B">
      <w:pPr>
        <w:pStyle w:val="2"/>
        <w:bidi w:val="0"/>
      </w:pPr>
      <w:r>
        <w:rPr>
          <w:rFonts w:hint="eastAsia"/>
        </w:rPr>
        <w:t>1.1项目名称：</w:t>
      </w:r>
      <w:bookmarkStart w:id="0" w:name="_GoBack"/>
      <w:r>
        <w:rPr>
          <w:rFonts w:hint="eastAsia"/>
        </w:rPr>
        <w:t>莆田物流2025年电动叉车</w:t>
      </w:r>
      <w:bookmarkEnd w:id="0"/>
    </w:p>
    <w:p w14:paraId="04054673">
      <w:pPr>
        <w:pStyle w:val="2"/>
        <w:bidi w:val="0"/>
      </w:pPr>
      <w:r>
        <w:rPr>
          <w:rFonts w:hint="eastAsia"/>
        </w:rPr>
        <w:t>1.2项目编号：PTXC20250213</w:t>
      </w:r>
    </w:p>
    <w:p w14:paraId="5C46063E">
      <w:pPr>
        <w:pStyle w:val="2"/>
        <w:bidi w:val="0"/>
      </w:pPr>
      <w:r>
        <w:rPr>
          <w:rFonts w:hint="eastAsia"/>
        </w:rPr>
        <w:t>1.3采购标的一览表</w:t>
      </w:r>
    </w:p>
    <w:tbl>
      <w:tblPr>
        <w:tblW w:w="52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3"/>
        <w:gridCol w:w="551"/>
        <w:gridCol w:w="1103"/>
        <w:gridCol w:w="2115"/>
        <w:gridCol w:w="736"/>
        <w:gridCol w:w="1563"/>
        <w:gridCol w:w="2115"/>
      </w:tblGrid>
      <w:tr w14:paraId="2813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40C46">
            <w:pPr>
              <w:pStyle w:val="2"/>
              <w:bidi w:val="0"/>
            </w:pPr>
            <w:r>
              <w:t>合同包</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116ED">
            <w:pPr>
              <w:pStyle w:val="2"/>
              <w:bidi w:val="0"/>
            </w:pPr>
            <w:r>
              <w:t>序号</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25471">
            <w:pPr>
              <w:pStyle w:val="2"/>
              <w:bidi w:val="0"/>
            </w:pPr>
            <w:r>
              <w:t>项目名称</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1F585">
            <w:pPr>
              <w:pStyle w:val="2"/>
              <w:bidi w:val="0"/>
            </w:pPr>
            <w:r>
              <w:t>采购标的</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C516E">
            <w:pPr>
              <w:pStyle w:val="2"/>
              <w:bidi w:val="0"/>
            </w:pPr>
            <w:r>
              <w:t>数量</w:t>
            </w:r>
          </w:p>
        </w:tc>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91EC5">
            <w:pPr>
              <w:pStyle w:val="2"/>
              <w:bidi w:val="0"/>
            </w:pPr>
            <w:r>
              <w:t>主要技术要求</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7322F4">
            <w:pPr>
              <w:pStyle w:val="2"/>
              <w:bidi w:val="0"/>
            </w:pPr>
            <w:r>
              <w:t>交货地点与交货期</w:t>
            </w:r>
          </w:p>
        </w:tc>
      </w:tr>
      <w:tr w14:paraId="4E22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0CCA8">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C89DF">
            <w:pPr>
              <w:pStyle w:val="2"/>
              <w:bidi w:val="0"/>
            </w:pPr>
            <w:r>
              <w:t>1</w:t>
            </w:r>
          </w:p>
        </w:tc>
        <w:tc>
          <w:tcPr>
            <w:tcW w:w="6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F1194">
            <w:pPr>
              <w:pStyle w:val="2"/>
              <w:bidi w:val="0"/>
            </w:pPr>
            <w:r>
              <w:t>莆田物流2025年电动叉车</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16E46">
            <w:pPr>
              <w:pStyle w:val="2"/>
              <w:bidi w:val="0"/>
            </w:pPr>
            <w:r>
              <w:t>移动式三分段登车桥</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B91C5">
            <w:pPr>
              <w:pStyle w:val="2"/>
              <w:bidi w:val="0"/>
            </w:pPr>
            <w:r>
              <w:t>1部</w:t>
            </w:r>
          </w:p>
        </w:tc>
        <w:tc>
          <w:tcPr>
            <w:tcW w:w="8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D6AD1">
            <w:pPr>
              <w:pStyle w:val="2"/>
              <w:bidi w:val="0"/>
            </w:pPr>
            <w:r>
              <w:t>详见招标文件第四章</w:t>
            </w:r>
          </w:p>
        </w:tc>
        <w:tc>
          <w:tcPr>
            <w:tcW w:w="11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0FC36">
            <w:pPr>
              <w:pStyle w:val="2"/>
              <w:bidi w:val="0"/>
            </w:pPr>
            <w:r>
              <w:t>交货地点：卷烟物流配送中心；</w:t>
            </w:r>
          </w:p>
          <w:p w14:paraId="4E7DB4B8">
            <w:pPr>
              <w:pStyle w:val="2"/>
              <w:bidi w:val="0"/>
            </w:pPr>
            <w:r>
              <w:t>交货期：合同签订后30天内完成交付</w:t>
            </w:r>
          </w:p>
        </w:tc>
      </w:tr>
      <w:tr w14:paraId="650D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F8C93">
            <w:pPr>
              <w:pStyle w:val="2"/>
              <w:bidi w:val="0"/>
              <w:rPr>
                <w:rFonts w:hint="eastAsia"/>
              </w:rPr>
            </w:pP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3A333">
            <w:pPr>
              <w:pStyle w:val="2"/>
              <w:bidi w:val="0"/>
            </w:pPr>
            <w:r>
              <w:t>2</w:t>
            </w:r>
          </w:p>
        </w:tc>
        <w:tc>
          <w:tcPr>
            <w:tcW w:w="6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2B708">
            <w:pPr>
              <w:pStyle w:val="2"/>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9F503">
            <w:pPr>
              <w:pStyle w:val="2"/>
              <w:bidi w:val="0"/>
            </w:pPr>
            <w:r>
              <w:t>2T锂电平衡重式叉车</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2424D">
            <w:pPr>
              <w:pStyle w:val="2"/>
              <w:bidi w:val="0"/>
            </w:pPr>
            <w:r>
              <w:t>2部</w:t>
            </w:r>
          </w:p>
        </w:tc>
        <w:tc>
          <w:tcPr>
            <w:tcW w:w="8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F4562">
            <w:pPr>
              <w:pStyle w:val="2"/>
              <w:bidi w:val="0"/>
              <w:rPr>
                <w:rFonts w:hint="eastAsia"/>
              </w:rPr>
            </w:pPr>
          </w:p>
        </w:tc>
        <w:tc>
          <w:tcPr>
            <w:tcW w:w="11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5BB2A">
            <w:pPr>
              <w:pStyle w:val="2"/>
              <w:bidi w:val="0"/>
              <w:rPr>
                <w:rFonts w:hint="eastAsia"/>
              </w:rPr>
            </w:pPr>
          </w:p>
        </w:tc>
      </w:tr>
    </w:tbl>
    <w:p w14:paraId="7AD96DFC">
      <w:pPr>
        <w:pStyle w:val="2"/>
        <w:bidi w:val="0"/>
      </w:pPr>
      <w:r>
        <w:rPr>
          <w:rFonts w:hint="eastAsia"/>
        </w:rPr>
        <w:t>1.4最高限价：24.44万元</w:t>
      </w:r>
    </w:p>
    <w:p w14:paraId="33EFF1D3">
      <w:pPr>
        <w:pStyle w:val="2"/>
        <w:bidi w:val="0"/>
      </w:pPr>
      <w:r>
        <w:rPr>
          <w:rFonts w:hint="eastAsia"/>
        </w:rPr>
        <w:t>1.5其他： 开户名—莆田市信成造价咨询有限公司，开户行—中国光大银行莆田城厢支行,账号—54730188000000408。</w:t>
      </w:r>
    </w:p>
    <w:p w14:paraId="23B2C77B">
      <w:pPr>
        <w:pStyle w:val="2"/>
        <w:bidi w:val="0"/>
      </w:pPr>
      <w:r>
        <w:rPr>
          <w:rFonts w:hint="eastAsia"/>
        </w:rPr>
        <w:t>2.投标人资格要求</w:t>
      </w:r>
    </w:p>
    <w:p w14:paraId="665BA775">
      <w:pPr>
        <w:pStyle w:val="2"/>
        <w:bidi w:val="0"/>
      </w:pPr>
      <w:r>
        <w:rPr>
          <w:rFonts w:hint="eastAsia"/>
        </w:rPr>
        <w:t>2.1投标人通用资格要求</w:t>
      </w:r>
    </w:p>
    <w:p w14:paraId="126601B1">
      <w:pPr>
        <w:pStyle w:val="2"/>
        <w:bidi w:val="0"/>
      </w:pPr>
      <w:r>
        <w:rPr>
          <w:rFonts w:hint="eastAsia"/>
        </w:rPr>
        <w:t>2.1.1投标人必须是具有有效的工商或市场监管部门核发的加载统一社会信用代码的营业执照且具有独立法人资格的企业。</w:t>
      </w:r>
    </w:p>
    <w:p w14:paraId="1E524555">
      <w:pPr>
        <w:pStyle w:val="2"/>
        <w:bidi w:val="0"/>
      </w:pPr>
      <w:r>
        <w:rPr>
          <w:rFonts w:hint="eastAsia"/>
        </w:rPr>
        <w:t>2.1.2一个投标人只能提交一个报价文件。但如果投标人之间存在下列互为关联关系的情形之一的，不得同时参加本项目报价；</w:t>
      </w:r>
    </w:p>
    <w:p w14:paraId="16B03D78">
      <w:pPr>
        <w:pStyle w:val="2"/>
        <w:bidi w:val="0"/>
      </w:pPr>
      <w:r>
        <w:rPr>
          <w:rFonts w:hint="eastAsia"/>
        </w:rPr>
        <w:t>①法定代表人为同一人的两个及两个以上法人；</w:t>
      </w:r>
    </w:p>
    <w:p w14:paraId="42FF23B3">
      <w:pPr>
        <w:pStyle w:val="2"/>
        <w:bidi w:val="0"/>
      </w:pPr>
      <w:r>
        <w:rPr>
          <w:rFonts w:hint="eastAsia"/>
        </w:rPr>
        <w:t>②母公司、直接或间接持股50％及以上的被投资公司；</w:t>
      </w:r>
    </w:p>
    <w:p w14:paraId="66E8AE3D">
      <w:pPr>
        <w:pStyle w:val="2"/>
        <w:bidi w:val="0"/>
      </w:pPr>
      <w:r>
        <w:rPr>
          <w:rFonts w:hint="eastAsia"/>
        </w:rPr>
        <w:t>③均为同一家母公司直接或间接持股50％及以上的被投资公司。</w:t>
      </w:r>
    </w:p>
    <w:p w14:paraId="18E7301F">
      <w:pPr>
        <w:pStyle w:val="2"/>
        <w:bidi w:val="0"/>
      </w:pPr>
      <w:r>
        <w:rPr>
          <w:rFonts w:hint="eastAsia"/>
        </w:rPr>
        <w:t>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77307EA6">
      <w:pPr>
        <w:pStyle w:val="2"/>
        <w:bidi w:val="0"/>
      </w:pPr>
      <w:r>
        <w:rPr>
          <w:rFonts w:hint="eastAsia"/>
        </w:rPr>
        <w:t>2.1.3投标人和其现任法定代表人近三年内（以投标截止时间推算）无行贿行为记录（记录时间以“中国裁判文书网”网站发布时间为准）。将在开标当日通过“中国裁判文书网”网站（https://wenshu.court.gov.cn）查询其有无行贿行为记录，并由评标委员会进行复核。若投标人或其现任法定代表人近三年内存在行贿行为记录的，其资格审查为不合格。</w:t>
      </w:r>
    </w:p>
    <w:p w14:paraId="7D56BD7B">
      <w:pPr>
        <w:pStyle w:val="2"/>
        <w:bidi w:val="0"/>
      </w:pPr>
      <w:r>
        <w:rPr>
          <w:rFonts w:hint="eastAsia"/>
        </w:rPr>
        <w:t>2.1.4投标人和其现任法定代表人不得被列入全国失信被执行人名单；投标人不得被列入重大税收违法失信主体、政府采购严重违法失信行为记录名单。将在开标当日通过“信用中国”网站（https://www.creditchina.gov.cn）查询其上述信用记录，并由评标委员会进行复核。查询结果存在投标人应被拒绝参与招投标活动相关信息的，其资格审查为不合格。</w:t>
      </w:r>
    </w:p>
    <w:p w14:paraId="1F3EDC0F">
      <w:pPr>
        <w:pStyle w:val="2"/>
        <w:bidi w:val="0"/>
      </w:pPr>
      <w:r>
        <w:rPr>
          <w:rFonts w:hint="eastAsia"/>
        </w:rPr>
        <w:t>2.2 投标人特定资格要求(无)</w:t>
      </w:r>
    </w:p>
    <w:p w14:paraId="79371FAE">
      <w:pPr>
        <w:pStyle w:val="2"/>
        <w:bidi w:val="0"/>
      </w:pPr>
      <w:r>
        <w:rPr>
          <w:rFonts w:hint="eastAsia"/>
        </w:rPr>
        <w:t>2.3 （√）不接受联合体投标。</w:t>
      </w:r>
    </w:p>
    <w:p w14:paraId="1393BEE5">
      <w:pPr>
        <w:pStyle w:val="2"/>
        <w:bidi w:val="0"/>
      </w:pPr>
      <w:r>
        <w:rPr>
          <w:rFonts w:hint="eastAsia"/>
        </w:rPr>
        <w:t>3.招标文件的获取</w:t>
      </w:r>
    </w:p>
    <w:p w14:paraId="15C1D4C5">
      <w:pPr>
        <w:pStyle w:val="2"/>
        <w:bidi w:val="0"/>
      </w:pPr>
      <w:r>
        <w:rPr>
          <w:rFonts w:hint="eastAsia"/>
        </w:rPr>
        <w:t>3.1本项目实行电子招投标。凡有意参加投标者，请于2025年03月13日至2025年4月2日通过 （莆田数字城市电子交易服务平台）采取匿名方式下载电子招标文件等相关资料（包括可以下载招标过程中发出的有关澄清、答疑和补充文件），招标代理机构不另行出售纸质招标（采购）文件。</w:t>
      </w:r>
    </w:p>
    <w:p w14:paraId="19AC262C">
      <w:pPr>
        <w:pStyle w:val="2"/>
        <w:bidi w:val="0"/>
      </w:pPr>
      <w:r>
        <w:rPr>
          <w:rFonts w:hint="eastAsia"/>
        </w:rPr>
        <w:t>3.2其他：</w:t>
      </w:r>
    </w:p>
    <w:p w14:paraId="1DEDF1DB">
      <w:pPr>
        <w:pStyle w:val="2"/>
        <w:bidi w:val="0"/>
      </w:pPr>
      <w:r>
        <w:rPr>
          <w:rFonts w:hint="eastAsia"/>
        </w:rPr>
        <w:t>（1）本项目采用网上电子投标方式进行，必须通过《新点电子交易平台》的系统提交网上投标文件，未上传网上投标文件或上传的投标文件不全的其投标文件无效。潜在投标人如未在平台注册的请及时办理注册手续及购买CA数字证书方可进行投标，具体操作详见“新点电子交易平台-注册指南”。网上投标技术问题可咨询电子招投标平台：国泰新点软件股份有限公司（专业客服及技术：4009280095-5和18965023657）。正常情况下评标委员会只对网上资格审查文件及技术商务文件进行评审，出现系统或软件故障等特殊情况无法开标评标时无法正常进行，需要启用备份电子版或纸质投标文件进行资格审查文件及技术商务文件进行评审的，须由招标人（招标代理机构）提出书面申请，并经现场监督人员签字同意（正常情况下投标人是否提交资格审查文件及技术商务文件以网上提交的为准，若启用备份电子版投标文件进行评审，则以备份电子版投标文件中的资格审查文件及技术商务文件为准）。</w:t>
      </w:r>
    </w:p>
    <w:p w14:paraId="4400CF4C">
      <w:pPr>
        <w:pStyle w:val="2"/>
        <w:bidi w:val="0"/>
      </w:pPr>
      <w:r>
        <w:rPr>
          <w:rFonts w:hint="eastAsia"/>
        </w:rPr>
        <w:t>（2）纸质投标文件递交：现场送达纸质投标文件，则在开标当天投标截止时间前递交。</w:t>
      </w:r>
    </w:p>
    <w:p w14:paraId="24668FA0">
      <w:pPr>
        <w:pStyle w:val="2"/>
        <w:bidi w:val="0"/>
      </w:pPr>
      <w:r>
        <w:rPr>
          <w:rFonts w:hint="eastAsia"/>
        </w:rPr>
        <w:t>（3）CA数字证书解密：现场参与投标的投标人需要携带CA数字证书在现场进行解密。未参加现场开标会的投标人需在开标截止时间后在规定时间内自行操作CA数字证书进行解密（自行了解解密操作流程）。</w:t>
      </w:r>
    </w:p>
    <w:p w14:paraId="40D034AB">
      <w:pPr>
        <w:pStyle w:val="2"/>
        <w:bidi w:val="0"/>
      </w:pPr>
      <w:r>
        <w:rPr>
          <w:rFonts w:hint="eastAsia"/>
        </w:rPr>
        <w:t>（4）申请CA数字证书及电子印章业务：投标人若无CA数字证书的向CA认证机构福建凯特信息安全技术有限公司申请CA数字证书（线上办理链接：http://www.fjdzyz.com/project/main/zfcg.jsp）。CA数字证书及电子印章业务咨询及相关服务，请直接联系福建凯特信息安全技术有限公司在线客服或拨打客服热线：4001-080-999 。 </w:t>
      </w:r>
    </w:p>
    <w:p w14:paraId="212630FA">
      <w:pPr>
        <w:pStyle w:val="2"/>
        <w:bidi w:val="0"/>
      </w:pPr>
      <w:r>
        <w:rPr>
          <w:rFonts w:hint="eastAsia"/>
        </w:rPr>
        <w:t>（5）关于投标人的CA证书：</w:t>
      </w:r>
    </w:p>
    <w:p w14:paraId="1F78DBD6">
      <w:pPr>
        <w:pStyle w:val="2"/>
        <w:bidi w:val="0"/>
      </w:pPr>
      <w:r>
        <w:rPr>
          <w:rFonts w:hint="eastAsia"/>
        </w:rPr>
        <w:t>a.投标人的CA证书应在投标截止时间前连同密封的纸质投标文件送达招标公告或更正公告（若有）载明的地点，否则投标将被拒绝。</w:t>
      </w:r>
    </w:p>
    <w:p w14:paraId="09ACADE5">
      <w:pPr>
        <w:pStyle w:val="2"/>
        <w:bidi w:val="0"/>
      </w:pPr>
      <w:r>
        <w:rPr>
          <w:rFonts w:hint="eastAsia"/>
        </w:rPr>
        <w:t>b.投标人的CA证书可采用信封（包括但不限于：信封、档案袋、文件袋等）作为外包装进行单独包装。外包装密封、不密封皆可。</w:t>
      </w:r>
    </w:p>
    <w:p w14:paraId="65A49866">
      <w:pPr>
        <w:pStyle w:val="2"/>
        <w:bidi w:val="0"/>
      </w:pPr>
      <w:r>
        <w:rPr>
          <w:rFonts w:hint="eastAsia"/>
        </w:rPr>
        <w:t>c.投标人的CA证书或外包装应标记“项目名称、项目编号、投标人的全称”等内容，以方便识别、使用。</w:t>
      </w:r>
    </w:p>
    <w:p w14:paraId="0655E47E">
      <w:pPr>
        <w:pStyle w:val="2"/>
        <w:bidi w:val="0"/>
      </w:pPr>
      <w:r>
        <w:rPr>
          <w:rFonts w:hint="eastAsia"/>
        </w:rPr>
        <w:t>d.投标人的CA证书应能正常、有效使用，否则产生不利后果由投标人承担责任。</w:t>
      </w:r>
    </w:p>
    <w:p w14:paraId="4482370B">
      <w:pPr>
        <w:pStyle w:val="2"/>
        <w:bidi w:val="0"/>
      </w:pPr>
      <w:r>
        <w:rPr>
          <w:rFonts w:hint="eastAsia"/>
        </w:rPr>
        <w:t>e.投标人需在投标截止时间前递交电子响应文件、可读介质（光盘或U盘）及CA证书，投标人的CA证书未在投标截止时间前递交的，其投标文件将被拒绝。</w:t>
      </w:r>
    </w:p>
    <w:p w14:paraId="76DF2222">
      <w:pPr>
        <w:pStyle w:val="2"/>
        <w:bidi w:val="0"/>
      </w:pPr>
      <w:r>
        <w:rPr>
          <w:rFonts w:hint="eastAsia"/>
        </w:rPr>
        <w:t>f.投标人的可读介质（光盘或U盘）及CA证书，在投标截止时间后递交的，将被招标代理公司拒收。</w:t>
      </w:r>
    </w:p>
    <w:p w14:paraId="1F6B9E4F">
      <w:pPr>
        <w:pStyle w:val="2"/>
        <w:bidi w:val="0"/>
      </w:pPr>
      <w:r>
        <w:rPr>
          <w:rFonts w:hint="eastAsia"/>
        </w:rPr>
        <w:t>4.评标办法</w:t>
      </w:r>
    </w:p>
    <w:p w14:paraId="1F563AD1">
      <w:pPr>
        <w:pStyle w:val="2"/>
        <w:bidi w:val="0"/>
      </w:pPr>
      <w:r>
        <w:rPr>
          <w:rFonts w:hint="eastAsia"/>
        </w:rPr>
        <w:t>（√）最低评标价法。</w:t>
      </w:r>
    </w:p>
    <w:p w14:paraId="49DB7533">
      <w:pPr>
        <w:pStyle w:val="2"/>
        <w:bidi w:val="0"/>
      </w:pPr>
      <w:r>
        <w:rPr>
          <w:rFonts w:hint="eastAsia"/>
        </w:rPr>
        <w:t>5.投标文件的递交</w:t>
      </w:r>
    </w:p>
    <w:p w14:paraId="338C078C">
      <w:pPr>
        <w:pStyle w:val="2"/>
        <w:bidi w:val="0"/>
      </w:pPr>
      <w:r>
        <w:rPr>
          <w:rFonts w:hint="eastAsia"/>
        </w:rPr>
        <w:t>5.1投标文件递交的截止时间：2025年4月3日9时0分0秒，投标人应在截止时间前通过  （莆田数字城市电子交易服务平台）递交电子投标文件。</w:t>
      </w:r>
    </w:p>
    <w:p w14:paraId="7346FCEF">
      <w:pPr>
        <w:pStyle w:val="2"/>
        <w:bidi w:val="0"/>
      </w:pPr>
      <w:r>
        <w:rPr>
          <w:rFonts w:hint="eastAsia"/>
        </w:rPr>
        <w:t>5.2逾期送达的投标文件，电子交易平台将予以拒收。</w:t>
      </w:r>
    </w:p>
    <w:p w14:paraId="472F0829">
      <w:pPr>
        <w:pStyle w:val="2"/>
        <w:bidi w:val="0"/>
      </w:pPr>
      <w:r>
        <w:rPr>
          <w:rFonts w:hint="eastAsia"/>
        </w:rPr>
        <w:t>6.开标时间、地点</w:t>
      </w:r>
    </w:p>
    <w:p w14:paraId="621983CF">
      <w:pPr>
        <w:pStyle w:val="2"/>
        <w:bidi w:val="0"/>
      </w:pPr>
      <w:r>
        <w:rPr>
          <w:rFonts w:hint="eastAsia"/>
        </w:rPr>
        <w:t>6.1开标时间：2025年4月3日9时0分0秒（北京时间）。</w:t>
      </w:r>
    </w:p>
    <w:p w14:paraId="4D50DF10">
      <w:pPr>
        <w:pStyle w:val="2"/>
        <w:bidi w:val="0"/>
      </w:pPr>
      <w:r>
        <w:rPr>
          <w:rFonts w:hint="eastAsia"/>
        </w:rPr>
        <w:t>6.2开标地点：莆田市城厢区龙桥街道荔城中大道龙兴路（路口）二楼开标室（莆田数字城市电子交易服务平台）。</w:t>
      </w:r>
    </w:p>
    <w:p w14:paraId="64F05E2D">
      <w:pPr>
        <w:pStyle w:val="2"/>
        <w:bidi w:val="0"/>
      </w:pPr>
      <w:r>
        <w:rPr>
          <w:rFonts w:hint="eastAsia"/>
        </w:rPr>
        <w:t>7.发布公告的媒介</w:t>
      </w:r>
    </w:p>
    <w:p w14:paraId="6A302FF6">
      <w:pPr>
        <w:pStyle w:val="2"/>
        <w:bidi w:val="0"/>
      </w:pPr>
      <w:r>
        <w:rPr>
          <w:rFonts w:hint="eastAsia"/>
        </w:rPr>
        <w:t>有关本项目招标的相关信息（包括招标文件若有修改补充），招标代理机构将同时在 招标网、福建省烟草专卖局网、新点电子交易平台通知，请投标人自行关注。</w:t>
      </w:r>
    </w:p>
    <w:p w14:paraId="26A09FCB">
      <w:pPr>
        <w:pStyle w:val="2"/>
        <w:bidi w:val="0"/>
      </w:pPr>
      <w:r>
        <w:rPr>
          <w:rFonts w:hint="eastAsia"/>
        </w:rPr>
        <w:t>8.联系方式</w:t>
      </w:r>
    </w:p>
    <w:p w14:paraId="27B790EF">
      <w:pPr>
        <w:pStyle w:val="2"/>
        <w:bidi w:val="0"/>
      </w:pPr>
      <w:r>
        <w:rPr>
          <w:rFonts w:hint="eastAsia"/>
        </w:rPr>
        <w:t>招标单位：福建省烟草公司莆田市公司</w:t>
      </w:r>
    </w:p>
    <w:p w14:paraId="1B17DD34">
      <w:pPr>
        <w:pStyle w:val="2"/>
        <w:bidi w:val="0"/>
      </w:pPr>
      <w:r>
        <w:rPr>
          <w:rFonts w:hint="eastAsia"/>
        </w:rPr>
        <w:t>地   址：福建省莆田市城厢区荔城大道185号</w:t>
      </w:r>
    </w:p>
    <w:p w14:paraId="2E4C8E9D">
      <w:pPr>
        <w:pStyle w:val="2"/>
        <w:bidi w:val="0"/>
      </w:pPr>
      <w:r>
        <w:rPr>
          <w:rFonts w:hint="eastAsia"/>
        </w:rPr>
        <w:t>联系人：许先生</w:t>
      </w:r>
    </w:p>
    <w:p w14:paraId="3B692F4B">
      <w:pPr>
        <w:pStyle w:val="2"/>
        <w:bidi w:val="0"/>
      </w:pPr>
      <w:r>
        <w:rPr>
          <w:rFonts w:hint="eastAsia"/>
        </w:rPr>
        <w:t>电话：0594-2886536</w:t>
      </w:r>
    </w:p>
    <w:p w14:paraId="44D347F9">
      <w:pPr>
        <w:pStyle w:val="2"/>
        <w:bidi w:val="0"/>
      </w:pPr>
      <w:r>
        <w:rPr>
          <w:rFonts w:hint="eastAsia"/>
        </w:rPr>
        <w:t>代理机构：莆田市信成造价咨询有限公司</w:t>
      </w:r>
    </w:p>
    <w:p w14:paraId="0E3AD39C">
      <w:pPr>
        <w:pStyle w:val="2"/>
        <w:bidi w:val="0"/>
      </w:pPr>
      <w:r>
        <w:rPr>
          <w:rFonts w:hint="eastAsia"/>
        </w:rPr>
        <w:t>地址：莆田市城厢区龙桥街道荔城中大道2580号四楼</w:t>
      </w:r>
    </w:p>
    <w:p w14:paraId="15BD59EA">
      <w:pPr>
        <w:pStyle w:val="2"/>
        <w:bidi w:val="0"/>
      </w:pPr>
      <w:r>
        <w:rPr>
          <w:rFonts w:hint="eastAsia"/>
        </w:rPr>
        <w:t>联系人：小蔡     </w:t>
      </w:r>
    </w:p>
    <w:p w14:paraId="0642CAF8">
      <w:pPr>
        <w:pStyle w:val="2"/>
        <w:bidi w:val="0"/>
      </w:pPr>
      <w:r>
        <w:rPr>
          <w:rFonts w:hint="eastAsia"/>
        </w:rPr>
        <w:t>电话：0594-2855533</w:t>
      </w:r>
    </w:p>
    <w:p w14:paraId="1969C106">
      <w:pPr>
        <w:pStyle w:val="2"/>
        <w:bidi w:val="0"/>
      </w:pPr>
      <w:r>
        <w:rPr>
          <w:rFonts w:hint="eastAsia"/>
        </w:rPr>
        <w:t>邮箱：ptxc2022@163.com</w:t>
      </w:r>
    </w:p>
    <w:p w14:paraId="4483CEC3">
      <w:pPr>
        <w:pStyle w:val="2"/>
        <w:bidi w:val="0"/>
      </w:pPr>
      <w:r>
        <w:rPr>
          <w:rFonts w:hint="eastAsia"/>
        </w:rPr>
        <w:t>          </w:t>
      </w:r>
    </w:p>
    <w:p w14:paraId="5E4A59E8">
      <w:pPr>
        <w:pStyle w:val="2"/>
        <w:bidi w:val="0"/>
      </w:pPr>
      <w:r>
        <w:rPr>
          <w:rFonts w:hint="eastAsia"/>
        </w:rPr>
        <w:t>                                 发布日期：2025年3月13日</w:t>
      </w:r>
    </w:p>
    <w:p w14:paraId="2E16C6DC">
      <w:pPr>
        <w:pStyle w:val="2"/>
        <w:bidi w:val="0"/>
      </w:pPr>
      <w:r>
        <w:rPr>
          <w:rFonts w:hint="eastAsia"/>
        </w:rPr>
        <w:t>莆田市信成造价咨询有限公司受福建省烟草公司莆田市公司委托，组织莆田物流2025年电动叉车的采购活动,现欢迎国内合格的投标人前来提交密封的投标。</w:t>
      </w:r>
    </w:p>
    <w:p w14:paraId="3B990DA5">
      <w:pPr>
        <w:pStyle w:val="2"/>
        <w:bidi w:val="0"/>
      </w:pPr>
      <w:r>
        <w:rPr>
          <w:rFonts w:hint="eastAsia"/>
        </w:rPr>
        <w:t>1.项目基本情况</w:t>
      </w:r>
    </w:p>
    <w:p w14:paraId="189A1F01">
      <w:pPr>
        <w:pStyle w:val="2"/>
        <w:bidi w:val="0"/>
      </w:pPr>
      <w:r>
        <w:rPr>
          <w:rFonts w:hint="eastAsia"/>
        </w:rPr>
        <w:t>1.1项目名称：莆田物流2025年电动叉车</w:t>
      </w:r>
    </w:p>
    <w:p w14:paraId="3CFF9CCE">
      <w:pPr>
        <w:pStyle w:val="2"/>
        <w:bidi w:val="0"/>
      </w:pPr>
      <w:r>
        <w:rPr>
          <w:rFonts w:hint="eastAsia"/>
        </w:rPr>
        <w:t>1.2项目编号：PTXC20250213</w:t>
      </w:r>
    </w:p>
    <w:p w14:paraId="65F5304F">
      <w:pPr>
        <w:pStyle w:val="2"/>
        <w:bidi w:val="0"/>
      </w:pPr>
      <w:r>
        <w:rPr>
          <w:rFonts w:hint="eastAsia"/>
        </w:rPr>
        <w:t>1.3采购标的一览表</w:t>
      </w:r>
    </w:p>
    <w:tbl>
      <w:tblPr>
        <w:tblW w:w="52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3"/>
        <w:gridCol w:w="551"/>
        <w:gridCol w:w="1103"/>
        <w:gridCol w:w="2115"/>
        <w:gridCol w:w="736"/>
        <w:gridCol w:w="1563"/>
        <w:gridCol w:w="2115"/>
      </w:tblGrid>
      <w:tr w14:paraId="5B4B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993893">
            <w:pPr>
              <w:pStyle w:val="2"/>
              <w:bidi w:val="0"/>
            </w:pPr>
            <w:r>
              <w:t>合同包</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512B3">
            <w:pPr>
              <w:pStyle w:val="2"/>
              <w:bidi w:val="0"/>
            </w:pPr>
            <w:r>
              <w:t>序号</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61C80">
            <w:pPr>
              <w:pStyle w:val="2"/>
              <w:bidi w:val="0"/>
            </w:pPr>
            <w:r>
              <w:t>项目名称</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415FA">
            <w:pPr>
              <w:pStyle w:val="2"/>
              <w:bidi w:val="0"/>
            </w:pPr>
            <w:r>
              <w:t>采购标的</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C2138">
            <w:pPr>
              <w:pStyle w:val="2"/>
              <w:bidi w:val="0"/>
            </w:pPr>
            <w:r>
              <w:t>数量</w:t>
            </w:r>
          </w:p>
        </w:tc>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437B9">
            <w:pPr>
              <w:pStyle w:val="2"/>
              <w:bidi w:val="0"/>
            </w:pPr>
            <w:r>
              <w:t>主要技术要求</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32755">
            <w:pPr>
              <w:pStyle w:val="2"/>
              <w:bidi w:val="0"/>
            </w:pPr>
            <w:r>
              <w:t>交货地点与交货期</w:t>
            </w:r>
          </w:p>
        </w:tc>
      </w:tr>
      <w:tr w14:paraId="1B5F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05862">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5C5A3">
            <w:pPr>
              <w:pStyle w:val="2"/>
              <w:bidi w:val="0"/>
            </w:pPr>
            <w:r>
              <w:t>1</w:t>
            </w:r>
          </w:p>
        </w:tc>
        <w:tc>
          <w:tcPr>
            <w:tcW w:w="6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08391">
            <w:pPr>
              <w:pStyle w:val="2"/>
              <w:bidi w:val="0"/>
            </w:pPr>
            <w:r>
              <w:t>莆田物流2025年电动叉车</w:t>
            </w: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65261">
            <w:pPr>
              <w:pStyle w:val="2"/>
              <w:bidi w:val="0"/>
            </w:pPr>
            <w:r>
              <w:t>移动式三分段登车桥</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8C30F">
            <w:pPr>
              <w:pStyle w:val="2"/>
              <w:bidi w:val="0"/>
            </w:pPr>
            <w:r>
              <w:t>1部</w:t>
            </w:r>
          </w:p>
        </w:tc>
        <w:tc>
          <w:tcPr>
            <w:tcW w:w="8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2BFA1">
            <w:pPr>
              <w:pStyle w:val="2"/>
              <w:bidi w:val="0"/>
            </w:pPr>
            <w:r>
              <w:t>详见招标文件第四章</w:t>
            </w:r>
          </w:p>
        </w:tc>
        <w:tc>
          <w:tcPr>
            <w:tcW w:w="11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F2863">
            <w:pPr>
              <w:pStyle w:val="2"/>
              <w:bidi w:val="0"/>
            </w:pPr>
            <w:r>
              <w:t>交货地点：卷烟物流配送中心；</w:t>
            </w:r>
          </w:p>
          <w:p w14:paraId="5B73B637">
            <w:pPr>
              <w:pStyle w:val="2"/>
              <w:bidi w:val="0"/>
            </w:pPr>
            <w:r>
              <w:t>交货期：合同签订后30天内完成交付</w:t>
            </w:r>
          </w:p>
        </w:tc>
      </w:tr>
      <w:tr w14:paraId="3000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00F5D">
            <w:pPr>
              <w:pStyle w:val="2"/>
              <w:bidi w:val="0"/>
              <w:rPr>
                <w:rFonts w:hint="eastAsia"/>
              </w:rPr>
            </w:pP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EB350">
            <w:pPr>
              <w:pStyle w:val="2"/>
              <w:bidi w:val="0"/>
            </w:pPr>
            <w:r>
              <w:t>2</w:t>
            </w:r>
          </w:p>
        </w:tc>
        <w:tc>
          <w:tcPr>
            <w:tcW w:w="6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005A0">
            <w:pPr>
              <w:pStyle w:val="2"/>
              <w:bidi w:val="0"/>
              <w:rPr>
                <w:rFonts w:hint="eastAsia"/>
              </w:rPr>
            </w:pPr>
          </w:p>
        </w:tc>
        <w:tc>
          <w:tcPr>
            <w:tcW w:w="11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2F892">
            <w:pPr>
              <w:pStyle w:val="2"/>
              <w:bidi w:val="0"/>
            </w:pPr>
            <w:r>
              <w:t>2T锂电平衡重式叉车</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D3AEF">
            <w:pPr>
              <w:pStyle w:val="2"/>
              <w:bidi w:val="0"/>
            </w:pPr>
            <w:r>
              <w:t>2部</w:t>
            </w:r>
          </w:p>
        </w:tc>
        <w:tc>
          <w:tcPr>
            <w:tcW w:w="8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EBA86">
            <w:pPr>
              <w:pStyle w:val="2"/>
              <w:bidi w:val="0"/>
              <w:rPr>
                <w:rFonts w:hint="eastAsia"/>
              </w:rPr>
            </w:pPr>
          </w:p>
        </w:tc>
        <w:tc>
          <w:tcPr>
            <w:tcW w:w="11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A087E">
            <w:pPr>
              <w:pStyle w:val="2"/>
              <w:bidi w:val="0"/>
              <w:rPr>
                <w:rFonts w:hint="eastAsia"/>
              </w:rPr>
            </w:pPr>
          </w:p>
        </w:tc>
      </w:tr>
    </w:tbl>
    <w:p w14:paraId="63F85524">
      <w:pPr>
        <w:pStyle w:val="2"/>
        <w:bidi w:val="0"/>
      </w:pPr>
      <w:r>
        <w:rPr>
          <w:rFonts w:hint="eastAsia"/>
        </w:rPr>
        <w:t>1.4最高限价：24.44万元</w:t>
      </w:r>
    </w:p>
    <w:p w14:paraId="30E2F8FE">
      <w:pPr>
        <w:pStyle w:val="2"/>
        <w:bidi w:val="0"/>
      </w:pPr>
      <w:r>
        <w:rPr>
          <w:rFonts w:hint="eastAsia"/>
        </w:rPr>
        <w:t>1.5其他： 开户名—莆田市信成造价咨询有限公司，开户行—中国光大银行莆田城厢支行,账号—54730188000000408。</w:t>
      </w:r>
    </w:p>
    <w:p w14:paraId="4EAAC0C6">
      <w:pPr>
        <w:pStyle w:val="2"/>
        <w:bidi w:val="0"/>
      </w:pPr>
      <w:r>
        <w:rPr>
          <w:rFonts w:hint="eastAsia"/>
        </w:rPr>
        <w:t>2.投标人资格要求</w:t>
      </w:r>
    </w:p>
    <w:p w14:paraId="74777F13">
      <w:pPr>
        <w:pStyle w:val="2"/>
        <w:bidi w:val="0"/>
      </w:pPr>
      <w:r>
        <w:rPr>
          <w:rFonts w:hint="eastAsia"/>
        </w:rPr>
        <w:t>2.1投标人通用资格要求</w:t>
      </w:r>
    </w:p>
    <w:p w14:paraId="2E181CED">
      <w:pPr>
        <w:pStyle w:val="2"/>
        <w:bidi w:val="0"/>
      </w:pPr>
      <w:r>
        <w:rPr>
          <w:rFonts w:hint="eastAsia"/>
        </w:rPr>
        <w:t>2.1.1投标人必须是具有有效的工商或市场监管部门核发的加载统一社会信用代码的营业执照且具有独立法人资格的企业。</w:t>
      </w:r>
    </w:p>
    <w:p w14:paraId="0185E85F">
      <w:pPr>
        <w:pStyle w:val="2"/>
        <w:bidi w:val="0"/>
      </w:pPr>
      <w:r>
        <w:rPr>
          <w:rFonts w:hint="eastAsia"/>
        </w:rPr>
        <w:t>2.1.2一个投标人只能提交一个报价文件。但如果投标人之间存在下列互为关联关系的情形之一的，不得同时参加本项目报价；</w:t>
      </w:r>
    </w:p>
    <w:p w14:paraId="694C3C9E">
      <w:pPr>
        <w:pStyle w:val="2"/>
        <w:bidi w:val="0"/>
      </w:pPr>
      <w:r>
        <w:rPr>
          <w:rFonts w:hint="eastAsia"/>
        </w:rPr>
        <w:t>①法定代表人为同一人的两个及两个以上法人；</w:t>
      </w:r>
    </w:p>
    <w:p w14:paraId="0603D94C">
      <w:pPr>
        <w:pStyle w:val="2"/>
        <w:bidi w:val="0"/>
      </w:pPr>
      <w:r>
        <w:rPr>
          <w:rFonts w:hint="eastAsia"/>
        </w:rPr>
        <w:t>②母公司、直接或间接持股50％及以上的被投资公司；</w:t>
      </w:r>
    </w:p>
    <w:p w14:paraId="4AE79CC3">
      <w:pPr>
        <w:pStyle w:val="2"/>
        <w:bidi w:val="0"/>
      </w:pPr>
      <w:r>
        <w:rPr>
          <w:rFonts w:hint="eastAsia"/>
        </w:rPr>
        <w:t>③均为同一家母公司直接或间接持股50％及以上的被投资公司。</w:t>
      </w:r>
    </w:p>
    <w:p w14:paraId="5E911958">
      <w:pPr>
        <w:pStyle w:val="2"/>
        <w:bidi w:val="0"/>
      </w:pPr>
      <w:r>
        <w:rPr>
          <w:rFonts w:hint="eastAsia"/>
        </w:rPr>
        <w:t>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1DFEAAD9">
      <w:pPr>
        <w:pStyle w:val="2"/>
        <w:bidi w:val="0"/>
      </w:pPr>
      <w:r>
        <w:rPr>
          <w:rFonts w:hint="eastAsia"/>
        </w:rPr>
        <w:t>2.1.3投标人和其现任法定代表人近三年内（以投标截止时间推算）无行贿行为记录（记录时间以“中国裁判文书网”网站发布时间为准）。将在开标当日通过“中国裁判文书网”网站（https://wenshu.court.gov.cn）查询其有无行贿行为记录，并由评标委员会进行复核。若投标人或其现任法定代表人近三年内存在行贿行为记录的，其资格审查为不合格。</w:t>
      </w:r>
    </w:p>
    <w:p w14:paraId="16975254">
      <w:pPr>
        <w:pStyle w:val="2"/>
        <w:bidi w:val="0"/>
      </w:pPr>
      <w:r>
        <w:rPr>
          <w:rFonts w:hint="eastAsia"/>
        </w:rPr>
        <w:t>2.1.4投标人和其现任法定代表人不得被列入全国失信被执行人名单；投标人不得被列入重大税收违法失信主体、政府采购严重违法失信行为记录名单。将在开标当日通过“信用中国”网站（https://www.creditchina.gov.cn）查询其上述信用记录，并由评标委员会进行复核。查询结果存在投标人应被拒绝参与招投标活动相关信息的，其资格审查为不合格。</w:t>
      </w:r>
    </w:p>
    <w:p w14:paraId="7D73EF10">
      <w:pPr>
        <w:pStyle w:val="2"/>
        <w:bidi w:val="0"/>
      </w:pPr>
      <w:r>
        <w:rPr>
          <w:rFonts w:hint="eastAsia"/>
        </w:rPr>
        <w:t>2.2 投标人特定资格要求(无)</w:t>
      </w:r>
    </w:p>
    <w:p w14:paraId="5FBB1A8A">
      <w:pPr>
        <w:pStyle w:val="2"/>
        <w:bidi w:val="0"/>
      </w:pPr>
      <w:r>
        <w:rPr>
          <w:rFonts w:hint="eastAsia"/>
        </w:rPr>
        <w:t>2.3 （√）不接受联合体投标。</w:t>
      </w:r>
    </w:p>
    <w:p w14:paraId="212BF481">
      <w:pPr>
        <w:pStyle w:val="2"/>
        <w:bidi w:val="0"/>
      </w:pPr>
      <w:r>
        <w:rPr>
          <w:rFonts w:hint="eastAsia"/>
        </w:rPr>
        <w:t>3.招标文件的获取</w:t>
      </w:r>
    </w:p>
    <w:p w14:paraId="560C230F">
      <w:pPr>
        <w:pStyle w:val="2"/>
        <w:bidi w:val="0"/>
      </w:pPr>
      <w:r>
        <w:rPr>
          <w:rFonts w:hint="eastAsia"/>
        </w:rPr>
        <w:t>3.1本项目实行电子招投标。凡有意参加投标者，请于2025年03月13日至2025年4月2日通过 （莆田数字城市电子交易服务平台）采取匿名方式下载电子招标文件等相关资料（包括可以下载招标过程中发出的有关澄清、答疑和补充文件），招标代理机构不另行出售纸质招标（采购）文件。</w:t>
      </w:r>
    </w:p>
    <w:p w14:paraId="21BEFB8D">
      <w:pPr>
        <w:pStyle w:val="2"/>
        <w:bidi w:val="0"/>
      </w:pPr>
      <w:r>
        <w:rPr>
          <w:rFonts w:hint="eastAsia"/>
        </w:rPr>
        <w:t>3.2其他：</w:t>
      </w:r>
    </w:p>
    <w:p w14:paraId="7E8D3D9E">
      <w:pPr>
        <w:pStyle w:val="2"/>
        <w:bidi w:val="0"/>
      </w:pPr>
      <w:r>
        <w:rPr>
          <w:rFonts w:hint="eastAsia"/>
        </w:rPr>
        <w:t>（1）本项目采用网上电子投标方式进行，必须通过《新点电子交易平台》的系统提交网上投标文件，未上传网上投标文件或上传的投标文件不全的其投标文件无效。潜在投标人如未在平台注册的请及时办理注册手续及购买CA数字证书方可进行投标，具体操作详见“新点电子交易平台-注册指南”。网上投标技术问题可咨询电子招投标平台：国泰新点软件股份有限公司（专业客服及技术：4009280095-5和18965023657）。正常情况下评标委员会只对网上资格审查文件及技术商务文件进行评审，出现系统或软件故障等特殊情况无法开标评标时无法正常进行，需要启用备份电子版或纸质投标文件进行资格审查文件及技术商务文件进行评审的，须由招标人（招标代理机构）提出书面申请，并经现场监督人员签字同意（正常情况下投标人是否提交资格审查文件及技术商务文件以网上提交的为准，若启用备份电子版投标文件进行评审，则以备份电子版投标文件中的资格审查文件及技术商务文件为准）。</w:t>
      </w:r>
    </w:p>
    <w:p w14:paraId="316095D5">
      <w:pPr>
        <w:pStyle w:val="2"/>
        <w:bidi w:val="0"/>
      </w:pPr>
      <w:r>
        <w:rPr>
          <w:rFonts w:hint="eastAsia"/>
        </w:rPr>
        <w:t>（2）纸质投标文件递交：现场送达纸质投标文件，则在开标当天投标截止时间前递交。</w:t>
      </w:r>
    </w:p>
    <w:p w14:paraId="1F81F362">
      <w:pPr>
        <w:pStyle w:val="2"/>
        <w:bidi w:val="0"/>
      </w:pPr>
      <w:r>
        <w:rPr>
          <w:rFonts w:hint="eastAsia"/>
        </w:rPr>
        <w:t>（3）CA数字证书解密：现场参与投标的投标人需要携带CA数字证书在现场进行解密。未参加现场开标会的投标人需在开标截止时间后在规定时间内自行操作CA数字证书进行解密（自行了解解密操作流程）。</w:t>
      </w:r>
    </w:p>
    <w:p w14:paraId="6DA1089C">
      <w:pPr>
        <w:pStyle w:val="2"/>
        <w:bidi w:val="0"/>
      </w:pPr>
      <w:r>
        <w:rPr>
          <w:rFonts w:hint="eastAsia"/>
        </w:rPr>
        <w:t>（4）申请CA数字证书及电子印章业务：投标人若无CA数字证书的向CA认证机构福建凯特信息安全技术有限公司申请CA数字证书（线上办理链接：http://www.fjdzyz.com/project/main/zfcg.jsp）。CA数字证书及电子印章业务咨询及相关服务，请直接联系福建凯特信息安全技术有限公司在线客服或拨打客服热线：4001-080-999 。 </w:t>
      </w:r>
    </w:p>
    <w:p w14:paraId="6CCD8A2A">
      <w:pPr>
        <w:pStyle w:val="2"/>
        <w:bidi w:val="0"/>
      </w:pPr>
      <w:r>
        <w:rPr>
          <w:rFonts w:hint="eastAsia"/>
        </w:rPr>
        <w:t>（5）关于投标人的CA证书：</w:t>
      </w:r>
    </w:p>
    <w:p w14:paraId="5C3564E5">
      <w:pPr>
        <w:pStyle w:val="2"/>
        <w:bidi w:val="0"/>
      </w:pPr>
      <w:r>
        <w:rPr>
          <w:rFonts w:hint="eastAsia"/>
        </w:rPr>
        <w:t>a.投标人的CA证书应在投标截止时间前连同密封的纸质投标文件送达招标公告或更正公告（若有）载明的地点，否则投标将被拒绝。</w:t>
      </w:r>
    </w:p>
    <w:p w14:paraId="6B28D0ED">
      <w:pPr>
        <w:pStyle w:val="2"/>
        <w:bidi w:val="0"/>
      </w:pPr>
      <w:r>
        <w:rPr>
          <w:rFonts w:hint="eastAsia"/>
        </w:rPr>
        <w:t>b.投标人的CA证书可采用信封（包括但不限于：信封、档案袋、文件袋等）作为外包装进行单独包装。外包装密封、不密封皆可。</w:t>
      </w:r>
    </w:p>
    <w:p w14:paraId="650C265E">
      <w:pPr>
        <w:pStyle w:val="2"/>
        <w:bidi w:val="0"/>
      </w:pPr>
      <w:r>
        <w:rPr>
          <w:rFonts w:hint="eastAsia"/>
        </w:rPr>
        <w:t>c.投标人的CA证书或外包装应标记“项目名称、项目编号、投标人的全称”等内容，以方便识别、使用。</w:t>
      </w:r>
    </w:p>
    <w:p w14:paraId="5CB411E5">
      <w:pPr>
        <w:pStyle w:val="2"/>
        <w:bidi w:val="0"/>
      </w:pPr>
      <w:r>
        <w:rPr>
          <w:rFonts w:hint="eastAsia"/>
        </w:rPr>
        <w:t>d.投标人的CA证书应能正常、有效使用，否则产生不利后果由投标人承担责任。</w:t>
      </w:r>
    </w:p>
    <w:p w14:paraId="5B7C4BC3">
      <w:pPr>
        <w:pStyle w:val="2"/>
        <w:bidi w:val="0"/>
      </w:pPr>
      <w:r>
        <w:rPr>
          <w:rFonts w:hint="eastAsia"/>
        </w:rPr>
        <w:t>e.投标人需在投标截止时间前递交电子响应文件、可读介质（光盘或U盘）及CA证书，投标人的CA证书未在投标截止时间前递交的，其投标文件将被拒绝。</w:t>
      </w:r>
    </w:p>
    <w:p w14:paraId="346B03C6">
      <w:pPr>
        <w:pStyle w:val="2"/>
        <w:bidi w:val="0"/>
      </w:pPr>
      <w:r>
        <w:rPr>
          <w:rFonts w:hint="eastAsia"/>
        </w:rPr>
        <w:t>f.投标人的可读介质（光盘或U盘）及CA证书，在投标截止时间后递交的，将被招标代理公司拒收。</w:t>
      </w:r>
    </w:p>
    <w:p w14:paraId="10DA7217">
      <w:pPr>
        <w:pStyle w:val="2"/>
        <w:bidi w:val="0"/>
      </w:pPr>
      <w:r>
        <w:rPr>
          <w:rFonts w:hint="eastAsia"/>
        </w:rPr>
        <w:t>4.评标办法</w:t>
      </w:r>
    </w:p>
    <w:p w14:paraId="280EE0E1">
      <w:pPr>
        <w:pStyle w:val="2"/>
        <w:bidi w:val="0"/>
      </w:pPr>
      <w:r>
        <w:rPr>
          <w:rFonts w:hint="eastAsia"/>
        </w:rPr>
        <w:t>（√）最低评标价法。</w:t>
      </w:r>
    </w:p>
    <w:p w14:paraId="13436981">
      <w:pPr>
        <w:pStyle w:val="2"/>
        <w:bidi w:val="0"/>
      </w:pPr>
      <w:r>
        <w:rPr>
          <w:rFonts w:hint="eastAsia"/>
        </w:rPr>
        <w:t>5.投标文件的递交</w:t>
      </w:r>
    </w:p>
    <w:p w14:paraId="574ADD7C">
      <w:pPr>
        <w:pStyle w:val="2"/>
        <w:bidi w:val="0"/>
      </w:pPr>
      <w:r>
        <w:rPr>
          <w:rFonts w:hint="eastAsia"/>
        </w:rPr>
        <w:t>5.1投标文件递交的截止时间：2025年4月3日9时0分0秒，投标人应在截止时间前通过  （莆田数字城市电子交易服务平台）递交电子投标文件。</w:t>
      </w:r>
    </w:p>
    <w:p w14:paraId="0BE6F05A">
      <w:pPr>
        <w:pStyle w:val="2"/>
        <w:bidi w:val="0"/>
      </w:pPr>
      <w:r>
        <w:rPr>
          <w:rFonts w:hint="eastAsia"/>
        </w:rPr>
        <w:t>5.2逾期送达的投标文件，电子交易平台将予以拒收。</w:t>
      </w:r>
    </w:p>
    <w:p w14:paraId="7205DC27">
      <w:pPr>
        <w:pStyle w:val="2"/>
        <w:bidi w:val="0"/>
      </w:pPr>
      <w:r>
        <w:rPr>
          <w:rFonts w:hint="eastAsia"/>
        </w:rPr>
        <w:t>6.开标时间、地点</w:t>
      </w:r>
    </w:p>
    <w:p w14:paraId="0BAC8552">
      <w:pPr>
        <w:pStyle w:val="2"/>
        <w:bidi w:val="0"/>
      </w:pPr>
      <w:r>
        <w:rPr>
          <w:rFonts w:hint="eastAsia"/>
        </w:rPr>
        <w:t>6.1开标时间：2025年4月3日9时0分0秒（北京时间）。</w:t>
      </w:r>
    </w:p>
    <w:p w14:paraId="61188A0B">
      <w:pPr>
        <w:pStyle w:val="2"/>
        <w:bidi w:val="0"/>
      </w:pPr>
      <w:r>
        <w:rPr>
          <w:rFonts w:hint="eastAsia"/>
        </w:rPr>
        <w:t>6.2开标地点：莆田市城厢区龙桥街道荔城中大道龙兴路（路口）二楼开标室（莆田数字城市电子交易服务平台）。</w:t>
      </w:r>
    </w:p>
    <w:p w14:paraId="3F6AC708">
      <w:pPr>
        <w:pStyle w:val="2"/>
        <w:bidi w:val="0"/>
      </w:pPr>
      <w:r>
        <w:rPr>
          <w:rFonts w:hint="eastAsia"/>
        </w:rPr>
        <w:t>7.发布公告的媒介</w:t>
      </w:r>
    </w:p>
    <w:p w14:paraId="529E0F32">
      <w:pPr>
        <w:pStyle w:val="2"/>
        <w:bidi w:val="0"/>
      </w:pPr>
      <w:r>
        <w:rPr>
          <w:rFonts w:hint="eastAsia"/>
        </w:rPr>
        <w:t>有关本项目招标的相关信息（包括招标文件若有修改补充），招标代理机构将同时在 招标网、福建省烟草专卖局网、新点电子交易平台通知，请投标人自行关注。</w:t>
      </w:r>
    </w:p>
    <w:p w14:paraId="072F1750">
      <w:pPr>
        <w:pStyle w:val="2"/>
        <w:bidi w:val="0"/>
      </w:pPr>
      <w:r>
        <w:rPr>
          <w:rFonts w:hint="eastAsia"/>
        </w:rPr>
        <w:t>8.联系方式</w:t>
      </w:r>
    </w:p>
    <w:p w14:paraId="0DBB2686">
      <w:pPr>
        <w:pStyle w:val="2"/>
        <w:bidi w:val="0"/>
      </w:pPr>
      <w:r>
        <w:rPr>
          <w:rFonts w:hint="eastAsia"/>
        </w:rPr>
        <w:t>招标单位：福建省烟草公司莆田市公司</w:t>
      </w:r>
    </w:p>
    <w:p w14:paraId="736E9AF0">
      <w:pPr>
        <w:pStyle w:val="2"/>
        <w:bidi w:val="0"/>
      </w:pPr>
      <w:r>
        <w:rPr>
          <w:rFonts w:hint="eastAsia"/>
        </w:rPr>
        <w:t>地   址：福建省莆田市城厢区荔城大道185号</w:t>
      </w:r>
    </w:p>
    <w:p w14:paraId="7A661412">
      <w:pPr>
        <w:pStyle w:val="2"/>
        <w:bidi w:val="0"/>
      </w:pPr>
      <w:r>
        <w:rPr>
          <w:rFonts w:hint="eastAsia"/>
        </w:rPr>
        <w:t>联系人：许先生</w:t>
      </w:r>
    </w:p>
    <w:p w14:paraId="2FCB13C9">
      <w:pPr>
        <w:pStyle w:val="2"/>
        <w:bidi w:val="0"/>
      </w:pPr>
      <w:r>
        <w:rPr>
          <w:rFonts w:hint="eastAsia"/>
        </w:rPr>
        <w:t>电话：0594-2886536</w:t>
      </w:r>
    </w:p>
    <w:p w14:paraId="302B586F">
      <w:pPr>
        <w:pStyle w:val="2"/>
        <w:bidi w:val="0"/>
      </w:pPr>
      <w:r>
        <w:rPr>
          <w:rFonts w:hint="eastAsia"/>
        </w:rPr>
        <w:t>代理机构：莆田市信成造价咨询有限公司</w:t>
      </w:r>
    </w:p>
    <w:p w14:paraId="6D685B81">
      <w:pPr>
        <w:pStyle w:val="2"/>
        <w:bidi w:val="0"/>
      </w:pPr>
      <w:r>
        <w:rPr>
          <w:rFonts w:hint="eastAsia"/>
        </w:rPr>
        <w:t>地址：莆田市城厢区龙桥街道荔城中大道2580号四楼</w:t>
      </w:r>
    </w:p>
    <w:p w14:paraId="3B84E77C">
      <w:pPr>
        <w:pStyle w:val="2"/>
        <w:bidi w:val="0"/>
      </w:pPr>
      <w:r>
        <w:rPr>
          <w:rFonts w:hint="eastAsia"/>
        </w:rPr>
        <w:t>联系人：小蔡     </w:t>
      </w:r>
    </w:p>
    <w:p w14:paraId="47945758">
      <w:pPr>
        <w:pStyle w:val="2"/>
        <w:bidi w:val="0"/>
      </w:pPr>
      <w:r>
        <w:rPr>
          <w:rFonts w:hint="eastAsia"/>
        </w:rPr>
        <w:t>电话：0594-2855533</w:t>
      </w:r>
    </w:p>
    <w:p w14:paraId="1C16A9C0">
      <w:pPr>
        <w:pStyle w:val="2"/>
        <w:bidi w:val="0"/>
      </w:pPr>
      <w:r>
        <w:rPr>
          <w:rFonts w:hint="eastAsia"/>
        </w:rPr>
        <w:t>邮箱：ptxc2022@163.com</w:t>
      </w:r>
    </w:p>
    <w:p w14:paraId="108D7FF3">
      <w:pPr>
        <w:pStyle w:val="2"/>
        <w:bidi w:val="0"/>
      </w:pPr>
      <w:r>
        <w:rPr>
          <w:rFonts w:hint="eastAsia"/>
        </w:rPr>
        <w:t>          </w:t>
      </w:r>
    </w:p>
    <w:p w14:paraId="2754DCB9">
      <w:pPr>
        <w:pStyle w:val="2"/>
        <w:bidi w:val="0"/>
      </w:pPr>
      <w:r>
        <w:rPr>
          <w:rFonts w:hint="eastAsia"/>
        </w:rPr>
        <w:t>                                 发布日期：2025年3月13日</w:t>
      </w:r>
    </w:p>
    <w:p w14:paraId="672197D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E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2025-03-13T07:30:46Z</dcterms:created>
  <dc:creator>28039</dc:creator>
  <cp:lastModifiedBy>沫燃 *</cp:lastModifiedBy>
  <dcterms:modified xsi:type="dcterms:W3CDTF">2025-03-13T07:31:01Z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9C59BB11012D44AEAFA1A3F5743AF7AA_12</vt:lpwstr>
  </property>
</Properties>
</file>