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07810">
      <w:pPr>
        <w:pStyle w:val="3"/>
        <w:bidi w:val="0"/>
      </w:pPr>
      <w:r>
        <w:t>项目编号：TEPC-HW-ZJSAHDXM-JKCG-2025-049</w:t>
      </w:r>
    </w:p>
    <w:p w14:paraId="0BA1E2C7">
      <w:pPr>
        <w:pStyle w:val="3"/>
        <w:bidi w:val="0"/>
      </w:pPr>
      <w:r>
        <w:rPr>
          <w:rFonts w:hint="eastAsia"/>
        </w:rPr>
        <w:t>公告发布时间：2025-03-14 10:30:00</w:t>
      </w:r>
    </w:p>
    <w:p w14:paraId="23E0E102">
      <w:pPr>
        <w:pStyle w:val="3"/>
        <w:bidi w:val="0"/>
        <w:rPr>
          <w:rFonts w:hint="eastAsia"/>
        </w:rPr>
      </w:pPr>
    </w:p>
    <w:p w14:paraId="044C5842">
      <w:pPr>
        <w:pStyle w:val="3"/>
        <w:bidi w:val="0"/>
      </w:pPr>
      <w:r>
        <w:rPr>
          <w:rFonts w:hint="eastAsia"/>
        </w:rPr>
        <w:t>项目名称：</w:t>
      </w:r>
      <w:bookmarkStart w:id="0" w:name="_GoBack"/>
      <w:r>
        <w:rPr>
          <w:rFonts w:hint="eastAsia"/>
        </w:rPr>
        <w:t>浙江三澳核电项目货架及配套设备采购</w:t>
      </w:r>
    </w:p>
    <w:bookmarkEnd w:id="0"/>
    <w:p w14:paraId="71490EA8">
      <w:pPr>
        <w:pStyle w:val="3"/>
        <w:bidi w:val="0"/>
      </w:pPr>
      <w:r>
        <w:rPr>
          <w:rFonts w:hint="eastAsia"/>
        </w:rPr>
        <w:t>公告签收登记截止：2025-03-21 10:00:00</w:t>
      </w:r>
    </w:p>
    <w:p w14:paraId="0D20813D">
      <w:pPr>
        <w:pStyle w:val="3"/>
        <w:bidi w:val="0"/>
      </w:pPr>
      <w:r>
        <w:rPr>
          <w:rFonts w:hint="eastAsia"/>
        </w:rPr>
        <w:t>阅读：28次</w:t>
      </w:r>
    </w:p>
    <w:p w14:paraId="52B33B78">
      <w:pPr>
        <w:pStyle w:val="3"/>
        <w:bidi w:val="0"/>
      </w:pPr>
    </w:p>
    <w:p w14:paraId="5CF759E2">
      <w:pPr>
        <w:pStyle w:val="3"/>
        <w:bidi w:val="0"/>
      </w:pPr>
      <w:r>
        <w:rPr>
          <w:rFonts w:hint="eastAsia"/>
        </w:rPr>
        <w:t>截标/开标时间：2025-03-21 10:00:00</w:t>
      </w:r>
    </w:p>
    <w:p w14:paraId="413C500D">
      <w:pPr>
        <w:pStyle w:val="3"/>
        <w:bidi w:val="0"/>
      </w:pPr>
    </w:p>
    <w:p w14:paraId="10998E71">
      <w:pPr>
        <w:pStyle w:val="3"/>
        <w:bidi w:val="0"/>
      </w:pPr>
      <w:r>
        <w:rPr>
          <w:rFonts w:hint="eastAsia"/>
        </w:rPr>
        <w:t>项目类型：货物采购</w:t>
      </w:r>
    </w:p>
    <w:p w14:paraId="6CCCF952">
      <w:pPr>
        <w:pStyle w:val="3"/>
        <w:bidi w:val="0"/>
      </w:pPr>
    </w:p>
    <w:p w14:paraId="78F6E0DD">
      <w:pPr>
        <w:pStyle w:val="3"/>
        <w:bidi w:val="0"/>
      </w:pPr>
      <w:r>
        <w:rPr>
          <w:rFonts w:hint="eastAsia"/>
        </w:rPr>
        <w:t>招标人：中国能源建设集团天津电力建设有限公司</w:t>
      </w:r>
    </w:p>
    <w:p w14:paraId="261BFB2A">
      <w:pPr>
        <w:pStyle w:val="3"/>
        <w:bidi w:val="0"/>
      </w:pPr>
      <w:r>
        <w:t>一、采购条件</w:t>
      </w:r>
      <w:r>
        <w:br w:type="textWrapping"/>
      </w:r>
      <w:r>
        <w:t xml:space="preserve">    浙江三澳核电项目，项目业主为中广核苍南公司 ，项目资金来源为企业自筹 ，采购人为中国能源建设集团天津电力建设有限公司浙江三澳核电项目部。本项目已具备采购条件，现进行公开采购。</w:t>
      </w:r>
      <w:r>
        <w:br w:type="textWrapping"/>
      </w:r>
      <w:r>
        <w:t>二、采购范围及付款条件</w:t>
      </w:r>
      <w:r>
        <w:br w:type="textWrapping"/>
      </w:r>
      <w:r>
        <w:t>（1）浙江三澳核电项目货架及配套设备采购，要求具体见采购文件。</w:t>
      </w:r>
      <w:r>
        <w:br w:type="textWrapping"/>
      </w:r>
      <w:r>
        <w:t>（2）付款条件：甲方收到乙方当月开具的发票且验收合格入库的，三个月内给付该批货款的95%，货款5%作为质保金，具体付款方式见合同。</w:t>
      </w:r>
      <w:r>
        <w:br w:type="textWrapping"/>
      </w:r>
      <w:r>
        <w:t xml:space="preserve">         付款方式：1.网上付款；2.承兑汇票；  3. 供应链融资票据 。</w:t>
      </w:r>
      <w:r>
        <w:br w:type="textWrapping"/>
      </w:r>
      <w:r>
        <w:t>三、投标人资格要求</w:t>
      </w:r>
      <w:r>
        <w:br w:type="textWrapping"/>
      </w:r>
      <w:r>
        <w:t xml:space="preserve">   (1）在中华人民共和国境内（不含港、澳、台地区）依法注册、具有独立法人资格或取得营业执照的法人分支机构的投标产品制造企业或国外制造企业在中华人民共和国境内（不含港、澳、台地区）依法注册、具有独立法人资格或取得营业执照的法人分支机构的企业，具备一般纳税人资格。</w:t>
      </w:r>
      <w:r>
        <w:br w:type="textWrapping"/>
      </w:r>
      <w:r>
        <w:t xml:space="preserve"> （2）投标人不存在《中华人民共和国招标投标法》、《中华人民共和国招标投标法实施条例》禁止投标的情形。</w:t>
      </w:r>
      <w:r>
        <w:br w:type="textWrapping"/>
      </w:r>
      <w:r>
        <w:t xml:space="preserve"> （3）未被列入中国能源建设股份有限公司集团级供应商黑名单或列入期满后已解禁。</w:t>
      </w:r>
      <w:r>
        <w:br w:type="textWrapping"/>
      </w:r>
      <w:r>
        <w:t xml:space="preserve"> （4）经营范围与采购产品相关。</w:t>
      </w:r>
      <w:r>
        <w:br w:type="textWrapping"/>
      </w:r>
      <w:r>
        <w:t>*以上要求投标人必须同时满足，提供的所有资质文件必须真实有效，且与投标人主体一致，如需年检的，请确保提供的文件已年检合格。</w:t>
      </w:r>
      <w:r>
        <w:br w:type="textWrapping"/>
      </w:r>
      <w:r>
        <w:t xml:space="preserve">        资料清单：营业执照、质量管理体系认证证书、质量管理手册、程序文件清单、质量证明文件（合格证、质量证明书、检测报告）按照标准提供相应的检测报告（2年有效期内的）等。</w:t>
      </w:r>
      <w:r>
        <w:br w:type="textWrapping"/>
      </w:r>
      <w:r>
        <w:t>1.）详见采购说明文件</w:t>
      </w:r>
      <w:r>
        <w:br w:type="textWrapping"/>
      </w:r>
      <w:r>
        <w:t>四、采购文件的获取</w:t>
      </w:r>
      <w:r>
        <w:br w:type="textWrapping"/>
      </w:r>
      <w:r>
        <w:t>获取时间：2025年3月14日 10时00分-2025年3月21日 10时00分</w:t>
      </w:r>
      <w:r>
        <w:br w:type="textWrapping"/>
      </w:r>
      <w:r>
        <w:t>获取方法：</w:t>
      </w:r>
      <w:r>
        <w:br w:type="textWrapping"/>
      </w:r>
      <w:r>
        <w:t>（1）报名：凡符合本公告规定的投标人资格要求并有意参加的潜在投标人，请于采购公告发布之日起至2025年3月21日 10时00分前在中国能建电子采购平（ec.ceec.net.cn)报名；</w:t>
      </w:r>
      <w:r>
        <w:br w:type="textWrapping"/>
      </w:r>
      <w:r>
        <w:t>（2）报名成功后请在获取采购文件截止时间内购买采购文件，标书费售价500元/份，售后不退。标书费必须由投标人所在单位银行账户进行银行转账或电汇（不接受以个人名义电汇）并在备注中注明“标书费浙江三澳核电项目货架及配套设备采购 049 孙天宇”收款信息如下：</w:t>
      </w:r>
      <w:r>
        <w:br w:type="textWrapping"/>
      </w:r>
      <w:r>
        <w:t>单位名称：中国能源建设集团天津电力建设有限公司；</w:t>
      </w:r>
      <w:r>
        <w:br w:type="textWrapping"/>
      </w:r>
      <w:r>
        <w:t>开户银行：招商银行天津分行营业部  ；</w:t>
      </w:r>
      <w:r>
        <w:br w:type="textWrapping"/>
      </w:r>
      <w:r>
        <w:t>帐号： 222082060810001 。</w:t>
      </w:r>
      <w:r>
        <w:br w:type="textWrapping"/>
      </w:r>
      <w:r>
        <w:t>递交截止时间： 2025年3月21日 10时00分</w:t>
      </w:r>
      <w:r>
        <w:br w:type="textWrapping"/>
      </w:r>
      <w:r>
        <w:t xml:space="preserve">递交方法：    通过中国能建电子采购平台即可操作   </w:t>
      </w:r>
      <w:r>
        <w:br w:type="textWrapping"/>
      </w:r>
      <w:r>
        <w:t xml:space="preserve">递交地址：      中国能建电子采购平台          </w:t>
      </w:r>
      <w:r>
        <w:br w:type="textWrapping"/>
      </w:r>
      <w:r>
        <w:t xml:space="preserve">开标方式： 中国能建电子采购平台（ec.ceec.net.cn线上开标  ） </w:t>
      </w:r>
      <w:r>
        <w:br w:type="textWrapping"/>
      </w:r>
      <w:r>
        <w:t>六、其他公告内容</w:t>
      </w:r>
      <w:r>
        <w:br w:type="textWrapping"/>
      </w:r>
      <w:r>
        <w:t xml:space="preserve">     买方为：中国能源建设集团天津电力建设有限公司浙江三澳核电项目部，本次资格审查采用资格后审方式。 </w:t>
      </w:r>
      <w:r>
        <w:br w:type="textWrapping"/>
      </w:r>
      <w:r>
        <w:t>七、监督部门</w:t>
      </w:r>
      <w:r>
        <w:br w:type="textWrapping"/>
      </w:r>
      <w:r>
        <w:t xml:space="preserve">   本采购项目的监督部门为中国能源建设集团天津电力建设有限公司审计内控部   。</w:t>
      </w:r>
      <w:r>
        <w:br w:type="textWrapping"/>
      </w:r>
      <w:r>
        <w:t>八、联系方式</w:t>
      </w:r>
      <w:r>
        <w:br w:type="textWrapping"/>
      </w:r>
      <w:r>
        <w:t>联系人：孙天宇</w:t>
      </w:r>
      <w:r>
        <w:br w:type="textWrapping"/>
      </w:r>
      <w:r>
        <w:t>联系电话：17694993881</w:t>
      </w:r>
    </w:p>
    <w:p w14:paraId="614AE519">
      <w:pPr>
        <w:pStyle w:val="3"/>
        <w:bidi w:val="0"/>
      </w:pPr>
      <w:r>
        <w:rPr>
          <w:rFonts w:hint="eastAsia"/>
        </w:rPr>
        <w:br w:type="textWrapping"/>
      </w:r>
      <w:r>
        <w:rPr>
          <w:rFonts w:hint="eastAsia"/>
        </w:rPr>
        <w:t>网上报价地址：https://ec.ceec.net.cn/HomeInfo/ProjectDetail.aspx?&amp;bigtype=QwBHAEcARwA=&amp;threadID=bc9d2132-4ee5-488a-b448-0123e8b6f143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255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2025-03-14T07:54:46Z</dcterms:created>
  <dc:creator>28039</dc:creator>
  <cp:lastModifiedBy>沫燃 *</cp:lastModifiedBy>
  <dcterms:modified xsi:type="dcterms:W3CDTF">2025-03-14T07:54:58Z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DB120143B2AB4E4390E020F0137D514A_12</vt:lpwstr>
  </property>
</Properties>
</file>