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377B" w14:textId="5007AC50" w:rsidR="0047410F" w:rsidRPr="00124DAC" w:rsidRDefault="005F44AC" w:rsidP="008C2413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Theme="minorEastAsia" w:hAnsiTheme="minorEastAsia" w:cs="Helvetica"/>
          <w:b/>
          <w:bCs/>
          <w:kern w:val="0"/>
          <w:sz w:val="28"/>
          <w:szCs w:val="28"/>
        </w:rPr>
      </w:pPr>
      <w:r w:rsidRPr="00124DAC">
        <w:rPr>
          <w:rFonts w:asciiTheme="minorEastAsia" w:hAnsiTheme="minorEastAsia" w:cs="Helvetica" w:hint="eastAsia"/>
          <w:b/>
          <w:bCs/>
          <w:kern w:val="0"/>
          <w:sz w:val="28"/>
          <w:szCs w:val="28"/>
        </w:rPr>
        <w:t>合肥</w:t>
      </w:r>
      <w:proofErr w:type="gramStart"/>
      <w:r w:rsidR="008C2413" w:rsidRPr="00124DAC">
        <w:rPr>
          <w:rFonts w:asciiTheme="minorEastAsia" w:hAnsiTheme="minorEastAsia" w:cs="Helvetica" w:hint="eastAsia"/>
          <w:b/>
          <w:bCs/>
          <w:kern w:val="0"/>
          <w:sz w:val="28"/>
          <w:szCs w:val="28"/>
        </w:rPr>
        <w:t>安得智联</w:t>
      </w:r>
      <w:proofErr w:type="gramEnd"/>
      <w:r w:rsidR="008C2413" w:rsidRPr="00124DAC">
        <w:rPr>
          <w:rFonts w:asciiTheme="minorEastAsia" w:hAnsiTheme="minorEastAsia" w:cs="Helvetica" w:hint="eastAsia"/>
          <w:b/>
          <w:bCs/>
          <w:kern w:val="0"/>
          <w:sz w:val="28"/>
          <w:szCs w:val="28"/>
        </w:rPr>
        <w:t>2</w:t>
      </w:r>
      <w:r w:rsidR="00205A95" w:rsidRPr="00124DAC">
        <w:rPr>
          <w:rFonts w:asciiTheme="minorEastAsia" w:hAnsiTheme="minorEastAsia" w:cs="Helvetica"/>
          <w:b/>
          <w:bCs/>
          <w:kern w:val="0"/>
          <w:sz w:val="28"/>
          <w:szCs w:val="28"/>
        </w:rPr>
        <w:t>5</w:t>
      </w:r>
      <w:r w:rsidR="008C2413" w:rsidRPr="00124DAC">
        <w:rPr>
          <w:rFonts w:asciiTheme="minorEastAsia" w:hAnsiTheme="minorEastAsia" w:cs="Helvetica" w:hint="eastAsia"/>
          <w:b/>
          <w:bCs/>
          <w:kern w:val="0"/>
          <w:sz w:val="28"/>
          <w:szCs w:val="28"/>
        </w:rPr>
        <w:t>-</w:t>
      </w:r>
      <w:proofErr w:type="gramStart"/>
      <w:r w:rsidR="008C2413" w:rsidRPr="00124DAC">
        <w:rPr>
          <w:rFonts w:asciiTheme="minorEastAsia" w:hAnsiTheme="minorEastAsia" w:cs="Helvetica" w:hint="eastAsia"/>
          <w:b/>
          <w:bCs/>
          <w:kern w:val="0"/>
          <w:sz w:val="28"/>
          <w:szCs w:val="28"/>
        </w:rPr>
        <w:t>2</w:t>
      </w:r>
      <w:r w:rsidR="00205A95" w:rsidRPr="00124DAC">
        <w:rPr>
          <w:rFonts w:asciiTheme="minorEastAsia" w:hAnsiTheme="minorEastAsia" w:cs="Helvetica"/>
          <w:b/>
          <w:bCs/>
          <w:kern w:val="0"/>
          <w:sz w:val="28"/>
          <w:szCs w:val="28"/>
        </w:rPr>
        <w:t>6</w:t>
      </w:r>
      <w:proofErr w:type="gramEnd"/>
      <w:r w:rsidR="008C2413" w:rsidRPr="00124DAC">
        <w:rPr>
          <w:rFonts w:asciiTheme="minorEastAsia" w:hAnsiTheme="minorEastAsia" w:cs="Helvetica" w:hint="eastAsia"/>
          <w:b/>
          <w:bCs/>
          <w:kern w:val="0"/>
          <w:sz w:val="28"/>
          <w:szCs w:val="28"/>
        </w:rPr>
        <w:t>年度</w:t>
      </w:r>
      <w:r w:rsidR="00C23916" w:rsidRPr="00124DAC">
        <w:rPr>
          <w:rFonts w:asciiTheme="minorEastAsia" w:hAnsiTheme="minorEastAsia" w:cs="Helvetica" w:hint="eastAsia"/>
          <w:b/>
          <w:bCs/>
          <w:kern w:val="0"/>
          <w:sz w:val="28"/>
          <w:szCs w:val="28"/>
        </w:rPr>
        <w:t>仓储及</w:t>
      </w:r>
      <w:r w:rsidRPr="00124DAC">
        <w:rPr>
          <w:rFonts w:asciiTheme="minorEastAsia" w:hAnsiTheme="minorEastAsia" w:cs="Helvetica" w:hint="eastAsia"/>
          <w:b/>
          <w:bCs/>
          <w:kern w:val="0"/>
          <w:sz w:val="28"/>
          <w:szCs w:val="28"/>
        </w:rPr>
        <w:t>装卸服务</w:t>
      </w:r>
      <w:r w:rsidR="008C2413" w:rsidRPr="00124DAC">
        <w:rPr>
          <w:rFonts w:asciiTheme="minorEastAsia" w:hAnsiTheme="minorEastAsia" w:cs="Helvetica" w:hint="eastAsia"/>
          <w:b/>
          <w:bCs/>
          <w:kern w:val="0"/>
          <w:sz w:val="28"/>
          <w:szCs w:val="28"/>
        </w:rPr>
        <w:t>项目招标公告</w:t>
      </w:r>
    </w:p>
    <w:p w14:paraId="21F632F7" w14:textId="77777777" w:rsidR="00F47C97" w:rsidRPr="00124DAC" w:rsidRDefault="00F47C97" w:rsidP="00027EFA">
      <w:pPr>
        <w:widowControl/>
        <w:shd w:val="clear" w:color="auto" w:fill="FFFFFF"/>
        <w:adjustRightInd w:val="0"/>
        <w:snapToGrid w:val="0"/>
        <w:spacing w:beforeLines="50" w:before="156" w:line="360" w:lineRule="auto"/>
        <w:jc w:val="left"/>
        <w:rPr>
          <w:rFonts w:asciiTheme="minorEastAsia" w:hAnsiTheme="minorEastAsia" w:cs="Helvetica"/>
          <w:b/>
          <w:bCs/>
          <w:kern w:val="0"/>
          <w:sz w:val="24"/>
          <w:szCs w:val="24"/>
        </w:rPr>
      </w:pPr>
      <w:r w:rsidRPr="00124DAC">
        <w:rPr>
          <w:rFonts w:asciiTheme="minorEastAsia" w:hAnsiTheme="minorEastAsia" w:cs="Helvetica"/>
          <w:b/>
          <w:bCs/>
          <w:kern w:val="0"/>
          <w:sz w:val="24"/>
          <w:szCs w:val="24"/>
        </w:rPr>
        <w:t>XXX公司：</w:t>
      </w:r>
    </w:p>
    <w:p w14:paraId="7D0DF9EE" w14:textId="2A84C1D8" w:rsidR="00F47C97" w:rsidRPr="00124DAC" w:rsidRDefault="00725EB6" w:rsidP="00BA5C67">
      <w:pPr>
        <w:widowControl/>
        <w:shd w:val="clear" w:color="auto" w:fill="FFFFFF"/>
        <w:adjustRightInd w:val="0"/>
        <w:snapToGrid w:val="0"/>
        <w:spacing w:line="336" w:lineRule="auto"/>
        <w:ind w:firstLine="482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t>我司拟定于202</w:t>
      </w:r>
      <w:r w:rsidR="00C23916" w:rsidRPr="00124DAC">
        <w:rPr>
          <w:rFonts w:asciiTheme="minorEastAsia" w:hAnsiTheme="minorEastAsia" w:cs="Helvetica"/>
          <w:kern w:val="0"/>
          <w:sz w:val="24"/>
          <w:szCs w:val="24"/>
        </w:rPr>
        <w:t>5</w:t>
      </w:r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t>年</w:t>
      </w:r>
      <w:r w:rsidR="00C23916" w:rsidRPr="00124DAC">
        <w:rPr>
          <w:rFonts w:asciiTheme="minorEastAsia" w:hAnsiTheme="minorEastAsia" w:cs="Helvetica"/>
          <w:kern w:val="0"/>
          <w:sz w:val="24"/>
          <w:szCs w:val="24"/>
        </w:rPr>
        <w:t>3</w:t>
      </w:r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t>月</w:t>
      </w:r>
      <w:r w:rsidR="00C23916" w:rsidRPr="00124DAC">
        <w:rPr>
          <w:rFonts w:asciiTheme="minorEastAsia" w:hAnsiTheme="minorEastAsia" w:cs="Helvetica"/>
          <w:kern w:val="0"/>
          <w:sz w:val="24"/>
          <w:szCs w:val="24"/>
        </w:rPr>
        <w:t>21</w:t>
      </w:r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t>日组织</w:t>
      </w:r>
      <w:r w:rsidR="005F44AC" w:rsidRPr="00124DAC">
        <w:rPr>
          <w:rFonts w:asciiTheme="minorEastAsia" w:hAnsiTheme="minorEastAsia" w:cs="Helvetica" w:hint="eastAsia"/>
          <w:kern w:val="0"/>
          <w:sz w:val="24"/>
          <w:szCs w:val="24"/>
        </w:rPr>
        <w:t>合肥</w:t>
      </w:r>
      <w:proofErr w:type="gramStart"/>
      <w:r w:rsidR="004E4A1B" w:rsidRPr="00124DAC">
        <w:rPr>
          <w:rFonts w:asciiTheme="minorEastAsia" w:hAnsiTheme="minorEastAsia" w:cs="Helvetica" w:hint="eastAsia"/>
          <w:kern w:val="0"/>
          <w:sz w:val="24"/>
          <w:szCs w:val="24"/>
        </w:rPr>
        <w:t>安得智联</w:t>
      </w:r>
      <w:proofErr w:type="gramEnd"/>
      <w:r w:rsidR="00C23916" w:rsidRPr="00124DAC">
        <w:rPr>
          <w:rFonts w:asciiTheme="minorEastAsia" w:hAnsiTheme="minorEastAsia" w:cs="Helvetica"/>
          <w:kern w:val="0"/>
          <w:sz w:val="24"/>
          <w:szCs w:val="24"/>
        </w:rPr>
        <w:t>25-</w:t>
      </w:r>
      <w:proofErr w:type="gramStart"/>
      <w:r w:rsidR="00C23916" w:rsidRPr="00124DAC">
        <w:rPr>
          <w:rFonts w:asciiTheme="minorEastAsia" w:hAnsiTheme="minorEastAsia" w:cs="Helvetica"/>
          <w:kern w:val="0"/>
          <w:sz w:val="24"/>
          <w:szCs w:val="24"/>
        </w:rPr>
        <w:t>26</w:t>
      </w:r>
      <w:proofErr w:type="gramEnd"/>
      <w:r w:rsidR="004E4A1B" w:rsidRPr="00124DAC">
        <w:rPr>
          <w:rFonts w:asciiTheme="minorEastAsia" w:hAnsiTheme="minorEastAsia" w:cs="Helvetica" w:hint="eastAsia"/>
          <w:kern w:val="0"/>
          <w:sz w:val="24"/>
          <w:szCs w:val="24"/>
        </w:rPr>
        <w:t>年度</w:t>
      </w:r>
      <w:r w:rsidR="00C23916" w:rsidRPr="00124DAC">
        <w:rPr>
          <w:rFonts w:asciiTheme="minorEastAsia" w:hAnsiTheme="minorEastAsia" w:cs="Helvetica" w:hint="eastAsia"/>
          <w:kern w:val="0"/>
          <w:sz w:val="24"/>
          <w:szCs w:val="24"/>
        </w:rPr>
        <w:t>仓储及</w:t>
      </w:r>
      <w:r w:rsidR="00755DEE" w:rsidRPr="00124DAC">
        <w:rPr>
          <w:rFonts w:asciiTheme="minorEastAsia" w:hAnsiTheme="minorEastAsia" w:cs="Helvetica" w:hint="eastAsia"/>
          <w:kern w:val="0"/>
          <w:sz w:val="24"/>
          <w:szCs w:val="24"/>
        </w:rPr>
        <w:t>装卸服务</w:t>
      </w:r>
      <w:r w:rsidR="00A3471D" w:rsidRPr="00124DAC">
        <w:rPr>
          <w:rFonts w:asciiTheme="minorEastAsia" w:hAnsiTheme="minorEastAsia" w:cs="Helvetica" w:hint="eastAsia"/>
          <w:kern w:val="0"/>
          <w:sz w:val="24"/>
          <w:szCs w:val="24"/>
        </w:rPr>
        <w:t>项目</w:t>
      </w:r>
      <w:r w:rsidR="000E2158" w:rsidRPr="00124DAC">
        <w:rPr>
          <w:rFonts w:asciiTheme="minorEastAsia" w:hAnsiTheme="minorEastAsia" w:cs="Helvetica" w:hint="eastAsia"/>
          <w:kern w:val="0"/>
          <w:sz w:val="24"/>
          <w:szCs w:val="24"/>
        </w:rPr>
        <w:t>公开招标。</w:t>
      </w:r>
      <w:r w:rsidR="00DA4451" w:rsidRPr="00124DAC">
        <w:rPr>
          <w:rFonts w:asciiTheme="minorEastAsia" w:hAnsiTheme="minorEastAsia" w:cs="Helvetica" w:hint="eastAsia"/>
          <w:kern w:val="0"/>
          <w:sz w:val="24"/>
          <w:szCs w:val="24"/>
        </w:rPr>
        <w:t>本次招标采用公开招标的方式进行，</w:t>
      </w:r>
      <w:r w:rsidR="000E2158" w:rsidRPr="00124DAC">
        <w:rPr>
          <w:rFonts w:asciiTheme="minorEastAsia" w:hAnsiTheme="minorEastAsia" w:cs="Helvetica" w:hint="eastAsia"/>
          <w:kern w:val="0"/>
          <w:sz w:val="24"/>
          <w:szCs w:val="24"/>
        </w:rPr>
        <w:t>现就招标有关事宜予以公告，竭诚欢迎国内符合要求的</w:t>
      </w:r>
      <w:r w:rsidR="00755DEE" w:rsidRPr="00124DAC">
        <w:rPr>
          <w:rFonts w:asciiTheme="minorEastAsia" w:hAnsiTheme="minorEastAsia" w:cs="Helvetica" w:hint="eastAsia"/>
          <w:kern w:val="0"/>
          <w:sz w:val="24"/>
          <w:szCs w:val="24"/>
        </w:rPr>
        <w:t>仓储</w:t>
      </w:r>
      <w:r w:rsidR="000E2158" w:rsidRPr="00124DAC">
        <w:rPr>
          <w:rFonts w:asciiTheme="minorEastAsia" w:hAnsiTheme="minorEastAsia" w:cs="Helvetica" w:hint="eastAsia"/>
          <w:kern w:val="0"/>
          <w:sz w:val="24"/>
          <w:szCs w:val="24"/>
        </w:rPr>
        <w:t>装卸服务</w:t>
      </w:r>
      <w:r w:rsidR="00A3471D" w:rsidRPr="00124DAC">
        <w:rPr>
          <w:rFonts w:asciiTheme="minorEastAsia" w:hAnsiTheme="minorEastAsia" w:cs="Helvetica" w:hint="eastAsia"/>
          <w:kern w:val="0"/>
          <w:sz w:val="24"/>
          <w:szCs w:val="24"/>
        </w:rPr>
        <w:t>的综合型</w:t>
      </w:r>
      <w:r w:rsidR="000E2158" w:rsidRPr="00124DAC">
        <w:rPr>
          <w:rFonts w:asciiTheme="minorEastAsia" w:hAnsiTheme="minorEastAsia" w:cs="Helvetica" w:hint="eastAsia"/>
          <w:kern w:val="0"/>
          <w:sz w:val="24"/>
          <w:szCs w:val="24"/>
        </w:rPr>
        <w:t>供应商参加招标。</w:t>
      </w:r>
    </w:p>
    <w:p w14:paraId="1C3A1540" w14:textId="77777777" w:rsidR="00F47C97" w:rsidRPr="00124DAC" w:rsidRDefault="00F47C97" w:rsidP="0099763C">
      <w:pPr>
        <w:widowControl/>
        <w:shd w:val="clear" w:color="auto" w:fill="FFFFFF"/>
        <w:adjustRightInd w:val="0"/>
        <w:snapToGrid w:val="0"/>
        <w:spacing w:beforeLines="50" w:before="156" w:line="360" w:lineRule="auto"/>
        <w:jc w:val="left"/>
        <w:rPr>
          <w:rFonts w:asciiTheme="minorEastAsia" w:hAnsiTheme="minorEastAsia" w:cs="Helvetica"/>
          <w:b/>
          <w:bCs/>
          <w:kern w:val="0"/>
          <w:sz w:val="24"/>
          <w:szCs w:val="24"/>
        </w:rPr>
      </w:pPr>
      <w:r w:rsidRPr="00124DAC">
        <w:rPr>
          <w:rFonts w:asciiTheme="minorEastAsia" w:hAnsiTheme="minorEastAsia" w:cs="Helvetica"/>
          <w:b/>
          <w:bCs/>
          <w:kern w:val="0"/>
          <w:sz w:val="24"/>
          <w:szCs w:val="24"/>
        </w:rPr>
        <w:t>一、招标项目</w:t>
      </w:r>
    </w:p>
    <w:p w14:paraId="7B4E0067" w14:textId="420D43A0" w:rsidR="00736DC5" w:rsidRPr="00124DAC" w:rsidRDefault="005F44AC" w:rsidP="00BA5C67">
      <w:pPr>
        <w:widowControl/>
        <w:shd w:val="clear" w:color="auto" w:fill="FFFFFF"/>
        <w:adjustRightInd w:val="0"/>
        <w:snapToGrid w:val="0"/>
        <w:spacing w:line="336" w:lineRule="auto"/>
        <w:ind w:firstLine="482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t>合肥</w:t>
      </w:r>
      <w:proofErr w:type="gramStart"/>
      <w:r w:rsidR="00BF253C" w:rsidRPr="00124DAC">
        <w:rPr>
          <w:rFonts w:asciiTheme="minorEastAsia" w:hAnsiTheme="minorEastAsia" w:cs="Helvetica" w:hint="eastAsia"/>
          <w:kern w:val="0"/>
          <w:sz w:val="24"/>
          <w:szCs w:val="24"/>
        </w:rPr>
        <w:t>安得智联</w:t>
      </w:r>
      <w:proofErr w:type="gramEnd"/>
      <w:r w:rsidR="00D23D09" w:rsidRPr="00124DAC">
        <w:rPr>
          <w:rFonts w:asciiTheme="minorEastAsia" w:hAnsiTheme="minorEastAsia" w:cs="Helvetica"/>
          <w:kern w:val="0"/>
          <w:sz w:val="24"/>
          <w:szCs w:val="24"/>
        </w:rPr>
        <w:t>25-</w:t>
      </w:r>
      <w:proofErr w:type="gramStart"/>
      <w:r w:rsidR="00D23D09" w:rsidRPr="00124DAC">
        <w:rPr>
          <w:rFonts w:asciiTheme="minorEastAsia" w:hAnsiTheme="minorEastAsia" w:cs="Helvetica"/>
          <w:kern w:val="0"/>
          <w:sz w:val="24"/>
          <w:szCs w:val="24"/>
        </w:rPr>
        <w:t>26</w:t>
      </w:r>
      <w:proofErr w:type="gramEnd"/>
      <w:r w:rsidR="00BF253C" w:rsidRPr="00124DAC">
        <w:rPr>
          <w:rFonts w:asciiTheme="minorEastAsia" w:hAnsiTheme="minorEastAsia" w:cs="Helvetica" w:hint="eastAsia"/>
          <w:kern w:val="0"/>
          <w:sz w:val="24"/>
          <w:szCs w:val="24"/>
        </w:rPr>
        <w:t>年度</w:t>
      </w:r>
      <w:r w:rsidR="00D23D09" w:rsidRPr="00124DAC">
        <w:rPr>
          <w:rFonts w:asciiTheme="minorEastAsia" w:hAnsiTheme="minorEastAsia" w:cs="Helvetica" w:hint="eastAsia"/>
          <w:kern w:val="0"/>
          <w:sz w:val="24"/>
          <w:szCs w:val="24"/>
        </w:rPr>
        <w:t>仓储及</w:t>
      </w:r>
      <w:r w:rsidR="00755DEE" w:rsidRPr="00124DAC">
        <w:rPr>
          <w:rFonts w:asciiTheme="minorEastAsia" w:hAnsiTheme="minorEastAsia" w:cs="Helvetica" w:hint="eastAsia"/>
          <w:kern w:val="0"/>
          <w:sz w:val="24"/>
          <w:szCs w:val="24"/>
        </w:rPr>
        <w:t>装卸服务</w:t>
      </w:r>
      <w:r w:rsidR="00A3471D" w:rsidRPr="00124DAC">
        <w:rPr>
          <w:rFonts w:asciiTheme="minorEastAsia" w:hAnsiTheme="minorEastAsia" w:cs="Helvetica" w:hint="eastAsia"/>
          <w:kern w:val="0"/>
          <w:sz w:val="24"/>
          <w:szCs w:val="24"/>
        </w:rPr>
        <w:t>项目</w:t>
      </w:r>
      <w:r w:rsidR="000E2158" w:rsidRPr="00124DAC">
        <w:rPr>
          <w:rFonts w:asciiTheme="minorEastAsia" w:hAnsiTheme="minorEastAsia" w:cs="Helvetica" w:hint="eastAsia"/>
          <w:kern w:val="0"/>
          <w:sz w:val="24"/>
          <w:szCs w:val="24"/>
        </w:rPr>
        <w:t>。</w:t>
      </w:r>
    </w:p>
    <w:p w14:paraId="6A45BAF6" w14:textId="20BE2D5F" w:rsidR="00D23D09" w:rsidRPr="00124DAC" w:rsidRDefault="00D23D09" w:rsidP="00D23D09">
      <w:pPr>
        <w:widowControl/>
        <w:shd w:val="clear" w:color="auto" w:fill="FFFFFF"/>
        <w:adjustRightInd w:val="0"/>
        <w:snapToGrid w:val="0"/>
        <w:spacing w:line="336" w:lineRule="auto"/>
        <w:ind w:firstLine="482"/>
        <w:jc w:val="left"/>
        <w:rPr>
          <w:rFonts w:asciiTheme="minorEastAsia" w:hAnsiTheme="minorEastAsia" w:cs="Helvetica"/>
          <w:b/>
          <w:bCs/>
          <w:kern w:val="0"/>
          <w:sz w:val="24"/>
          <w:szCs w:val="24"/>
        </w:rPr>
      </w:pPr>
      <w:r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标段</w:t>
      </w:r>
      <w:proofErr w:type="gramStart"/>
      <w:r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一</w:t>
      </w:r>
      <w:proofErr w:type="gramEnd"/>
      <w:r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：</w:t>
      </w:r>
      <w:r w:rsidR="00675EED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宿州L</w:t>
      </w:r>
      <w:r w:rsidR="00675EED" w:rsidRPr="00124DAC">
        <w:rPr>
          <w:rFonts w:asciiTheme="minorEastAsia" w:hAnsiTheme="minorEastAsia" w:cs="Helvetica"/>
          <w:b/>
          <w:bCs/>
          <w:kern w:val="0"/>
          <w:sz w:val="24"/>
          <w:szCs w:val="24"/>
        </w:rPr>
        <w:t>YP</w:t>
      </w:r>
      <w:proofErr w:type="gramStart"/>
      <w:r w:rsidR="003844EA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快消</w:t>
      </w:r>
      <w:r w:rsidR="00532C35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仓</w:t>
      </w:r>
      <w:proofErr w:type="gramEnd"/>
      <w:r w:rsidR="00675EED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装卸+</w:t>
      </w:r>
      <w:proofErr w:type="gramStart"/>
      <w:r w:rsidR="00675EED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整箱拣货</w:t>
      </w:r>
      <w:proofErr w:type="gramEnd"/>
      <w:r w:rsidR="00532C35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&amp;宿州全品类家电仓装卸服务</w:t>
      </w:r>
      <w:r w:rsidR="00EE18C0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，预估年度</w:t>
      </w:r>
      <w:r w:rsidR="009A6FE5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LYP</w:t>
      </w:r>
      <w:proofErr w:type="gramStart"/>
      <w:r w:rsidR="009A6FE5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快消</w:t>
      </w:r>
      <w:r w:rsidR="00EE18C0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装卸</w:t>
      </w:r>
      <w:proofErr w:type="gramEnd"/>
      <w:r w:rsidR="001635C7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出入库</w:t>
      </w:r>
      <w:r w:rsidR="00EE18C0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作业量</w:t>
      </w:r>
      <w:r w:rsidR="001635C7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约</w:t>
      </w:r>
      <w:r w:rsidR="001635C7" w:rsidRPr="00124DAC">
        <w:rPr>
          <w:rFonts w:asciiTheme="minorEastAsia" w:hAnsiTheme="minorEastAsia" w:cs="Helvetica"/>
          <w:b/>
          <w:bCs/>
          <w:kern w:val="0"/>
          <w:sz w:val="24"/>
          <w:szCs w:val="24"/>
        </w:rPr>
        <w:t>2460</w:t>
      </w:r>
      <w:r w:rsidR="001635C7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万</w:t>
      </w:r>
      <w:r w:rsidR="00EE18C0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箱，年度</w:t>
      </w:r>
      <w:r w:rsidR="009A6FE5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LYP</w:t>
      </w:r>
      <w:proofErr w:type="gramStart"/>
      <w:r w:rsidR="009A6FE5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快消</w:t>
      </w:r>
      <w:r w:rsidR="00EE18C0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拣货</w:t>
      </w:r>
      <w:proofErr w:type="gramEnd"/>
      <w:r w:rsidR="00EE18C0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作业量</w:t>
      </w:r>
      <w:r w:rsidR="001635C7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约</w:t>
      </w:r>
      <w:r w:rsidR="001635C7" w:rsidRPr="00124DAC">
        <w:rPr>
          <w:rFonts w:asciiTheme="minorEastAsia" w:hAnsiTheme="minorEastAsia" w:cs="Helvetica"/>
          <w:b/>
          <w:bCs/>
          <w:kern w:val="0"/>
          <w:sz w:val="24"/>
          <w:szCs w:val="24"/>
        </w:rPr>
        <w:t>1190</w:t>
      </w:r>
      <w:r w:rsidR="001635C7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万</w:t>
      </w:r>
      <w:r w:rsidR="00EE18C0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箱</w:t>
      </w:r>
      <w:r w:rsidR="009A6FE5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，年度全品类家电装卸出入库作业量约1</w:t>
      </w:r>
      <w:r w:rsidR="009A6FE5" w:rsidRPr="00124DAC">
        <w:rPr>
          <w:rFonts w:asciiTheme="minorEastAsia" w:hAnsiTheme="minorEastAsia" w:cs="Helvetica"/>
          <w:b/>
          <w:bCs/>
          <w:kern w:val="0"/>
          <w:sz w:val="24"/>
          <w:szCs w:val="24"/>
        </w:rPr>
        <w:t>7</w:t>
      </w:r>
      <w:r w:rsidR="009A6FE5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万方</w:t>
      </w:r>
      <w:r w:rsidR="00EE18C0" w:rsidRPr="00124DAC">
        <w:rPr>
          <w:rFonts w:asciiTheme="minorEastAsia" w:hAnsiTheme="minorEastAsia" w:cs="Helvetica" w:hint="eastAsia"/>
          <w:kern w:val="0"/>
          <w:sz w:val="24"/>
          <w:szCs w:val="24"/>
        </w:rPr>
        <w:t>；</w:t>
      </w:r>
    </w:p>
    <w:p w14:paraId="6532067D" w14:textId="3829FDE5" w:rsidR="00D23D09" w:rsidRPr="00124DAC" w:rsidRDefault="00532C35" w:rsidP="00BA5C67">
      <w:pPr>
        <w:widowControl/>
        <w:shd w:val="clear" w:color="auto" w:fill="FFFFFF"/>
        <w:adjustRightInd w:val="0"/>
        <w:snapToGrid w:val="0"/>
        <w:spacing w:line="336" w:lineRule="auto"/>
        <w:ind w:firstLine="482"/>
        <w:jc w:val="left"/>
        <w:rPr>
          <w:rFonts w:asciiTheme="minorEastAsia" w:hAnsiTheme="minorEastAsia" w:cs="Helvetica"/>
          <w:b/>
          <w:bCs/>
          <w:kern w:val="0"/>
          <w:sz w:val="24"/>
          <w:szCs w:val="24"/>
        </w:rPr>
      </w:pPr>
      <w:r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标段二：合肥暖通</w:t>
      </w:r>
      <w:proofErr w:type="gramStart"/>
      <w:r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空调外仓仓库</w:t>
      </w:r>
      <w:proofErr w:type="gramEnd"/>
      <w:r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管理&amp;装卸服务</w:t>
      </w:r>
      <w:r w:rsidR="00EE18C0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，预估仓库管理面积约4万平米/月，年度装卸</w:t>
      </w:r>
      <w:r w:rsidR="001635C7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出入库</w:t>
      </w:r>
      <w:r w:rsidR="00EE18C0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作业量</w:t>
      </w:r>
      <w:r w:rsidR="001635C7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约</w:t>
      </w:r>
      <w:r w:rsidR="001635C7" w:rsidRPr="00124DAC">
        <w:rPr>
          <w:rFonts w:asciiTheme="minorEastAsia" w:hAnsiTheme="minorEastAsia" w:cs="Helvetica"/>
          <w:b/>
          <w:bCs/>
          <w:kern w:val="0"/>
          <w:sz w:val="24"/>
          <w:szCs w:val="24"/>
        </w:rPr>
        <w:t>116</w:t>
      </w:r>
      <w:r w:rsidR="001635C7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万</w:t>
      </w:r>
      <w:r w:rsidR="00EE18C0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台，</w:t>
      </w:r>
      <w:proofErr w:type="gramStart"/>
      <w:r w:rsidR="00EE18C0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年度理库作业</w:t>
      </w:r>
      <w:proofErr w:type="gramEnd"/>
      <w:r w:rsidR="00EE18C0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量</w:t>
      </w:r>
      <w:r w:rsidR="001635C7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约</w:t>
      </w:r>
      <w:r w:rsidR="001635C7" w:rsidRPr="00124DAC">
        <w:rPr>
          <w:rFonts w:asciiTheme="minorEastAsia" w:hAnsiTheme="minorEastAsia" w:cs="Helvetica"/>
          <w:b/>
          <w:bCs/>
          <w:kern w:val="0"/>
          <w:sz w:val="24"/>
          <w:szCs w:val="24"/>
        </w:rPr>
        <w:t>27</w:t>
      </w:r>
      <w:r w:rsidR="001635C7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万</w:t>
      </w:r>
      <w:r w:rsidR="00EE18C0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台</w:t>
      </w:r>
      <w:r w:rsidR="00EE18C0" w:rsidRPr="00124DAC">
        <w:rPr>
          <w:rFonts w:asciiTheme="minorEastAsia" w:hAnsiTheme="minorEastAsia" w:cs="Helvetica" w:hint="eastAsia"/>
          <w:kern w:val="0"/>
          <w:sz w:val="24"/>
          <w:szCs w:val="24"/>
        </w:rPr>
        <w:t>；</w:t>
      </w:r>
    </w:p>
    <w:p w14:paraId="354A9997" w14:textId="7F1C1925" w:rsidR="003D4D7B" w:rsidRPr="00124DAC" w:rsidRDefault="00532C35" w:rsidP="00BA5C67">
      <w:pPr>
        <w:widowControl/>
        <w:shd w:val="clear" w:color="auto" w:fill="FFFFFF"/>
        <w:adjustRightInd w:val="0"/>
        <w:snapToGrid w:val="0"/>
        <w:spacing w:line="336" w:lineRule="auto"/>
        <w:ind w:firstLine="482"/>
        <w:jc w:val="left"/>
        <w:rPr>
          <w:rFonts w:asciiTheme="minorEastAsia" w:hAnsiTheme="minorEastAsia" w:cs="Helvetica"/>
          <w:b/>
          <w:bCs/>
          <w:kern w:val="0"/>
          <w:sz w:val="24"/>
          <w:szCs w:val="24"/>
        </w:rPr>
      </w:pPr>
      <w:r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标段三：</w:t>
      </w:r>
      <w:r w:rsidR="00B04996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合肥</w:t>
      </w:r>
      <w:r w:rsidR="00C87E7E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冷柜工厂仓内销中转装卸服务</w:t>
      </w:r>
      <w:r w:rsidR="00EE18C0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，预估年度装卸作业量</w:t>
      </w:r>
      <w:r w:rsidR="00101CE1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约1</w:t>
      </w:r>
      <w:r w:rsidR="00101CE1" w:rsidRPr="00124DAC">
        <w:rPr>
          <w:rFonts w:asciiTheme="minorEastAsia" w:hAnsiTheme="minorEastAsia" w:cs="Helvetica"/>
          <w:b/>
          <w:bCs/>
          <w:kern w:val="0"/>
          <w:sz w:val="24"/>
          <w:szCs w:val="24"/>
        </w:rPr>
        <w:t>45</w:t>
      </w:r>
      <w:r w:rsidR="00101CE1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万</w:t>
      </w:r>
      <w:r w:rsidR="00EE18C0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台</w:t>
      </w:r>
      <w:r w:rsidR="00DC7185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；</w:t>
      </w:r>
    </w:p>
    <w:p w14:paraId="2F765E04" w14:textId="5342323E" w:rsidR="00E07713" w:rsidRPr="00124DAC" w:rsidRDefault="00E07713" w:rsidP="00BA5C67">
      <w:pPr>
        <w:widowControl/>
        <w:shd w:val="clear" w:color="auto" w:fill="FFFFFF"/>
        <w:adjustRightInd w:val="0"/>
        <w:snapToGrid w:val="0"/>
        <w:spacing w:line="336" w:lineRule="auto"/>
        <w:ind w:firstLine="482"/>
        <w:jc w:val="left"/>
        <w:rPr>
          <w:rFonts w:asciiTheme="minorEastAsia" w:hAnsiTheme="minorEastAsia" w:cs="Helvetica"/>
          <w:b/>
          <w:bCs/>
          <w:kern w:val="0"/>
          <w:sz w:val="24"/>
          <w:szCs w:val="24"/>
        </w:rPr>
      </w:pPr>
      <w:r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注：以上</w:t>
      </w:r>
      <w:r w:rsidR="00697C7A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三</w:t>
      </w:r>
      <w:r w:rsidR="00A814B6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个标段</w:t>
      </w:r>
      <w:r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作业量</w:t>
      </w:r>
      <w:r w:rsidR="00E90213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及管理面积</w:t>
      </w:r>
      <w:r w:rsidR="00A814B6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均</w:t>
      </w:r>
      <w:r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仅供参考</w:t>
      </w:r>
      <w:r w:rsidR="00920065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使用</w:t>
      </w:r>
      <w:r w:rsidR="0079363C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，不排除以上数据与运作数据出入较大的可能，预测数据不作为日后运作约定数据。</w:t>
      </w:r>
    </w:p>
    <w:p w14:paraId="6B017D0B" w14:textId="77777777" w:rsidR="00F47C97" w:rsidRPr="00124DAC" w:rsidRDefault="00F47C97" w:rsidP="0099763C">
      <w:pPr>
        <w:widowControl/>
        <w:shd w:val="clear" w:color="auto" w:fill="FFFFFF"/>
        <w:adjustRightInd w:val="0"/>
        <w:snapToGrid w:val="0"/>
        <w:spacing w:beforeLines="50" w:before="156" w:line="360" w:lineRule="auto"/>
        <w:jc w:val="left"/>
        <w:rPr>
          <w:rFonts w:asciiTheme="minorEastAsia" w:hAnsiTheme="minorEastAsia" w:cs="Helvetica"/>
          <w:b/>
          <w:bCs/>
          <w:kern w:val="0"/>
          <w:sz w:val="24"/>
          <w:szCs w:val="24"/>
        </w:rPr>
      </w:pPr>
      <w:r w:rsidRPr="00124DAC">
        <w:rPr>
          <w:rFonts w:asciiTheme="minorEastAsia" w:hAnsiTheme="minorEastAsia" w:cs="Helvetica"/>
          <w:b/>
          <w:bCs/>
          <w:kern w:val="0"/>
          <w:sz w:val="24"/>
          <w:szCs w:val="24"/>
        </w:rPr>
        <w:t>二、资质要求</w:t>
      </w:r>
    </w:p>
    <w:p w14:paraId="5F922DD5" w14:textId="17805E14" w:rsidR="00697C7A" w:rsidRPr="00124DAC" w:rsidRDefault="00725EB6" w:rsidP="00BA5C67">
      <w:pPr>
        <w:widowControl/>
        <w:shd w:val="clear" w:color="auto" w:fill="FFFFFF"/>
        <w:adjustRightInd w:val="0"/>
        <w:snapToGrid w:val="0"/>
        <w:spacing w:line="336" w:lineRule="auto"/>
        <w:ind w:firstLine="482"/>
        <w:jc w:val="left"/>
        <w:rPr>
          <w:rFonts w:ascii="宋体" w:hAnsi="宋体"/>
          <w:sz w:val="24"/>
          <w:szCs w:val="24"/>
        </w:rPr>
      </w:pPr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t>1、</w:t>
      </w:r>
      <w:r w:rsidR="00697C7A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须具有一年以上本次招议标项目所属行业仓储装卸服务经验</w:t>
      </w:r>
      <w:r w:rsidR="00697C7A" w:rsidRPr="00124DAC">
        <w:rPr>
          <w:rFonts w:ascii="宋体" w:hAnsi="宋体" w:hint="eastAsia"/>
          <w:sz w:val="24"/>
          <w:szCs w:val="24"/>
        </w:rPr>
        <w:t>，</w:t>
      </w:r>
      <w:r w:rsidR="00697C7A" w:rsidRPr="00124DAC">
        <w:rPr>
          <w:rFonts w:asciiTheme="minorEastAsia" w:hAnsiTheme="minorEastAsia" w:cs="Helvetica" w:hint="eastAsia"/>
          <w:kern w:val="0"/>
          <w:sz w:val="24"/>
          <w:szCs w:val="24"/>
        </w:rPr>
        <w:t>且物流企业营运资质合格及无不良合作历史。</w:t>
      </w:r>
    </w:p>
    <w:p w14:paraId="7885570D" w14:textId="59517476" w:rsidR="001425C9" w:rsidRPr="00124DAC" w:rsidRDefault="00725EB6" w:rsidP="00BA5C67">
      <w:pPr>
        <w:widowControl/>
        <w:shd w:val="clear" w:color="auto" w:fill="FFFFFF"/>
        <w:adjustRightInd w:val="0"/>
        <w:snapToGrid w:val="0"/>
        <w:spacing w:line="336" w:lineRule="auto"/>
        <w:ind w:firstLine="482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t>2、</w:t>
      </w:r>
      <w:r w:rsidR="00697C7A" w:rsidRPr="00124DAC">
        <w:rPr>
          <w:rFonts w:asciiTheme="minorEastAsia" w:hAnsiTheme="minorEastAsia" w:cs="Helvetica" w:hint="eastAsia"/>
          <w:kern w:val="0"/>
          <w:sz w:val="24"/>
          <w:szCs w:val="24"/>
        </w:rPr>
        <w:t>仓储及</w:t>
      </w:r>
      <w:r w:rsidR="001425C9" w:rsidRPr="00124DAC">
        <w:rPr>
          <w:rFonts w:asciiTheme="minorEastAsia" w:hAnsiTheme="minorEastAsia" w:cs="Helvetica" w:hint="eastAsia"/>
          <w:kern w:val="0"/>
          <w:sz w:val="24"/>
          <w:szCs w:val="24"/>
        </w:rPr>
        <w:t>装卸物流服务</w:t>
      </w:r>
      <w:proofErr w:type="gramStart"/>
      <w:r w:rsidR="001425C9" w:rsidRPr="00124DAC">
        <w:rPr>
          <w:rFonts w:asciiTheme="minorEastAsia" w:hAnsiTheme="minorEastAsia" w:cs="Helvetica" w:hint="eastAsia"/>
          <w:kern w:val="0"/>
          <w:sz w:val="24"/>
          <w:szCs w:val="24"/>
        </w:rPr>
        <w:t>商注册</w:t>
      </w:r>
      <w:proofErr w:type="gramEnd"/>
      <w:r w:rsidR="001425C9" w:rsidRPr="00124DAC">
        <w:rPr>
          <w:rFonts w:asciiTheme="minorEastAsia" w:hAnsiTheme="minorEastAsia" w:cs="Helvetica" w:hint="eastAsia"/>
          <w:kern w:val="0"/>
          <w:sz w:val="24"/>
          <w:szCs w:val="24"/>
        </w:rPr>
        <w:t>资金不少于100万元，注册时间不低于1年；</w:t>
      </w:r>
    </w:p>
    <w:p w14:paraId="2E69957E" w14:textId="6F9F1F03" w:rsidR="00725EB6" w:rsidRPr="00124DAC" w:rsidRDefault="00035983" w:rsidP="001B7DA2">
      <w:pPr>
        <w:widowControl/>
        <w:shd w:val="clear" w:color="auto" w:fill="FFFFFF"/>
        <w:adjustRightInd w:val="0"/>
        <w:snapToGrid w:val="0"/>
        <w:spacing w:line="336" w:lineRule="auto"/>
        <w:ind w:firstLine="482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t>3、</w:t>
      </w:r>
      <w:r w:rsidR="00725EB6" w:rsidRPr="00124DAC">
        <w:rPr>
          <w:rFonts w:asciiTheme="minorEastAsia" w:hAnsiTheme="minorEastAsia" w:cs="Helvetica" w:hint="eastAsia"/>
          <w:kern w:val="0"/>
          <w:sz w:val="24"/>
          <w:szCs w:val="24"/>
        </w:rPr>
        <w:t>能够开具</w:t>
      </w:r>
      <w:r w:rsidR="00697C7A" w:rsidRPr="00124DAC">
        <w:rPr>
          <w:rFonts w:asciiTheme="minorEastAsia" w:hAnsiTheme="minorEastAsia" w:cs="Helvetica" w:hint="eastAsia"/>
          <w:kern w:val="0"/>
          <w:sz w:val="24"/>
          <w:szCs w:val="24"/>
        </w:rPr>
        <w:t>仓储及</w:t>
      </w:r>
      <w:r w:rsidR="004C311C" w:rsidRPr="00124DAC">
        <w:rPr>
          <w:rFonts w:asciiTheme="minorEastAsia" w:hAnsiTheme="minorEastAsia" w:cs="Helvetica" w:hint="eastAsia"/>
          <w:kern w:val="0"/>
          <w:sz w:val="24"/>
          <w:szCs w:val="24"/>
        </w:rPr>
        <w:t>装</w:t>
      </w:r>
      <w:r w:rsidR="00961ED5" w:rsidRPr="00124DAC">
        <w:rPr>
          <w:rFonts w:asciiTheme="minorEastAsia" w:hAnsiTheme="minorEastAsia" w:cs="Helvetica" w:hint="eastAsia"/>
          <w:kern w:val="0"/>
          <w:sz w:val="24"/>
          <w:szCs w:val="24"/>
        </w:rPr>
        <w:t>卸</w:t>
      </w:r>
      <w:r w:rsidR="00725EB6" w:rsidRPr="00124DAC">
        <w:rPr>
          <w:rFonts w:asciiTheme="minorEastAsia" w:hAnsiTheme="minorEastAsia" w:cs="Helvetica" w:hint="eastAsia"/>
          <w:kern w:val="0"/>
          <w:sz w:val="24"/>
          <w:szCs w:val="24"/>
        </w:rPr>
        <w:t>服务业增值税专用发票（税率6%）；</w:t>
      </w:r>
    </w:p>
    <w:p w14:paraId="2398E1B6" w14:textId="2A0DAD61" w:rsidR="00725EB6" w:rsidRPr="00124DAC" w:rsidRDefault="001B7DA2" w:rsidP="00BA5C67">
      <w:pPr>
        <w:widowControl/>
        <w:shd w:val="clear" w:color="auto" w:fill="FFFFFF"/>
        <w:adjustRightInd w:val="0"/>
        <w:snapToGrid w:val="0"/>
        <w:spacing w:line="336" w:lineRule="auto"/>
        <w:ind w:firstLine="482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124DAC">
        <w:rPr>
          <w:rFonts w:asciiTheme="minorEastAsia" w:hAnsiTheme="minorEastAsia" w:cs="Helvetica"/>
          <w:kern w:val="0"/>
          <w:sz w:val="24"/>
          <w:szCs w:val="24"/>
        </w:rPr>
        <w:t>4</w:t>
      </w:r>
      <w:r w:rsidR="00725EB6" w:rsidRPr="00124DAC">
        <w:rPr>
          <w:rFonts w:asciiTheme="minorEastAsia" w:hAnsiTheme="minorEastAsia" w:cs="Helvetica" w:hint="eastAsia"/>
          <w:kern w:val="0"/>
          <w:sz w:val="24"/>
          <w:szCs w:val="24"/>
        </w:rPr>
        <w:t>、本次招标不接受</w:t>
      </w:r>
      <w:r w:rsidR="004C311C" w:rsidRPr="00124DAC">
        <w:rPr>
          <w:rFonts w:asciiTheme="minorEastAsia" w:hAnsiTheme="minorEastAsia" w:cs="Helvetica" w:hint="eastAsia"/>
          <w:kern w:val="0"/>
          <w:sz w:val="24"/>
          <w:szCs w:val="24"/>
        </w:rPr>
        <w:t>两家及以上供应商联合投标</w:t>
      </w:r>
      <w:r w:rsidRPr="00124DAC">
        <w:rPr>
          <w:rFonts w:ascii="宋体" w:hAnsi="宋体" w:hint="eastAsia"/>
          <w:sz w:val="24"/>
          <w:szCs w:val="24"/>
        </w:rPr>
        <w:t>和具有关联关系的供应商（有相同法人和股东等），否则无效。</w:t>
      </w:r>
    </w:p>
    <w:p w14:paraId="1890CDB6" w14:textId="79F3254F" w:rsidR="00725EB6" w:rsidRPr="00124DAC" w:rsidRDefault="001B7DA2" w:rsidP="00BA5C67">
      <w:pPr>
        <w:widowControl/>
        <w:shd w:val="clear" w:color="auto" w:fill="FFFFFF"/>
        <w:adjustRightInd w:val="0"/>
        <w:snapToGrid w:val="0"/>
        <w:spacing w:line="336" w:lineRule="auto"/>
        <w:ind w:firstLine="482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124DAC">
        <w:rPr>
          <w:rFonts w:asciiTheme="minorEastAsia" w:hAnsiTheme="minorEastAsia" w:cs="Helvetica"/>
          <w:kern w:val="0"/>
          <w:sz w:val="24"/>
          <w:szCs w:val="24"/>
        </w:rPr>
        <w:t>5</w:t>
      </w:r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t>、</w:t>
      </w:r>
      <w:r w:rsidR="00725EB6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招标方将对投标单位资格进行审核</w:t>
      </w:r>
      <w:r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、评审打分</w:t>
      </w:r>
      <w:r w:rsidR="00725EB6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，符合条件的方可参与</w:t>
      </w:r>
      <w:r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后续</w:t>
      </w:r>
      <w:r w:rsidR="00725EB6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投标。</w:t>
      </w:r>
    </w:p>
    <w:p w14:paraId="7FEB32EB" w14:textId="1028AC2D" w:rsidR="001B7DA2" w:rsidRPr="00124DAC" w:rsidRDefault="001B7DA2" w:rsidP="00BA5C67">
      <w:pPr>
        <w:widowControl/>
        <w:shd w:val="clear" w:color="auto" w:fill="FFFFFF"/>
        <w:adjustRightInd w:val="0"/>
        <w:snapToGrid w:val="0"/>
        <w:spacing w:line="336" w:lineRule="auto"/>
        <w:ind w:firstLine="482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124DAC">
        <w:rPr>
          <w:rFonts w:asciiTheme="minorEastAsia" w:hAnsiTheme="minorEastAsia" w:cs="Helvetica"/>
          <w:kern w:val="0"/>
          <w:sz w:val="24"/>
          <w:szCs w:val="24"/>
        </w:rPr>
        <w:t>6</w:t>
      </w:r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t>、</w:t>
      </w:r>
      <w:r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现场运作及管理等全部人员均需购买雇主责任险或社保。其中社保需由合同签订公司进行购买；若购买的为雇主责任险，则其伤亡险保额不低于100万元/人/月，医疗险保额不低于2</w:t>
      </w:r>
      <w:r w:rsidRPr="00124DAC">
        <w:rPr>
          <w:rFonts w:asciiTheme="minorEastAsia" w:hAnsiTheme="minorEastAsia" w:cs="Helvetica"/>
          <w:b/>
          <w:bCs/>
          <w:kern w:val="0"/>
          <w:sz w:val="24"/>
          <w:szCs w:val="24"/>
        </w:rPr>
        <w:t>0</w:t>
      </w:r>
      <w:r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万元/人/月；</w:t>
      </w:r>
    </w:p>
    <w:p w14:paraId="3D39A639" w14:textId="107E92A4" w:rsidR="001B7DA2" w:rsidRPr="00124DAC" w:rsidRDefault="001B7DA2" w:rsidP="001B7DA2">
      <w:pPr>
        <w:widowControl/>
        <w:shd w:val="clear" w:color="auto" w:fill="FFFFFF"/>
        <w:adjustRightInd w:val="0"/>
        <w:snapToGrid w:val="0"/>
        <w:spacing w:line="336" w:lineRule="auto"/>
        <w:ind w:firstLine="482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124DAC">
        <w:rPr>
          <w:rFonts w:asciiTheme="minorEastAsia" w:hAnsiTheme="minorEastAsia" w:cs="Helvetica"/>
          <w:kern w:val="0"/>
          <w:sz w:val="24"/>
          <w:szCs w:val="24"/>
        </w:rPr>
        <w:t>7</w:t>
      </w:r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t>、投标保证金5万元。</w:t>
      </w:r>
    </w:p>
    <w:p w14:paraId="06308075" w14:textId="77777777" w:rsidR="00F47C97" w:rsidRPr="00124DAC" w:rsidRDefault="00F47C97" w:rsidP="0099763C">
      <w:pPr>
        <w:widowControl/>
        <w:shd w:val="clear" w:color="auto" w:fill="FFFFFF"/>
        <w:adjustRightInd w:val="0"/>
        <w:snapToGrid w:val="0"/>
        <w:spacing w:beforeLines="50" w:before="156" w:line="360" w:lineRule="auto"/>
        <w:jc w:val="left"/>
        <w:rPr>
          <w:rFonts w:asciiTheme="minorEastAsia" w:hAnsiTheme="minorEastAsia" w:cs="Helvetica"/>
          <w:b/>
          <w:bCs/>
          <w:kern w:val="0"/>
          <w:sz w:val="24"/>
          <w:szCs w:val="24"/>
        </w:rPr>
      </w:pPr>
      <w:r w:rsidRPr="00124DAC">
        <w:rPr>
          <w:rFonts w:asciiTheme="minorEastAsia" w:hAnsiTheme="minorEastAsia" w:cs="Helvetica"/>
          <w:b/>
          <w:bCs/>
          <w:kern w:val="0"/>
          <w:sz w:val="24"/>
          <w:szCs w:val="24"/>
        </w:rPr>
        <w:t>三、</w:t>
      </w:r>
      <w:r w:rsidR="000E2158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招标相关事项说明</w:t>
      </w:r>
    </w:p>
    <w:p w14:paraId="0DBCCAF8" w14:textId="6D4C89E9" w:rsidR="009156F2" w:rsidRPr="00124DAC" w:rsidRDefault="00F47C97" w:rsidP="00BA5C67">
      <w:pPr>
        <w:widowControl/>
        <w:shd w:val="clear" w:color="auto" w:fill="FFFFFF"/>
        <w:adjustRightInd w:val="0"/>
        <w:snapToGrid w:val="0"/>
        <w:spacing w:line="336" w:lineRule="auto"/>
        <w:ind w:firstLine="482"/>
        <w:jc w:val="left"/>
        <w:rPr>
          <w:rFonts w:asciiTheme="minorEastAsia" w:hAnsiTheme="minorEastAsia" w:cs="Helvetica"/>
          <w:b/>
          <w:bCs/>
          <w:kern w:val="0"/>
          <w:sz w:val="24"/>
          <w:szCs w:val="24"/>
        </w:rPr>
      </w:pPr>
      <w:r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lastRenderedPageBreak/>
        <w:t>1、</w:t>
      </w:r>
      <w:r w:rsidR="009156F2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新承运商请登录http://lsp.midea.com注册上</w:t>
      </w:r>
      <w:proofErr w:type="gramStart"/>
      <w:r w:rsidR="009156F2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传完善</w:t>
      </w:r>
      <w:proofErr w:type="gramEnd"/>
      <w:r w:rsidR="009156F2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资质信息经我方审核通过后方可报名，老服务商可系统直接</w:t>
      </w:r>
      <w:r w:rsidR="007E3906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系统</w:t>
      </w:r>
      <w:r w:rsidR="009156F2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报名，过程中遇到问题可随时与我们联系。</w:t>
      </w:r>
    </w:p>
    <w:p w14:paraId="1EC343FE" w14:textId="3D621A7B" w:rsidR="009156F2" w:rsidRPr="00124DAC" w:rsidRDefault="001013C2" w:rsidP="00BA5C67">
      <w:pPr>
        <w:widowControl/>
        <w:shd w:val="clear" w:color="auto" w:fill="FFFFFF"/>
        <w:adjustRightInd w:val="0"/>
        <w:snapToGrid w:val="0"/>
        <w:spacing w:line="336" w:lineRule="auto"/>
        <w:ind w:firstLine="482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t>2、</w:t>
      </w:r>
      <w:r w:rsidR="009156F2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报名时间截止202</w:t>
      </w:r>
      <w:r w:rsidR="007E3906" w:rsidRPr="00124DAC">
        <w:rPr>
          <w:rFonts w:asciiTheme="minorEastAsia" w:hAnsiTheme="minorEastAsia" w:cs="Helvetica"/>
          <w:b/>
          <w:bCs/>
          <w:kern w:val="0"/>
          <w:sz w:val="24"/>
          <w:szCs w:val="24"/>
        </w:rPr>
        <w:t>5</w:t>
      </w:r>
      <w:r w:rsidR="009156F2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年</w:t>
      </w:r>
      <w:r w:rsidR="007E3906" w:rsidRPr="00124DAC">
        <w:rPr>
          <w:rFonts w:asciiTheme="minorEastAsia" w:hAnsiTheme="minorEastAsia" w:cs="Helvetica"/>
          <w:b/>
          <w:bCs/>
          <w:kern w:val="0"/>
          <w:sz w:val="24"/>
          <w:szCs w:val="24"/>
        </w:rPr>
        <w:t>3</w:t>
      </w:r>
      <w:r w:rsidR="009156F2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月</w:t>
      </w:r>
      <w:r w:rsidR="007E3906" w:rsidRPr="00124DAC">
        <w:rPr>
          <w:rFonts w:asciiTheme="minorEastAsia" w:hAnsiTheme="minorEastAsia" w:cs="Helvetica"/>
          <w:b/>
          <w:bCs/>
          <w:kern w:val="0"/>
          <w:sz w:val="24"/>
          <w:szCs w:val="24"/>
        </w:rPr>
        <w:t>20</w:t>
      </w:r>
      <w:r w:rsidR="009156F2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日</w:t>
      </w:r>
      <w:r w:rsidR="00E24F03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中</w:t>
      </w:r>
      <w:r w:rsidR="009156F2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午1</w:t>
      </w:r>
      <w:r w:rsidR="007E3906" w:rsidRPr="00124DAC">
        <w:rPr>
          <w:rFonts w:asciiTheme="minorEastAsia" w:hAnsiTheme="minorEastAsia" w:cs="Helvetica"/>
          <w:b/>
          <w:bCs/>
          <w:kern w:val="0"/>
          <w:sz w:val="24"/>
          <w:szCs w:val="24"/>
        </w:rPr>
        <w:t>4</w:t>
      </w:r>
      <w:r w:rsidR="009156F2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：00，有意参与投标的企业必须在202</w:t>
      </w:r>
      <w:r w:rsidR="007E3906" w:rsidRPr="00124DAC">
        <w:rPr>
          <w:rFonts w:asciiTheme="minorEastAsia" w:hAnsiTheme="minorEastAsia" w:cs="Helvetica"/>
          <w:b/>
          <w:bCs/>
          <w:kern w:val="0"/>
          <w:sz w:val="24"/>
          <w:szCs w:val="24"/>
        </w:rPr>
        <w:t>5</w:t>
      </w:r>
      <w:r w:rsidR="009156F2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年</w:t>
      </w:r>
      <w:r w:rsidR="007E3906" w:rsidRPr="00124DAC">
        <w:rPr>
          <w:rFonts w:asciiTheme="minorEastAsia" w:hAnsiTheme="minorEastAsia" w:cs="Helvetica"/>
          <w:b/>
          <w:bCs/>
          <w:kern w:val="0"/>
          <w:sz w:val="24"/>
          <w:szCs w:val="24"/>
        </w:rPr>
        <w:t>3</w:t>
      </w:r>
      <w:r w:rsidR="009156F2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月</w:t>
      </w:r>
      <w:r w:rsidR="007E3906" w:rsidRPr="00124DAC">
        <w:rPr>
          <w:rFonts w:asciiTheme="minorEastAsia" w:hAnsiTheme="minorEastAsia" w:cs="Helvetica"/>
          <w:b/>
          <w:bCs/>
          <w:kern w:val="0"/>
          <w:sz w:val="24"/>
          <w:szCs w:val="24"/>
        </w:rPr>
        <w:t>20</w:t>
      </w:r>
      <w:r w:rsidR="009156F2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日</w:t>
      </w:r>
      <w:r w:rsidR="00E24F03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中午</w:t>
      </w:r>
      <w:r w:rsidR="009156F2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1</w:t>
      </w:r>
      <w:r w:rsidR="007E3906" w:rsidRPr="00124DAC">
        <w:rPr>
          <w:rFonts w:asciiTheme="minorEastAsia" w:hAnsiTheme="minorEastAsia" w:cs="Helvetica"/>
          <w:b/>
          <w:bCs/>
          <w:kern w:val="0"/>
          <w:sz w:val="24"/>
          <w:szCs w:val="24"/>
        </w:rPr>
        <w:t>4</w:t>
      </w:r>
      <w:r w:rsidR="009156F2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：00</w:t>
      </w:r>
      <w:r w:rsidR="00C512D3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前报名</w:t>
      </w:r>
      <w:r w:rsidR="009156F2" w:rsidRPr="00124DAC">
        <w:rPr>
          <w:rFonts w:asciiTheme="minorEastAsia" w:hAnsiTheme="minorEastAsia" w:cs="Helvetica" w:hint="eastAsia"/>
          <w:kern w:val="0"/>
          <w:sz w:val="24"/>
          <w:szCs w:val="24"/>
        </w:rPr>
        <w:t>。招标方根据物流服务供应商所提供资料进行资格审核，审核通过的将于202</w:t>
      </w:r>
      <w:r w:rsidR="007E3906" w:rsidRPr="00124DAC">
        <w:rPr>
          <w:rFonts w:asciiTheme="minorEastAsia" w:hAnsiTheme="minorEastAsia" w:cs="Helvetica"/>
          <w:kern w:val="0"/>
          <w:sz w:val="24"/>
          <w:szCs w:val="24"/>
        </w:rPr>
        <w:t>5</w:t>
      </w:r>
      <w:r w:rsidR="009156F2" w:rsidRPr="00124DAC">
        <w:rPr>
          <w:rFonts w:asciiTheme="minorEastAsia" w:hAnsiTheme="minorEastAsia" w:cs="Helvetica" w:hint="eastAsia"/>
          <w:kern w:val="0"/>
          <w:sz w:val="24"/>
          <w:szCs w:val="24"/>
        </w:rPr>
        <w:t>年</w:t>
      </w:r>
      <w:r w:rsidR="007E3906" w:rsidRPr="00124DAC">
        <w:rPr>
          <w:rFonts w:asciiTheme="minorEastAsia" w:hAnsiTheme="minorEastAsia" w:cs="Helvetica"/>
          <w:kern w:val="0"/>
          <w:sz w:val="24"/>
          <w:szCs w:val="24"/>
        </w:rPr>
        <w:t>3</w:t>
      </w:r>
      <w:r w:rsidR="009156F2" w:rsidRPr="00124DAC">
        <w:rPr>
          <w:rFonts w:asciiTheme="minorEastAsia" w:hAnsiTheme="minorEastAsia" w:cs="Helvetica" w:hint="eastAsia"/>
          <w:kern w:val="0"/>
          <w:sz w:val="24"/>
          <w:szCs w:val="24"/>
        </w:rPr>
        <w:t>月</w:t>
      </w:r>
      <w:r w:rsidR="007E3906" w:rsidRPr="00124DAC">
        <w:rPr>
          <w:rFonts w:asciiTheme="minorEastAsia" w:hAnsiTheme="minorEastAsia" w:cs="Helvetica"/>
          <w:kern w:val="0"/>
          <w:sz w:val="24"/>
          <w:szCs w:val="24"/>
        </w:rPr>
        <w:t>20</w:t>
      </w:r>
      <w:r w:rsidR="009156F2" w:rsidRPr="00124DAC">
        <w:rPr>
          <w:rFonts w:asciiTheme="minorEastAsia" w:hAnsiTheme="minorEastAsia" w:cs="Helvetica" w:hint="eastAsia"/>
          <w:kern w:val="0"/>
          <w:sz w:val="24"/>
          <w:szCs w:val="24"/>
        </w:rPr>
        <w:t>日1</w:t>
      </w:r>
      <w:r w:rsidR="00E24F03" w:rsidRPr="00124DAC">
        <w:rPr>
          <w:rFonts w:asciiTheme="minorEastAsia" w:hAnsiTheme="minorEastAsia" w:cs="Helvetica" w:hint="eastAsia"/>
          <w:kern w:val="0"/>
          <w:sz w:val="24"/>
          <w:szCs w:val="24"/>
        </w:rPr>
        <w:t>7</w:t>
      </w:r>
      <w:r w:rsidR="009156F2" w:rsidRPr="00124DAC">
        <w:rPr>
          <w:rFonts w:asciiTheme="minorEastAsia" w:hAnsiTheme="minorEastAsia" w:cs="Helvetica" w:hint="eastAsia"/>
          <w:kern w:val="0"/>
          <w:sz w:val="24"/>
          <w:szCs w:val="24"/>
        </w:rPr>
        <w:t>：00前通知供应商，参与后续投标工作。</w:t>
      </w:r>
    </w:p>
    <w:p w14:paraId="44142E15" w14:textId="77777777" w:rsidR="000E2158" w:rsidRPr="00124DAC" w:rsidRDefault="009156F2" w:rsidP="00BA5C67">
      <w:pPr>
        <w:widowControl/>
        <w:shd w:val="clear" w:color="auto" w:fill="FFFFFF"/>
        <w:adjustRightInd w:val="0"/>
        <w:snapToGrid w:val="0"/>
        <w:spacing w:line="336" w:lineRule="auto"/>
        <w:ind w:firstLine="482"/>
        <w:jc w:val="left"/>
        <w:rPr>
          <w:rFonts w:asciiTheme="minorEastAsia" w:hAnsiTheme="minorEastAsia" w:cs="Helvetica"/>
          <w:b/>
          <w:bCs/>
          <w:kern w:val="0"/>
          <w:sz w:val="24"/>
          <w:szCs w:val="24"/>
        </w:rPr>
      </w:pPr>
      <w:r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3、</w:t>
      </w:r>
      <w:r w:rsidR="000E2158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报名所需资料：</w:t>
      </w:r>
    </w:p>
    <w:p w14:paraId="5538A80E" w14:textId="77777777" w:rsidR="00C522C7" w:rsidRPr="00124DAC" w:rsidRDefault="000E2158" w:rsidP="00BA5C67">
      <w:pPr>
        <w:widowControl/>
        <w:shd w:val="clear" w:color="auto" w:fill="FFFFFF"/>
        <w:adjustRightInd w:val="0"/>
        <w:snapToGrid w:val="0"/>
        <w:spacing w:line="336" w:lineRule="auto"/>
        <w:ind w:firstLine="482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t>（1）</w:t>
      </w:r>
      <w:r w:rsidR="001C6BBC" w:rsidRPr="00124DAC">
        <w:rPr>
          <w:rFonts w:asciiTheme="minorEastAsia" w:hAnsiTheme="minorEastAsia" w:cs="Helvetica" w:hint="eastAsia"/>
          <w:kern w:val="0"/>
          <w:sz w:val="24"/>
          <w:szCs w:val="24"/>
        </w:rPr>
        <w:t>营业执照、税务登记证、法人代表身份证、组织机构代码证</w:t>
      </w:r>
      <w:r w:rsidR="00C522C7" w:rsidRPr="00124DAC">
        <w:rPr>
          <w:rFonts w:asciiTheme="minorEastAsia" w:hAnsiTheme="minorEastAsia" w:cs="Helvetica" w:hint="eastAsia"/>
          <w:kern w:val="0"/>
          <w:sz w:val="24"/>
          <w:szCs w:val="24"/>
        </w:rPr>
        <w:t>复印件或电子扫描文档（必须提供</w:t>
      </w:r>
      <w:r w:rsidR="00B373F5" w:rsidRPr="00124DAC">
        <w:rPr>
          <w:rFonts w:asciiTheme="minorEastAsia" w:hAnsiTheme="minorEastAsia" w:cs="Helvetica" w:hint="eastAsia"/>
          <w:kern w:val="0"/>
          <w:sz w:val="24"/>
          <w:szCs w:val="24"/>
        </w:rPr>
        <w:t>项，</w:t>
      </w:r>
      <w:r w:rsidR="00C522C7" w:rsidRPr="00124DAC">
        <w:rPr>
          <w:rFonts w:asciiTheme="minorEastAsia" w:hAnsiTheme="minorEastAsia" w:cs="Helvetica" w:hint="eastAsia"/>
          <w:kern w:val="0"/>
          <w:sz w:val="24"/>
          <w:szCs w:val="24"/>
        </w:rPr>
        <w:t>盖公章，图片清晰）。</w:t>
      </w:r>
    </w:p>
    <w:p w14:paraId="79940569" w14:textId="044BC397" w:rsidR="00C522C7" w:rsidRPr="00124DAC" w:rsidRDefault="00B2397D" w:rsidP="00BA5C67">
      <w:pPr>
        <w:widowControl/>
        <w:shd w:val="clear" w:color="auto" w:fill="FFFFFF"/>
        <w:adjustRightInd w:val="0"/>
        <w:snapToGrid w:val="0"/>
        <w:spacing w:line="336" w:lineRule="auto"/>
        <w:ind w:firstLine="482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t>（2）</w:t>
      </w:r>
      <w:r w:rsidR="00961ED5" w:rsidRPr="00124DAC">
        <w:rPr>
          <w:rFonts w:asciiTheme="minorEastAsia" w:hAnsiTheme="minorEastAsia" w:cs="Helvetica" w:hint="eastAsia"/>
          <w:kern w:val="0"/>
          <w:sz w:val="24"/>
          <w:szCs w:val="24"/>
        </w:rPr>
        <w:t>其他可证明公司资历及实力的书面资料（例如年度审计报告、完税凭证、获奖证书、相关行业合作等证明文件）</w:t>
      </w:r>
      <w:r w:rsidR="00C522C7" w:rsidRPr="00124DAC">
        <w:rPr>
          <w:rFonts w:asciiTheme="minorEastAsia" w:hAnsiTheme="minorEastAsia" w:cs="Helvetica" w:hint="eastAsia"/>
          <w:kern w:val="0"/>
          <w:sz w:val="24"/>
          <w:szCs w:val="24"/>
        </w:rPr>
        <w:t>。</w:t>
      </w:r>
    </w:p>
    <w:p w14:paraId="3EA095AA" w14:textId="77777777" w:rsidR="000E2158" w:rsidRPr="00124DAC" w:rsidRDefault="00B2397D" w:rsidP="00BA5C67">
      <w:pPr>
        <w:widowControl/>
        <w:shd w:val="clear" w:color="auto" w:fill="FFFFFF"/>
        <w:adjustRightInd w:val="0"/>
        <w:snapToGrid w:val="0"/>
        <w:spacing w:line="336" w:lineRule="auto"/>
        <w:ind w:firstLine="482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t>（</w:t>
      </w:r>
      <w:r w:rsidR="00EA303D" w:rsidRPr="00124DAC">
        <w:rPr>
          <w:rFonts w:asciiTheme="minorEastAsia" w:hAnsiTheme="minorEastAsia" w:cs="Helvetica" w:hint="eastAsia"/>
          <w:kern w:val="0"/>
          <w:sz w:val="24"/>
          <w:szCs w:val="24"/>
        </w:rPr>
        <w:t>3</w:t>
      </w:r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t>）</w:t>
      </w:r>
      <w:r w:rsidR="00C522C7" w:rsidRPr="00124DAC">
        <w:rPr>
          <w:rFonts w:asciiTheme="minorEastAsia" w:hAnsiTheme="minorEastAsia" w:cs="Helvetica" w:hint="eastAsia"/>
          <w:kern w:val="0"/>
          <w:sz w:val="24"/>
          <w:szCs w:val="24"/>
        </w:rPr>
        <w:t>要求：以上报名相关资料请在报名截止前通过电子文档先发送</w:t>
      </w:r>
      <w:proofErr w:type="gramStart"/>
      <w:r w:rsidR="00C522C7" w:rsidRPr="00124DAC">
        <w:rPr>
          <w:rFonts w:asciiTheme="minorEastAsia" w:hAnsiTheme="minorEastAsia" w:cs="Helvetica" w:hint="eastAsia"/>
          <w:kern w:val="0"/>
          <w:sz w:val="24"/>
          <w:szCs w:val="24"/>
        </w:rPr>
        <w:t>至以下</w:t>
      </w:r>
      <w:proofErr w:type="gramEnd"/>
      <w:r w:rsidR="00C522C7" w:rsidRPr="00124DAC">
        <w:rPr>
          <w:rFonts w:asciiTheme="minorEastAsia" w:hAnsiTheme="minorEastAsia" w:cs="Helvetica" w:hint="eastAsia"/>
          <w:kern w:val="0"/>
          <w:sz w:val="24"/>
          <w:szCs w:val="24"/>
        </w:rPr>
        <w:t>邮箱，务必保证图片清晰，资料内容可视，相应纸质版资料请加盖公章在标前会现场递交与</w:t>
      </w:r>
      <w:r w:rsidR="00933BF2" w:rsidRPr="00124DAC">
        <w:rPr>
          <w:rFonts w:asciiTheme="minorEastAsia" w:hAnsiTheme="minorEastAsia" w:cs="Helvetica" w:hint="eastAsia"/>
          <w:kern w:val="0"/>
          <w:sz w:val="24"/>
          <w:szCs w:val="24"/>
        </w:rPr>
        <w:t>招</w:t>
      </w:r>
      <w:r w:rsidR="00C522C7" w:rsidRPr="00124DAC">
        <w:rPr>
          <w:rFonts w:asciiTheme="minorEastAsia" w:hAnsiTheme="minorEastAsia" w:cs="Helvetica" w:hint="eastAsia"/>
          <w:kern w:val="0"/>
          <w:sz w:val="24"/>
          <w:szCs w:val="24"/>
        </w:rPr>
        <w:t>标方。</w:t>
      </w:r>
    </w:p>
    <w:p w14:paraId="319A72CD" w14:textId="77777777" w:rsidR="00933BF2" w:rsidRPr="00124DAC" w:rsidRDefault="00933BF2" w:rsidP="00BA5C67">
      <w:pPr>
        <w:widowControl/>
        <w:shd w:val="clear" w:color="auto" w:fill="FFFFFF"/>
        <w:adjustRightInd w:val="0"/>
        <w:snapToGrid w:val="0"/>
        <w:spacing w:line="336" w:lineRule="auto"/>
        <w:ind w:firstLine="482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t>电子邮箱：</w:t>
      </w:r>
      <w:r w:rsidRPr="00124DAC">
        <w:rPr>
          <w:rFonts w:asciiTheme="minorEastAsia" w:hAnsiTheme="minorEastAsia" w:cs="Helvetica"/>
          <w:kern w:val="0"/>
          <w:sz w:val="24"/>
          <w:szCs w:val="24"/>
        </w:rPr>
        <w:t xml:space="preserve">yuanqx2@annto.com.cn  </w:t>
      </w:r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t xml:space="preserve">  </w:t>
      </w:r>
    </w:p>
    <w:p w14:paraId="0D32E65C" w14:textId="0136296B" w:rsidR="00933BF2" w:rsidRPr="00124DAC" w:rsidRDefault="00933BF2" w:rsidP="00BA5C67">
      <w:pPr>
        <w:widowControl/>
        <w:shd w:val="clear" w:color="auto" w:fill="FFFFFF"/>
        <w:adjustRightInd w:val="0"/>
        <w:snapToGrid w:val="0"/>
        <w:spacing w:line="336" w:lineRule="auto"/>
        <w:ind w:firstLine="482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t>地址：</w:t>
      </w:r>
      <w:r w:rsidR="00961ED5" w:rsidRPr="00124DAC">
        <w:rPr>
          <w:rFonts w:asciiTheme="minorEastAsia" w:hAnsiTheme="minorEastAsia" w:cs="Helvetica" w:hint="eastAsia"/>
          <w:kern w:val="0"/>
          <w:sz w:val="24"/>
          <w:szCs w:val="24"/>
        </w:rPr>
        <w:t>安徽省</w:t>
      </w:r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t>合肥</w:t>
      </w:r>
      <w:r w:rsidR="00961ED5" w:rsidRPr="00124DAC">
        <w:rPr>
          <w:rFonts w:asciiTheme="minorEastAsia" w:hAnsiTheme="minorEastAsia" w:cs="Helvetica" w:hint="eastAsia"/>
          <w:kern w:val="0"/>
          <w:sz w:val="24"/>
          <w:szCs w:val="24"/>
        </w:rPr>
        <w:t>市</w:t>
      </w:r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t>柏堰科技园石楠路2号安得</w:t>
      </w:r>
      <w:proofErr w:type="gramStart"/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t>物流园</w:t>
      </w:r>
      <w:proofErr w:type="gramEnd"/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t>综合楼3楼；</w:t>
      </w:r>
    </w:p>
    <w:p w14:paraId="74BC20A0" w14:textId="77777777" w:rsidR="009A105A" w:rsidRPr="00124DAC" w:rsidRDefault="000E2158" w:rsidP="0099763C">
      <w:pPr>
        <w:widowControl/>
        <w:shd w:val="clear" w:color="auto" w:fill="FFFFFF"/>
        <w:adjustRightInd w:val="0"/>
        <w:snapToGrid w:val="0"/>
        <w:spacing w:beforeLines="50" w:before="156" w:line="360" w:lineRule="auto"/>
        <w:jc w:val="left"/>
        <w:rPr>
          <w:rFonts w:asciiTheme="minorEastAsia" w:hAnsiTheme="minorEastAsia" w:cs="Helvetica"/>
          <w:b/>
          <w:bCs/>
          <w:kern w:val="0"/>
          <w:sz w:val="24"/>
          <w:szCs w:val="24"/>
        </w:rPr>
      </w:pPr>
      <w:r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四</w:t>
      </w:r>
      <w:r w:rsidR="009A105A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、日程安排</w:t>
      </w:r>
    </w:p>
    <w:p w14:paraId="703C85B8" w14:textId="77777777" w:rsidR="000C2A42" w:rsidRPr="00124DAC" w:rsidRDefault="000C2A42" w:rsidP="00BA5C67">
      <w:pPr>
        <w:widowControl/>
        <w:shd w:val="clear" w:color="auto" w:fill="FFFFFF"/>
        <w:adjustRightInd w:val="0"/>
        <w:snapToGrid w:val="0"/>
        <w:spacing w:line="336" w:lineRule="auto"/>
        <w:ind w:firstLine="482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t>1、标前会</w:t>
      </w:r>
    </w:p>
    <w:p w14:paraId="5CE2DDC0" w14:textId="315F57AA" w:rsidR="000C2A42" w:rsidRPr="00124DAC" w:rsidRDefault="000C2A42" w:rsidP="00BA5C67">
      <w:pPr>
        <w:widowControl/>
        <w:shd w:val="clear" w:color="auto" w:fill="FFFFFF"/>
        <w:adjustRightInd w:val="0"/>
        <w:snapToGrid w:val="0"/>
        <w:spacing w:line="336" w:lineRule="auto"/>
        <w:ind w:firstLine="482"/>
        <w:jc w:val="left"/>
        <w:rPr>
          <w:rFonts w:asciiTheme="minorEastAsia" w:hAnsiTheme="minorEastAsia" w:cs="Helvetica"/>
          <w:b/>
          <w:bCs/>
          <w:kern w:val="0"/>
          <w:sz w:val="24"/>
          <w:szCs w:val="24"/>
        </w:rPr>
      </w:pPr>
      <w:r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（1）标前会时间：202</w:t>
      </w:r>
      <w:r w:rsidR="00C70CCD" w:rsidRPr="00124DAC">
        <w:rPr>
          <w:rFonts w:asciiTheme="minorEastAsia" w:hAnsiTheme="minorEastAsia" w:cs="Helvetica"/>
          <w:b/>
          <w:bCs/>
          <w:kern w:val="0"/>
          <w:sz w:val="24"/>
          <w:szCs w:val="24"/>
        </w:rPr>
        <w:t>5</w:t>
      </w:r>
      <w:r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年</w:t>
      </w:r>
      <w:r w:rsidR="007E3906" w:rsidRPr="00124DAC">
        <w:rPr>
          <w:rFonts w:asciiTheme="minorEastAsia" w:hAnsiTheme="minorEastAsia" w:cs="Helvetica"/>
          <w:b/>
          <w:bCs/>
          <w:kern w:val="0"/>
          <w:sz w:val="24"/>
          <w:szCs w:val="24"/>
        </w:rPr>
        <w:t>3</w:t>
      </w:r>
      <w:r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月</w:t>
      </w:r>
      <w:r w:rsidR="007E3906" w:rsidRPr="00124DAC">
        <w:rPr>
          <w:rFonts w:asciiTheme="minorEastAsia" w:hAnsiTheme="minorEastAsia" w:cs="Helvetica"/>
          <w:b/>
          <w:bCs/>
          <w:kern w:val="0"/>
          <w:sz w:val="24"/>
          <w:szCs w:val="24"/>
        </w:rPr>
        <w:t>21</w:t>
      </w:r>
      <w:r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日上午</w:t>
      </w:r>
      <w:r w:rsidR="001C6BBC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10</w:t>
      </w:r>
      <w:r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点（未完成顺延）；</w:t>
      </w:r>
    </w:p>
    <w:p w14:paraId="0661FCF9" w14:textId="13D5157E" w:rsidR="000C2A42" w:rsidRPr="00124DAC" w:rsidRDefault="000C2A42" w:rsidP="00BA5C67">
      <w:pPr>
        <w:widowControl/>
        <w:shd w:val="clear" w:color="auto" w:fill="FFFFFF"/>
        <w:adjustRightInd w:val="0"/>
        <w:snapToGrid w:val="0"/>
        <w:spacing w:line="336" w:lineRule="auto"/>
        <w:ind w:firstLine="482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t>（2）标前会地点：</w:t>
      </w:r>
      <w:r w:rsidR="00961ED5" w:rsidRPr="00124DAC">
        <w:rPr>
          <w:rFonts w:asciiTheme="minorEastAsia" w:hAnsiTheme="minorEastAsia" w:cs="Helvetica" w:hint="eastAsia"/>
          <w:kern w:val="0"/>
          <w:sz w:val="24"/>
          <w:szCs w:val="24"/>
        </w:rPr>
        <w:t>安徽省</w:t>
      </w:r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t>合肥市</w:t>
      </w:r>
      <w:r w:rsidR="00961ED5" w:rsidRPr="00124DAC">
        <w:rPr>
          <w:rFonts w:asciiTheme="minorEastAsia" w:hAnsiTheme="minorEastAsia" w:cs="Helvetica" w:hint="eastAsia"/>
          <w:kern w:val="0"/>
          <w:sz w:val="24"/>
          <w:szCs w:val="24"/>
        </w:rPr>
        <w:t>肥西县柏堰科技园</w:t>
      </w:r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t>石楠路2号安得物流</w:t>
      </w:r>
      <w:r w:rsidR="00961ED5" w:rsidRPr="00124DAC">
        <w:rPr>
          <w:rFonts w:asciiTheme="minorEastAsia" w:hAnsiTheme="minorEastAsia" w:cs="Helvetica" w:hint="eastAsia"/>
          <w:kern w:val="0"/>
          <w:sz w:val="24"/>
          <w:szCs w:val="24"/>
        </w:rPr>
        <w:t>综合楼</w:t>
      </w:r>
      <w:r w:rsidR="00795F76" w:rsidRPr="00124DAC">
        <w:rPr>
          <w:rFonts w:asciiTheme="minorEastAsia" w:hAnsiTheme="minorEastAsia" w:cs="Helvetica" w:hint="eastAsia"/>
          <w:kern w:val="0"/>
          <w:sz w:val="24"/>
          <w:szCs w:val="24"/>
        </w:rPr>
        <w:t>3</w:t>
      </w:r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t>楼会议室</w:t>
      </w:r>
      <w:r w:rsidR="00E04321" w:rsidRPr="00124DAC">
        <w:rPr>
          <w:rFonts w:asciiTheme="minorEastAsia" w:hAnsiTheme="minorEastAsia" w:cs="Helvetica" w:hint="eastAsia"/>
          <w:kern w:val="0"/>
          <w:sz w:val="24"/>
          <w:szCs w:val="24"/>
        </w:rPr>
        <w:t>（如有变更，以招标方通知为准）</w:t>
      </w:r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t>；</w:t>
      </w:r>
    </w:p>
    <w:p w14:paraId="78329759" w14:textId="661F27B7" w:rsidR="000C2A42" w:rsidRPr="00124DAC" w:rsidRDefault="000C2A42" w:rsidP="00BA5C67">
      <w:pPr>
        <w:widowControl/>
        <w:shd w:val="clear" w:color="auto" w:fill="FFFFFF"/>
        <w:adjustRightInd w:val="0"/>
        <w:snapToGrid w:val="0"/>
        <w:spacing w:line="336" w:lineRule="auto"/>
        <w:ind w:firstLine="482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t>（3）标前会内容：招标方向投标人介绍本</w:t>
      </w:r>
      <w:r w:rsidR="00961ED5" w:rsidRPr="00124DAC">
        <w:rPr>
          <w:rFonts w:asciiTheme="minorEastAsia" w:hAnsiTheme="minorEastAsia" w:cs="Helvetica" w:hint="eastAsia"/>
          <w:kern w:val="0"/>
          <w:sz w:val="24"/>
          <w:szCs w:val="24"/>
        </w:rPr>
        <w:t>次招标</w:t>
      </w:r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t>项目相关情况并回答投标人提出的有关问题（未参加标前会的单位不得参与后续招标工作）；</w:t>
      </w:r>
    </w:p>
    <w:p w14:paraId="47E528B1" w14:textId="77777777" w:rsidR="000C2A42" w:rsidRPr="00124DAC" w:rsidRDefault="000C2A42" w:rsidP="00BA5C67">
      <w:pPr>
        <w:widowControl/>
        <w:shd w:val="clear" w:color="auto" w:fill="FFFFFF"/>
        <w:adjustRightInd w:val="0"/>
        <w:snapToGrid w:val="0"/>
        <w:spacing w:line="336" w:lineRule="auto"/>
        <w:ind w:firstLine="482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t>（4）</w:t>
      </w:r>
      <w:r w:rsidR="005A1354" w:rsidRPr="00124DAC">
        <w:rPr>
          <w:rFonts w:asciiTheme="minorEastAsia" w:hAnsiTheme="minorEastAsia" w:cs="Helvetica" w:hint="eastAsia"/>
          <w:kern w:val="0"/>
          <w:sz w:val="24"/>
          <w:szCs w:val="24"/>
        </w:rPr>
        <w:t>参加投标的供应商在资质审核通过且完成报名后，将进行发售招标文件，</w:t>
      </w:r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t>招标文件售价</w:t>
      </w:r>
      <w:r w:rsidR="00D02951" w:rsidRPr="00124DAC">
        <w:rPr>
          <w:rFonts w:asciiTheme="minorEastAsia" w:hAnsiTheme="minorEastAsia" w:cs="Helvetica" w:hint="eastAsia"/>
          <w:kern w:val="0"/>
          <w:sz w:val="24"/>
          <w:szCs w:val="24"/>
        </w:rPr>
        <w:t>2</w:t>
      </w:r>
      <w:r w:rsidR="00CF2C5F" w:rsidRPr="00124DAC">
        <w:rPr>
          <w:rFonts w:asciiTheme="minorEastAsia" w:hAnsiTheme="minorEastAsia" w:cs="Helvetica" w:hint="eastAsia"/>
          <w:kern w:val="0"/>
          <w:sz w:val="24"/>
          <w:szCs w:val="24"/>
        </w:rPr>
        <w:t>00</w:t>
      </w:r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t>元/份，不论中标与否，投标方购买招标文件款项恕不退回；</w:t>
      </w:r>
    </w:p>
    <w:p w14:paraId="3D56F5C7" w14:textId="77777777" w:rsidR="000C2A42" w:rsidRPr="00124DAC" w:rsidRDefault="000C2A42" w:rsidP="00BA5C67">
      <w:pPr>
        <w:widowControl/>
        <w:shd w:val="clear" w:color="auto" w:fill="FFFFFF"/>
        <w:adjustRightInd w:val="0"/>
        <w:snapToGrid w:val="0"/>
        <w:spacing w:line="336" w:lineRule="auto"/>
        <w:ind w:firstLine="482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t>（5）根据要求时间现场参加标前会及竞标，否则</w:t>
      </w:r>
      <w:proofErr w:type="gramStart"/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t>按弃标</w:t>
      </w:r>
      <w:proofErr w:type="gramEnd"/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t>处理。</w:t>
      </w:r>
    </w:p>
    <w:p w14:paraId="4C1FA736" w14:textId="77777777" w:rsidR="000C2A42" w:rsidRPr="00124DAC" w:rsidRDefault="000C2A42" w:rsidP="00BA5C67">
      <w:pPr>
        <w:widowControl/>
        <w:shd w:val="clear" w:color="auto" w:fill="FFFFFF"/>
        <w:adjustRightInd w:val="0"/>
        <w:snapToGrid w:val="0"/>
        <w:spacing w:line="336" w:lineRule="auto"/>
        <w:ind w:firstLine="482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t>2、竞标</w:t>
      </w:r>
    </w:p>
    <w:p w14:paraId="755EAD3D" w14:textId="68214BC1" w:rsidR="000C2A42" w:rsidRPr="00124DAC" w:rsidRDefault="000C2A42" w:rsidP="00BA5C67">
      <w:pPr>
        <w:widowControl/>
        <w:shd w:val="clear" w:color="auto" w:fill="FFFFFF"/>
        <w:adjustRightInd w:val="0"/>
        <w:snapToGrid w:val="0"/>
        <w:spacing w:line="336" w:lineRule="auto"/>
        <w:ind w:firstLine="482"/>
        <w:jc w:val="left"/>
        <w:rPr>
          <w:rFonts w:asciiTheme="minorEastAsia" w:hAnsiTheme="minorEastAsia" w:cs="Helvetica"/>
          <w:b/>
          <w:bCs/>
          <w:kern w:val="0"/>
          <w:sz w:val="24"/>
          <w:szCs w:val="24"/>
        </w:rPr>
      </w:pPr>
      <w:r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（1）竞标时间：202</w:t>
      </w:r>
      <w:r w:rsidR="007E3906" w:rsidRPr="00124DAC">
        <w:rPr>
          <w:rFonts w:asciiTheme="minorEastAsia" w:hAnsiTheme="minorEastAsia" w:cs="Helvetica"/>
          <w:b/>
          <w:bCs/>
          <w:kern w:val="0"/>
          <w:sz w:val="24"/>
          <w:szCs w:val="24"/>
        </w:rPr>
        <w:t>5</w:t>
      </w:r>
      <w:r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年</w:t>
      </w:r>
      <w:r w:rsidR="007E3906" w:rsidRPr="00124DAC">
        <w:rPr>
          <w:rFonts w:asciiTheme="minorEastAsia" w:hAnsiTheme="minorEastAsia" w:cs="Helvetica"/>
          <w:b/>
          <w:bCs/>
          <w:kern w:val="0"/>
          <w:sz w:val="24"/>
          <w:szCs w:val="24"/>
        </w:rPr>
        <w:t>3</w:t>
      </w:r>
      <w:r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月</w:t>
      </w:r>
      <w:r w:rsidR="007E3906" w:rsidRPr="00124DAC">
        <w:rPr>
          <w:rFonts w:asciiTheme="minorEastAsia" w:hAnsiTheme="minorEastAsia" w:cs="Helvetica"/>
          <w:b/>
          <w:bCs/>
          <w:kern w:val="0"/>
          <w:sz w:val="24"/>
          <w:szCs w:val="24"/>
        </w:rPr>
        <w:t>21</w:t>
      </w:r>
      <w:r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日</w:t>
      </w:r>
      <w:r w:rsidR="00C05124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下</w:t>
      </w:r>
      <w:r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午</w:t>
      </w:r>
      <w:r w:rsidR="00C05124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1</w:t>
      </w:r>
      <w:r w:rsidR="005A1354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4：0</w:t>
      </w:r>
      <w:r w:rsidR="00C05124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0</w:t>
      </w:r>
      <w:r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点（未完成顺延）</w:t>
      </w:r>
    </w:p>
    <w:p w14:paraId="4C28E935" w14:textId="3713DD8A" w:rsidR="000C2A42" w:rsidRPr="00124DAC" w:rsidRDefault="000C2A42" w:rsidP="00BA5C67">
      <w:pPr>
        <w:widowControl/>
        <w:shd w:val="clear" w:color="auto" w:fill="FFFFFF"/>
        <w:adjustRightInd w:val="0"/>
        <w:snapToGrid w:val="0"/>
        <w:spacing w:line="336" w:lineRule="auto"/>
        <w:ind w:firstLine="482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lastRenderedPageBreak/>
        <w:t>（2）竞标地点：</w:t>
      </w:r>
      <w:r w:rsidR="00961ED5" w:rsidRPr="00124DAC">
        <w:rPr>
          <w:rFonts w:asciiTheme="minorEastAsia" w:hAnsiTheme="minorEastAsia" w:cs="Helvetica" w:hint="eastAsia"/>
          <w:kern w:val="0"/>
          <w:sz w:val="24"/>
          <w:szCs w:val="24"/>
        </w:rPr>
        <w:t>安徽省合肥市肥西县柏堰科技园石楠路2号安得物流综合楼</w:t>
      </w:r>
      <w:r w:rsidR="00795F76" w:rsidRPr="00124DAC">
        <w:rPr>
          <w:rFonts w:asciiTheme="minorEastAsia" w:hAnsiTheme="minorEastAsia" w:cs="Helvetica" w:hint="eastAsia"/>
          <w:kern w:val="0"/>
          <w:sz w:val="24"/>
          <w:szCs w:val="24"/>
        </w:rPr>
        <w:t>3</w:t>
      </w:r>
      <w:r w:rsidR="00961ED5" w:rsidRPr="00124DAC">
        <w:rPr>
          <w:rFonts w:asciiTheme="minorEastAsia" w:hAnsiTheme="minorEastAsia" w:cs="Helvetica" w:hint="eastAsia"/>
          <w:kern w:val="0"/>
          <w:sz w:val="24"/>
          <w:szCs w:val="24"/>
        </w:rPr>
        <w:t>楼会议室（如有变更，以招标方通知为准）</w:t>
      </w:r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t>；</w:t>
      </w:r>
    </w:p>
    <w:p w14:paraId="58876D65" w14:textId="6BEAB82A" w:rsidR="000C2A42" w:rsidRPr="00124DAC" w:rsidRDefault="000C2A42" w:rsidP="00BA5C67">
      <w:pPr>
        <w:widowControl/>
        <w:shd w:val="clear" w:color="auto" w:fill="FFFFFF"/>
        <w:adjustRightInd w:val="0"/>
        <w:snapToGrid w:val="0"/>
        <w:spacing w:line="336" w:lineRule="auto"/>
        <w:ind w:firstLine="482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t>（3）中标结果公布时间：202</w:t>
      </w:r>
      <w:r w:rsidR="007E3906" w:rsidRPr="00124DAC">
        <w:rPr>
          <w:rFonts w:asciiTheme="minorEastAsia" w:hAnsiTheme="minorEastAsia" w:cs="Helvetica"/>
          <w:kern w:val="0"/>
          <w:sz w:val="24"/>
          <w:szCs w:val="24"/>
        </w:rPr>
        <w:t>5</w:t>
      </w:r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t>年</w:t>
      </w:r>
      <w:r w:rsidR="007E3906" w:rsidRPr="00124DAC">
        <w:rPr>
          <w:rFonts w:asciiTheme="minorEastAsia" w:hAnsiTheme="minorEastAsia" w:cs="Helvetica"/>
          <w:kern w:val="0"/>
          <w:sz w:val="24"/>
          <w:szCs w:val="24"/>
        </w:rPr>
        <w:t>3</w:t>
      </w:r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t>月</w:t>
      </w:r>
      <w:r w:rsidR="007E3906" w:rsidRPr="00124DAC">
        <w:rPr>
          <w:rFonts w:asciiTheme="minorEastAsia" w:hAnsiTheme="minorEastAsia" w:cs="Helvetica"/>
          <w:kern w:val="0"/>
          <w:sz w:val="24"/>
          <w:szCs w:val="24"/>
        </w:rPr>
        <w:t>21</w:t>
      </w:r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t>日（未完成顺延）</w:t>
      </w:r>
    </w:p>
    <w:p w14:paraId="5E7C9F0B" w14:textId="77777777" w:rsidR="00F47C97" w:rsidRPr="00124DAC" w:rsidRDefault="009F378D" w:rsidP="0099763C">
      <w:pPr>
        <w:widowControl/>
        <w:shd w:val="clear" w:color="auto" w:fill="FFFFFF"/>
        <w:adjustRightInd w:val="0"/>
        <w:snapToGrid w:val="0"/>
        <w:spacing w:beforeLines="50" w:before="156" w:line="360" w:lineRule="auto"/>
        <w:jc w:val="left"/>
        <w:rPr>
          <w:rFonts w:asciiTheme="minorEastAsia" w:hAnsiTheme="minorEastAsia" w:cs="Helvetica"/>
          <w:b/>
          <w:bCs/>
          <w:kern w:val="0"/>
          <w:sz w:val="24"/>
          <w:szCs w:val="24"/>
        </w:rPr>
      </w:pPr>
      <w:r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五</w:t>
      </w:r>
      <w:r w:rsidR="00F47C97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、招标单位、联系人及联系电话</w:t>
      </w:r>
    </w:p>
    <w:p w14:paraId="6DEE63A7" w14:textId="77777777" w:rsidR="00F47C97" w:rsidRPr="00124DAC" w:rsidRDefault="00F47C97" w:rsidP="00BA5C67">
      <w:pPr>
        <w:widowControl/>
        <w:shd w:val="clear" w:color="auto" w:fill="FFFFFF"/>
        <w:adjustRightInd w:val="0"/>
        <w:snapToGrid w:val="0"/>
        <w:spacing w:line="336" w:lineRule="auto"/>
        <w:ind w:firstLine="482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t>招标单位：</w:t>
      </w:r>
      <w:r w:rsidR="00E71ABD" w:rsidRPr="00124DAC">
        <w:rPr>
          <w:rFonts w:asciiTheme="minorEastAsia" w:hAnsiTheme="minorEastAsia" w:cs="Helvetica" w:hint="eastAsia"/>
          <w:kern w:val="0"/>
          <w:sz w:val="24"/>
          <w:szCs w:val="24"/>
        </w:rPr>
        <w:t>合肥安得智联科技</w:t>
      </w:r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t>有限公司</w:t>
      </w:r>
    </w:p>
    <w:p w14:paraId="6D71E4C4" w14:textId="77777777" w:rsidR="00F47C97" w:rsidRPr="00124DAC" w:rsidRDefault="00F47C97" w:rsidP="00BA5C67">
      <w:pPr>
        <w:widowControl/>
        <w:shd w:val="clear" w:color="auto" w:fill="FFFFFF"/>
        <w:adjustRightInd w:val="0"/>
        <w:snapToGrid w:val="0"/>
        <w:spacing w:line="336" w:lineRule="auto"/>
        <w:ind w:firstLine="482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t>联系地址：</w:t>
      </w:r>
      <w:r w:rsidR="009A105A" w:rsidRPr="00124DAC">
        <w:rPr>
          <w:rFonts w:asciiTheme="minorEastAsia" w:hAnsiTheme="minorEastAsia" w:cs="Helvetica" w:hint="eastAsia"/>
          <w:kern w:val="0"/>
          <w:sz w:val="24"/>
          <w:szCs w:val="24"/>
        </w:rPr>
        <w:t>合肥市高新区石楠路2号安得物流</w:t>
      </w:r>
    </w:p>
    <w:p w14:paraId="45623102" w14:textId="5E305B2C" w:rsidR="0046109C" w:rsidRPr="00124DAC" w:rsidRDefault="00670BC8" w:rsidP="00BA5C67">
      <w:pPr>
        <w:widowControl/>
        <w:shd w:val="clear" w:color="auto" w:fill="FFFFFF"/>
        <w:adjustRightInd w:val="0"/>
        <w:snapToGrid w:val="0"/>
        <w:spacing w:line="336" w:lineRule="auto"/>
        <w:ind w:firstLine="482"/>
        <w:jc w:val="left"/>
        <w:rPr>
          <w:rFonts w:asciiTheme="minorEastAsia" w:hAnsiTheme="minorEastAsia" w:cs="Helvetica"/>
          <w:b/>
          <w:bCs/>
          <w:kern w:val="0"/>
          <w:sz w:val="24"/>
          <w:szCs w:val="24"/>
        </w:rPr>
      </w:pPr>
      <w:bookmarkStart w:id="0" w:name="_Hlk162895600"/>
      <w:r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报名</w:t>
      </w:r>
      <w:r w:rsidR="0046109C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联系人：袁</w:t>
      </w:r>
      <w:r w:rsidR="00961ED5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先生</w:t>
      </w:r>
      <w:r w:rsidR="0046109C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 xml:space="preserve">  联系电话：15755387283</w:t>
      </w:r>
    </w:p>
    <w:bookmarkEnd w:id="0"/>
    <w:p w14:paraId="62FEF2AA" w14:textId="04BA48B6" w:rsidR="0046109C" w:rsidRPr="00124DAC" w:rsidRDefault="0046109C" w:rsidP="00BA5C67">
      <w:pPr>
        <w:widowControl/>
        <w:shd w:val="clear" w:color="auto" w:fill="FFFFFF"/>
        <w:adjustRightInd w:val="0"/>
        <w:snapToGrid w:val="0"/>
        <w:spacing w:line="336" w:lineRule="auto"/>
        <w:ind w:firstLine="482"/>
        <w:jc w:val="left"/>
        <w:rPr>
          <w:rStyle w:val="a8"/>
          <w:rFonts w:asciiTheme="minorEastAsia" w:hAnsiTheme="minorEastAsia" w:cs="Helvetica"/>
          <w:color w:val="auto"/>
          <w:kern w:val="0"/>
          <w:sz w:val="24"/>
          <w:szCs w:val="24"/>
        </w:rPr>
      </w:pPr>
      <w:r w:rsidRPr="00124DAC">
        <w:rPr>
          <w:rFonts w:asciiTheme="minorEastAsia" w:hAnsiTheme="minorEastAsia" w:cs="Helvetica" w:hint="eastAsia"/>
          <w:kern w:val="0"/>
          <w:sz w:val="24"/>
          <w:szCs w:val="24"/>
        </w:rPr>
        <w:t>邮箱：</w:t>
      </w:r>
      <w:hyperlink r:id="rId7" w:history="1">
        <w:r w:rsidR="00670BC8" w:rsidRPr="00124DAC">
          <w:rPr>
            <w:rStyle w:val="a8"/>
            <w:rFonts w:asciiTheme="minorEastAsia" w:hAnsiTheme="minorEastAsia" w:cs="Helvetica"/>
            <w:b/>
            <w:bCs/>
            <w:color w:val="auto"/>
            <w:kern w:val="0"/>
            <w:sz w:val="24"/>
            <w:szCs w:val="24"/>
          </w:rPr>
          <w:t>yuanqx2@annto.com.cn</w:t>
        </w:r>
      </w:hyperlink>
    </w:p>
    <w:p w14:paraId="56E18348" w14:textId="77777777" w:rsidR="00680B3D" w:rsidRPr="00124DAC" w:rsidRDefault="00680B3D" w:rsidP="00680B3D">
      <w:pPr>
        <w:widowControl/>
        <w:shd w:val="clear" w:color="auto" w:fill="FFFFFF"/>
        <w:adjustRightInd w:val="0"/>
        <w:snapToGrid w:val="0"/>
        <w:spacing w:line="336" w:lineRule="auto"/>
        <w:ind w:firstLineChars="200" w:firstLine="482"/>
        <w:jc w:val="left"/>
        <w:rPr>
          <w:rFonts w:asciiTheme="minorEastAsia" w:hAnsiTheme="minorEastAsia" w:cs="Helvetica"/>
          <w:b/>
          <w:bCs/>
          <w:kern w:val="0"/>
          <w:sz w:val="24"/>
          <w:szCs w:val="24"/>
        </w:rPr>
      </w:pPr>
      <w:r w:rsidRPr="00124DAC">
        <w:rPr>
          <w:rFonts w:asciiTheme="minorEastAsia" w:hAnsiTheme="minorEastAsia" w:cs="Helvetica"/>
          <w:b/>
          <w:bCs/>
          <w:kern w:val="0"/>
          <w:sz w:val="24"/>
          <w:szCs w:val="24"/>
        </w:rPr>
        <w:t>业务咨询联系人：</w:t>
      </w:r>
    </w:p>
    <w:p w14:paraId="5DF5741F" w14:textId="2EC6F2B6" w:rsidR="00680B3D" w:rsidRPr="00124DAC" w:rsidRDefault="00680B3D" w:rsidP="00680B3D">
      <w:pPr>
        <w:widowControl/>
        <w:shd w:val="clear" w:color="auto" w:fill="FFFFFF"/>
        <w:adjustRightInd w:val="0"/>
        <w:snapToGrid w:val="0"/>
        <w:spacing w:line="336" w:lineRule="auto"/>
        <w:ind w:firstLineChars="300" w:firstLine="723"/>
        <w:jc w:val="left"/>
        <w:rPr>
          <w:rFonts w:asciiTheme="minorEastAsia" w:hAnsiTheme="minorEastAsia" w:cs="Helvetica"/>
          <w:b/>
          <w:bCs/>
          <w:kern w:val="0"/>
          <w:sz w:val="24"/>
          <w:szCs w:val="24"/>
        </w:rPr>
      </w:pPr>
      <w:r w:rsidRPr="00124DAC">
        <w:rPr>
          <w:rFonts w:asciiTheme="minorEastAsia" w:hAnsiTheme="minorEastAsia" w:cs="Helvetica"/>
          <w:b/>
          <w:bCs/>
          <w:kern w:val="0"/>
          <w:sz w:val="24"/>
          <w:szCs w:val="24"/>
        </w:rPr>
        <w:t>标段</w:t>
      </w:r>
      <w:proofErr w:type="gramStart"/>
      <w:r w:rsidRPr="00124DAC">
        <w:rPr>
          <w:rFonts w:asciiTheme="minorEastAsia" w:hAnsiTheme="minorEastAsia" w:cs="Helvetica"/>
          <w:b/>
          <w:bCs/>
          <w:kern w:val="0"/>
          <w:sz w:val="24"/>
          <w:szCs w:val="24"/>
        </w:rPr>
        <w:t>一</w:t>
      </w:r>
      <w:proofErr w:type="gramEnd"/>
      <w:r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：联系人：</w:t>
      </w:r>
      <w:r w:rsidR="00AC1879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吴</w:t>
      </w:r>
      <w:r w:rsidRPr="00124DAC">
        <w:rPr>
          <w:rFonts w:asciiTheme="minorEastAsia" w:hAnsiTheme="minorEastAsia" w:cs="Helvetica"/>
          <w:b/>
          <w:bCs/>
          <w:kern w:val="0"/>
          <w:sz w:val="24"/>
          <w:szCs w:val="24"/>
        </w:rPr>
        <w:t>先生</w:t>
      </w:r>
      <w:r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 xml:space="preserve">    联系电话：</w:t>
      </w:r>
      <w:r w:rsidR="00AC1879" w:rsidRPr="00124DAC">
        <w:rPr>
          <w:rFonts w:asciiTheme="minorEastAsia" w:hAnsiTheme="minorEastAsia" w:cs="Helvetica"/>
          <w:b/>
          <w:bCs/>
          <w:kern w:val="0"/>
          <w:sz w:val="24"/>
          <w:szCs w:val="24"/>
        </w:rPr>
        <w:t>17352901206</w:t>
      </w:r>
    </w:p>
    <w:p w14:paraId="1005001A" w14:textId="500AFA37" w:rsidR="00680B3D" w:rsidRPr="00124DAC" w:rsidRDefault="00680B3D" w:rsidP="00680B3D">
      <w:pPr>
        <w:widowControl/>
        <w:shd w:val="clear" w:color="auto" w:fill="FFFFFF"/>
        <w:adjustRightInd w:val="0"/>
        <w:snapToGrid w:val="0"/>
        <w:spacing w:line="336" w:lineRule="auto"/>
        <w:ind w:firstLineChars="300" w:firstLine="723"/>
        <w:jc w:val="left"/>
        <w:rPr>
          <w:rFonts w:asciiTheme="minorEastAsia" w:hAnsiTheme="minorEastAsia" w:cs="Helvetica"/>
          <w:b/>
          <w:bCs/>
          <w:kern w:val="0"/>
          <w:sz w:val="24"/>
          <w:szCs w:val="24"/>
        </w:rPr>
      </w:pPr>
      <w:r w:rsidRPr="00124DAC">
        <w:rPr>
          <w:rFonts w:asciiTheme="minorEastAsia" w:hAnsiTheme="minorEastAsia" w:cs="Helvetica"/>
          <w:b/>
          <w:bCs/>
          <w:kern w:val="0"/>
          <w:sz w:val="24"/>
          <w:szCs w:val="24"/>
        </w:rPr>
        <w:t>标段二</w:t>
      </w:r>
      <w:r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：联系人：</w:t>
      </w:r>
      <w:r w:rsidR="00AC1879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韩</w:t>
      </w:r>
      <w:r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先生    联系电话：</w:t>
      </w:r>
      <w:r w:rsidR="00AC1879" w:rsidRPr="00124DAC">
        <w:rPr>
          <w:rFonts w:asciiTheme="minorEastAsia" w:hAnsiTheme="minorEastAsia" w:cs="Helvetica"/>
          <w:b/>
          <w:bCs/>
          <w:kern w:val="0"/>
          <w:sz w:val="24"/>
          <w:szCs w:val="24"/>
        </w:rPr>
        <w:t>15077920163</w:t>
      </w:r>
    </w:p>
    <w:p w14:paraId="0EBD4EC3" w14:textId="37D66325" w:rsidR="00AC1879" w:rsidRPr="00124DAC" w:rsidRDefault="00AC1879" w:rsidP="00AC1879">
      <w:pPr>
        <w:widowControl/>
        <w:shd w:val="clear" w:color="auto" w:fill="FFFFFF"/>
        <w:adjustRightInd w:val="0"/>
        <w:snapToGrid w:val="0"/>
        <w:spacing w:line="336" w:lineRule="auto"/>
        <w:ind w:firstLineChars="300" w:firstLine="723"/>
        <w:jc w:val="left"/>
        <w:rPr>
          <w:rFonts w:asciiTheme="minorEastAsia" w:hAnsiTheme="minorEastAsia" w:cs="Helvetica"/>
          <w:b/>
          <w:bCs/>
          <w:kern w:val="0"/>
          <w:sz w:val="24"/>
          <w:szCs w:val="24"/>
        </w:rPr>
      </w:pPr>
      <w:r w:rsidRPr="00124DAC">
        <w:rPr>
          <w:rFonts w:asciiTheme="minorEastAsia" w:hAnsiTheme="minorEastAsia" w:cs="Helvetica"/>
          <w:b/>
          <w:bCs/>
          <w:kern w:val="0"/>
          <w:sz w:val="24"/>
          <w:szCs w:val="24"/>
        </w:rPr>
        <w:t>标段</w:t>
      </w:r>
      <w:r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三：联系人：章先生    联系电话：</w:t>
      </w:r>
      <w:r w:rsidRPr="00124DAC">
        <w:rPr>
          <w:rFonts w:asciiTheme="minorEastAsia" w:hAnsiTheme="minorEastAsia" w:cs="Helvetica"/>
          <w:b/>
          <w:bCs/>
          <w:kern w:val="0"/>
          <w:sz w:val="24"/>
          <w:szCs w:val="24"/>
        </w:rPr>
        <w:t>15955180203</w:t>
      </w:r>
    </w:p>
    <w:p w14:paraId="586082FF" w14:textId="77777777" w:rsidR="000E6007" w:rsidRPr="00124DAC" w:rsidRDefault="009F378D" w:rsidP="0099763C">
      <w:pPr>
        <w:widowControl/>
        <w:shd w:val="clear" w:color="auto" w:fill="FFFFFF"/>
        <w:adjustRightInd w:val="0"/>
        <w:snapToGrid w:val="0"/>
        <w:spacing w:beforeLines="50" w:before="156" w:line="360" w:lineRule="auto"/>
        <w:jc w:val="left"/>
        <w:rPr>
          <w:rFonts w:asciiTheme="minorEastAsia" w:hAnsiTheme="minorEastAsia" w:cs="Helvetica"/>
          <w:b/>
          <w:bCs/>
          <w:kern w:val="0"/>
          <w:sz w:val="24"/>
          <w:szCs w:val="24"/>
        </w:rPr>
      </w:pPr>
      <w:r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六</w:t>
      </w:r>
      <w:r w:rsidR="000E6007" w:rsidRPr="00124DAC">
        <w:rPr>
          <w:rFonts w:asciiTheme="minorEastAsia" w:hAnsiTheme="minorEastAsia" w:cs="Helvetica" w:hint="eastAsia"/>
          <w:b/>
          <w:bCs/>
          <w:kern w:val="0"/>
          <w:sz w:val="24"/>
          <w:szCs w:val="24"/>
        </w:rPr>
        <w:t>、廉正监督</w:t>
      </w:r>
    </w:p>
    <w:p w14:paraId="1E2DC402" w14:textId="77777777" w:rsidR="00EA4A9F" w:rsidRPr="00124DAC" w:rsidRDefault="00EA4A9F" w:rsidP="00EA4A9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24DAC">
        <w:rPr>
          <w:rFonts w:ascii="宋体" w:hAnsi="宋体" w:hint="eastAsia"/>
          <w:sz w:val="24"/>
        </w:rPr>
        <w:t>举报电话：</w:t>
      </w:r>
      <w:r w:rsidRPr="00124DAC">
        <w:rPr>
          <w:rFonts w:ascii="宋体" w:hAnsi="宋体"/>
          <w:sz w:val="24"/>
        </w:rPr>
        <w:t>0757-23606383</w:t>
      </w:r>
      <w:r w:rsidRPr="00124DAC">
        <w:rPr>
          <w:rFonts w:ascii="宋体" w:hAnsi="宋体" w:hint="eastAsia"/>
          <w:sz w:val="24"/>
        </w:rPr>
        <w:t>；</w:t>
      </w:r>
      <w:r w:rsidRPr="00124DAC">
        <w:rPr>
          <w:rFonts w:ascii="宋体" w:hAnsi="宋体"/>
          <w:sz w:val="24"/>
        </w:rPr>
        <w:t>0757-2660</w:t>
      </w:r>
      <w:r w:rsidRPr="00124DAC">
        <w:rPr>
          <w:rFonts w:ascii="宋体" w:hAnsi="宋体" w:hint="eastAsia"/>
          <w:sz w:val="24"/>
        </w:rPr>
        <w:t>5599；</w:t>
      </w:r>
    </w:p>
    <w:p w14:paraId="5CC534E0" w14:textId="77777777" w:rsidR="00EA4A9F" w:rsidRPr="00124DAC" w:rsidRDefault="00EA4A9F" w:rsidP="00EA4A9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24DAC">
        <w:rPr>
          <w:rFonts w:ascii="宋体" w:hAnsi="宋体" w:hint="eastAsia"/>
          <w:sz w:val="24"/>
        </w:rPr>
        <w:t>举报微信：“安得智联供应链科技股份有限公司”；“mideajc333”或“廉正美的”</w:t>
      </w:r>
    </w:p>
    <w:p w14:paraId="148A5F67" w14:textId="77777777" w:rsidR="00EA4A9F" w:rsidRPr="00124DAC" w:rsidRDefault="00EA4A9F" w:rsidP="00EA4A9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24DAC">
        <w:rPr>
          <w:rFonts w:ascii="宋体" w:hAnsi="宋体" w:hint="eastAsia"/>
          <w:sz w:val="24"/>
        </w:rPr>
        <w:t>举报邮箱：</w:t>
      </w:r>
      <w:hyperlink r:id="rId8" w:history="1">
        <w:r w:rsidRPr="00124DAC">
          <w:rPr>
            <w:rFonts w:ascii="宋体" w:hAnsi="宋体"/>
            <w:sz w:val="24"/>
          </w:rPr>
          <w:t>tousu@annto.com</w:t>
        </w:r>
      </w:hyperlink>
      <w:r w:rsidRPr="00124DAC">
        <w:rPr>
          <w:rFonts w:ascii="宋体" w:hAnsi="宋体" w:hint="eastAsia"/>
          <w:sz w:val="24"/>
        </w:rPr>
        <w:t>；</w:t>
      </w:r>
      <w:hyperlink r:id="rId9" w:history="1">
        <w:r w:rsidRPr="00124DAC">
          <w:rPr>
            <w:rFonts w:ascii="宋体" w:hAnsi="宋体" w:hint="eastAsia"/>
            <w:sz w:val="24"/>
          </w:rPr>
          <w:t>tousu@midea.com；</w:t>
        </w:r>
        <w:r w:rsidRPr="00124DAC">
          <w:rPr>
            <w:rFonts w:ascii="宋体" w:hAnsi="宋体"/>
            <w:sz w:val="24"/>
          </w:rPr>
          <w:t>compliance@midea.com</w:t>
        </w:r>
      </w:hyperlink>
    </w:p>
    <w:p w14:paraId="1B7AA6B8" w14:textId="77777777" w:rsidR="00EA4A9F" w:rsidRPr="00124DAC" w:rsidRDefault="00EA4A9F" w:rsidP="00EA4A9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24DAC">
        <w:rPr>
          <w:rFonts w:ascii="宋体" w:hAnsi="宋体" w:hint="eastAsia"/>
          <w:sz w:val="24"/>
        </w:rPr>
        <w:t>邮寄地址：广东省佛山市顺德区北</w:t>
      </w:r>
      <w:proofErr w:type="gramStart"/>
      <w:r w:rsidRPr="00124DAC">
        <w:rPr>
          <w:rFonts w:ascii="宋体" w:hAnsi="宋体" w:hint="eastAsia"/>
          <w:sz w:val="24"/>
        </w:rPr>
        <w:t>滘</w:t>
      </w:r>
      <w:proofErr w:type="gramEnd"/>
      <w:r w:rsidRPr="00124DAC">
        <w:rPr>
          <w:rFonts w:ascii="宋体" w:hAnsi="宋体" w:hint="eastAsia"/>
          <w:sz w:val="24"/>
        </w:rPr>
        <w:t>镇工业大道32号美的全球创新中心16号楼安得内控审计收；</w:t>
      </w:r>
    </w:p>
    <w:p w14:paraId="4B5AB271" w14:textId="77777777" w:rsidR="00EA4A9F" w:rsidRPr="00124DAC" w:rsidRDefault="00EA4A9F" w:rsidP="00EA4A9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24DAC">
        <w:rPr>
          <w:rFonts w:ascii="宋体" w:hAnsi="宋体" w:hint="eastAsia"/>
          <w:sz w:val="24"/>
        </w:rPr>
        <w:t>佛山市顺德区美的大道6号美的总部大楼B27楼廉正办公室</w:t>
      </w:r>
    </w:p>
    <w:p w14:paraId="23E6C4C6" w14:textId="77777777" w:rsidR="00092D9C" w:rsidRPr="00124DAC" w:rsidRDefault="00092D9C" w:rsidP="00DC20D7">
      <w:pPr>
        <w:adjustRightInd w:val="0"/>
        <w:snapToGrid w:val="0"/>
        <w:spacing w:line="360" w:lineRule="auto"/>
        <w:ind w:leftChars="200" w:left="420"/>
        <w:jc w:val="right"/>
        <w:rPr>
          <w:rFonts w:asciiTheme="minorEastAsia" w:hAnsiTheme="minorEastAsia" w:cs="Times New Roman"/>
          <w:b/>
          <w:sz w:val="24"/>
          <w:szCs w:val="24"/>
        </w:rPr>
      </w:pPr>
    </w:p>
    <w:p w14:paraId="6717A83C" w14:textId="77777777" w:rsidR="000E6007" w:rsidRPr="00124DAC" w:rsidRDefault="005640E5" w:rsidP="00DC20D7">
      <w:pPr>
        <w:adjustRightInd w:val="0"/>
        <w:snapToGrid w:val="0"/>
        <w:spacing w:line="360" w:lineRule="auto"/>
        <w:ind w:leftChars="200" w:left="420"/>
        <w:jc w:val="right"/>
        <w:rPr>
          <w:rFonts w:asciiTheme="minorEastAsia" w:hAnsiTheme="minorEastAsia" w:cs="Times New Roman"/>
          <w:b/>
          <w:sz w:val="24"/>
          <w:szCs w:val="24"/>
        </w:rPr>
      </w:pPr>
      <w:r w:rsidRPr="00124DAC">
        <w:rPr>
          <w:rFonts w:asciiTheme="minorEastAsia" w:hAnsiTheme="minorEastAsia" w:cs="Times New Roman" w:hint="eastAsia"/>
          <w:b/>
          <w:sz w:val="24"/>
          <w:szCs w:val="24"/>
        </w:rPr>
        <w:t>合肥安得智联科技有限公司</w:t>
      </w:r>
    </w:p>
    <w:p w14:paraId="119DEA81" w14:textId="6421DFC8" w:rsidR="000E6007" w:rsidRPr="00124DAC" w:rsidRDefault="000E6007" w:rsidP="00027EFA">
      <w:pPr>
        <w:adjustRightInd w:val="0"/>
        <w:snapToGrid w:val="0"/>
        <w:spacing w:line="360" w:lineRule="auto"/>
        <w:jc w:val="right"/>
        <w:rPr>
          <w:rFonts w:asciiTheme="minorEastAsia" w:hAnsiTheme="minorEastAsia" w:cs="Times New Roman"/>
          <w:b/>
          <w:sz w:val="24"/>
          <w:szCs w:val="24"/>
        </w:rPr>
      </w:pPr>
      <w:r w:rsidRPr="00124DAC">
        <w:rPr>
          <w:rFonts w:asciiTheme="minorEastAsia" w:hAnsiTheme="minorEastAsia" w:cs="Times New Roman" w:hint="eastAsia"/>
          <w:b/>
          <w:sz w:val="24"/>
          <w:szCs w:val="24"/>
        </w:rPr>
        <w:t>20</w:t>
      </w:r>
      <w:r w:rsidR="00AC1879" w:rsidRPr="00124DAC">
        <w:rPr>
          <w:rFonts w:asciiTheme="minorEastAsia" w:hAnsiTheme="minorEastAsia" w:cs="Times New Roman"/>
          <w:b/>
          <w:sz w:val="24"/>
          <w:szCs w:val="24"/>
        </w:rPr>
        <w:t>25</w:t>
      </w:r>
      <w:r w:rsidRPr="00124DAC">
        <w:rPr>
          <w:rFonts w:asciiTheme="minorEastAsia" w:hAnsiTheme="minorEastAsia" w:cs="Times New Roman" w:hint="eastAsia"/>
          <w:b/>
          <w:sz w:val="24"/>
          <w:szCs w:val="24"/>
        </w:rPr>
        <w:t>年</w:t>
      </w:r>
      <w:r w:rsidR="00AC1879" w:rsidRPr="00124DAC">
        <w:rPr>
          <w:rFonts w:asciiTheme="minorEastAsia" w:hAnsiTheme="minorEastAsia" w:cs="Times New Roman"/>
          <w:b/>
          <w:sz w:val="24"/>
          <w:szCs w:val="24"/>
        </w:rPr>
        <w:t>3</w:t>
      </w:r>
      <w:r w:rsidRPr="00124DAC">
        <w:rPr>
          <w:rFonts w:asciiTheme="minorEastAsia" w:hAnsiTheme="minorEastAsia" w:cs="Times New Roman" w:hint="eastAsia"/>
          <w:b/>
          <w:sz w:val="24"/>
          <w:szCs w:val="24"/>
        </w:rPr>
        <w:t>月</w:t>
      </w:r>
      <w:r w:rsidR="00AC1879" w:rsidRPr="00124DAC">
        <w:rPr>
          <w:rFonts w:asciiTheme="minorEastAsia" w:hAnsiTheme="minorEastAsia" w:cs="Times New Roman"/>
          <w:b/>
          <w:sz w:val="24"/>
          <w:szCs w:val="24"/>
        </w:rPr>
        <w:t>13</w:t>
      </w:r>
      <w:r w:rsidR="004B2534" w:rsidRPr="00124DAC">
        <w:rPr>
          <w:rFonts w:asciiTheme="minorEastAsia" w:hAnsiTheme="minorEastAsia" w:cs="Times New Roman" w:hint="eastAsia"/>
          <w:b/>
          <w:sz w:val="24"/>
          <w:szCs w:val="24"/>
        </w:rPr>
        <w:t>日</w:t>
      </w:r>
    </w:p>
    <w:sectPr w:rsidR="000E6007" w:rsidRPr="00124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A353B" w14:textId="77777777" w:rsidR="00B208C6" w:rsidRDefault="00B208C6" w:rsidP="00F47C97">
      <w:r>
        <w:separator/>
      </w:r>
    </w:p>
  </w:endnote>
  <w:endnote w:type="continuationSeparator" w:id="0">
    <w:p w14:paraId="34094576" w14:textId="77777777" w:rsidR="00B208C6" w:rsidRDefault="00B208C6" w:rsidP="00F4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A21F9" w14:textId="77777777" w:rsidR="00B208C6" w:rsidRDefault="00B208C6" w:rsidP="00F47C97">
      <w:r>
        <w:separator/>
      </w:r>
    </w:p>
  </w:footnote>
  <w:footnote w:type="continuationSeparator" w:id="0">
    <w:p w14:paraId="1132942F" w14:textId="77777777" w:rsidR="00B208C6" w:rsidRDefault="00B208C6" w:rsidP="00F47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A95"/>
    <w:rsid w:val="000155C3"/>
    <w:rsid w:val="000216BC"/>
    <w:rsid w:val="00026C84"/>
    <w:rsid w:val="00027EFA"/>
    <w:rsid w:val="00035983"/>
    <w:rsid w:val="00036283"/>
    <w:rsid w:val="0004469C"/>
    <w:rsid w:val="00047DD9"/>
    <w:rsid w:val="00080ED8"/>
    <w:rsid w:val="000837B1"/>
    <w:rsid w:val="00084700"/>
    <w:rsid w:val="000912BB"/>
    <w:rsid w:val="00092D9C"/>
    <w:rsid w:val="000950BF"/>
    <w:rsid w:val="000A380A"/>
    <w:rsid w:val="000A4B76"/>
    <w:rsid w:val="000B103C"/>
    <w:rsid w:val="000B36FE"/>
    <w:rsid w:val="000C1A1D"/>
    <w:rsid w:val="000C2A42"/>
    <w:rsid w:val="000E2158"/>
    <w:rsid w:val="000E6007"/>
    <w:rsid w:val="001003BB"/>
    <w:rsid w:val="001013C2"/>
    <w:rsid w:val="00101CE1"/>
    <w:rsid w:val="0011534B"/>
    <w:rsid w:val="00124DAC"/>
    <w:rsid w:val="001425C9"/>
    <w:rsid w:val="00146110"/>
    <w:rsid w:val="001511BC"/>
    <w:rsid w:val="00154DE9"/>
    <w:rsid w:val="001635C7"/>
    <w:rsid w:val="001651F6"/>
    <w:rsid w:val="00166D8A"/>
    <w:rsid w:val="0017001E"/>
    <w:rsid w:val="001A4702"/>
    <w:rsid w:val="001A5716"/>
    <w:rsid w:val="001B1183"/>
    <w:rsid w:val="001B7DA2"/>
    <w:rsid w:val="001C6BBC"/>
    <w:rsid w:val="001D1540"/>
    <w:rsid w:val="001D23BB"/>
    <w:rsid w:val="001E2D4E"/>
    <w:rsid w:val="001E4634"/>
    <w:rsid w:val="00200026"/>
    <w:rsid w:val="00205A95"/>
    <w:rsid w:val="002102EF"/>
    <w:rsid w:val="0021641C"/>
    <w:rsid w:val="00257747"/>
    <w:rsid w:val="002769BA"/>
    <w:rsid w:val="00286B6C"/>
    <w:rsid w:val="0029718F"/>
    <w:rsid w:val="002E0E3F"/>
    <w:rsid w:val="002E15ED"/>
    <w:rsid w:val="002E64CB"/>
    <w:rsid w:val="00335A57"/>
    <w:rsid w:val="0034377E"/>
    <w:rsid w:val="00350A95"/>
    <w:rsid w:val="0035369F"/>
    <w:rsid w:val="003554BD"/>
    <w:rsid w:val="00380C00"/>
    <w:rsid w:val="00383B63"/>
    <w:rsid w:val="003844EA"/>
    <w:rsid w:val="00390522"/>
    <w:rsid w:val="003965DA"/>
    <w:rsid w:val="003B16CA"/>
    <w:rsid w:val="003C0ACA"/>
    <w:rsid w:val="003D4D7B"/>
    <w:rsid w:val="003E198B"/>
    <w:rsid w:val="003F0FA9"/>
    <w:rsid w:val="003F65A5"/>
    <w:rsid w:val="00431F18"/>
    <w:rsid w:val="0046109C"/>
    <w:rsid w:val="00467900"/>
    <w:rsid w:val="0047182A"/>
    <w:rsid w:val="0047410F"/>
    <w:rsid w:val="004A2555"/>
    <w:rsid w:val="004B2534"/>
    <w:rsid w:val="004B4D2A"/>
    <w:rsid w:val="004B7905"/>
    <w:rsid w:val="004C311C"/>
    <w:rsid w:val="004C499E"/>
    <w:rsid w:val="004D7924"/>
    <w:rsid w:val="004E4A1B"/>
    <w:rsid w:val="005073AF"/>
    <w:rsid w:val="00507F87"/>
    <w:rsid w:val="00522697"/>
    <w:rsid w:val="005240BB"/>
    <w:rsid w:val="00525A2D"/>
    <w:rsid w:val="00526EF0"/>
    <w:rsid w:val="00532C35"/>
    <w:rsid w:val="00550BA2"/>
    <w:rsid w:val="005640E5"/>
    <w:rsid w:val="005A1354"/>
    <w:rsid w:val="005E39F0"/>
    <w:rsid w:val="005F44AC"/>
    <w:rsid w:val="005F5276"/>
    <w:rsid w:val="006147EF"/>
    <w:rsid w:val="0062419E"/>
    <w:rsid w:val="006303F3"/>
    <w:rsid w:val="00632F8D"/>
    <w:rsid w:val="00670BC8"/>
    <w:rsid w:val="00675EED"/>
    <w:rsid w:val="00680B3D"/>
    <w:rsid w:val="006931AD"/>
    <w:rsid w:val="00694395"/>
    <w:rsid w:val="00694AA9"/>
    <w:rsid w:val="00697C7A"/>
    <w:rsid w:val="006A1996"/>
    <w:rsid w:val="006D6FBB"/>
    <w:rsid w:val="006D7C85"/>
    <w:rsid w:val="006E066A"/>
    <w:rsid w:val="006E4906"/>
    <w:rsid w:val="007137B1"/>
    <w:rsid w:val="00720DCF"/>
    <w:rsid w:val="00725EB6"/>
    <w:rsid w:val="00736DC5"/>
    <w:rsid w:val="00743EE8"/>
    <w:rsid w:val="007458AD"/>
    <w:rsid w:val="0075025F"/>
    <w:rsid w:val="00751B4E"/>
    <w:rsid w:val="00755DEE"/>
    <w:rsid w:val="007623DA"/>
    <w:rsid w:val="0078099F"/>
    <w:rsid w:val="0078254C"/>
    <w:rsid w:val="007868DD"/>
    <w:rsid w:val="0079363C"/>
    <w:rsid w:val="00795F76"/>
    <w:rsid w:val="007C1B23"/>
    <w:rsid w:val="007E3906"/>
    <w:rsid w:val="007E3B35"/>
    <w:rsid w:val="007E4820"/>
    <w:rsid w:val="007E6AB3"/>
    <w:rsid w:val="0081006B"/>
    <w:rsid w:val="00822188"/>
    <w:rsid w:val="0084693A"/>
    <w:rsid w:val="0088040B"/>
    <w:rsid w:val="0088671C"/>
    <w:rsid w:val="008C1D63"/>
    <w:rsid w:val="008C2342"/>
    <w:rsid w:val="008C2413"/>
    <w:rsid w:val="008C55A5"/>
    <w:rsid w:val="008C7527"/>
    <w:rsid w:val="008D0EF6"/>
    <w:rsid w:val="008F6DC7"/>
    <w:rsid w:val="00904E71"/>
    <w:rsid w:val="00915314"/>
    <w:rsid w:val="009156F2"/>
    <w:rsid w:val="00920065"/>
    <w:rsid w:val="00933BF2"/>
    <w:rsid w:val="00954A03"/>
    <w:rsid w:val="00961A64"/>
    <w:rsid w:val="00961B25"/>
    <w:rsid w:val="00961ED5"/>
    <w:rsid w:val="00964C62"/>
    <w:rsid w:val="00982C5E"/>
    <w:rsid w:val="0099763C"/>
    <w:rsid w:val="009A105A"/>
    <w:rsid w:val="009A6FE5"/>
    <w:rsid w:val="009C05A8"/>
    <w:rsid w:val="009C0E7C"/>
    <w:rsid w:val="009D0845"/>
    <w:rsid w:val="009E3502"/>
    <w:rsid w:val="009F378D"/>
    <w:rsid w:val="009F7C60"/>
    <w:rsid w:val="00A01B38"/>
    <w:rsid w:val="00A03AF8"/>
    <w:rsid w:val="00A17D54"/>
    <w:rsid w:val="00A328C2"/>
    <w:rsid w:val="00A3471D"/>
    <w:rsid w:val="00A37BA2"/>
    <w:rsid w:val="00A43020"/>
    <w:rsid w:val="00A4795E"/>
    <w:rsid w:val="00A532BE"/>
    <w:rsid w:val="00A814B6"/>
    <w:rsid w:val="00AB6466"/>
    <w:rsid w:val="00AC0D71"/>
    <w:rsid w:val="00AC1879"/>
    <w:rsid w:val="00AD3F05"/>
    <w:rsid w:val="00AD66A3"/>
    <w:rsid w:val="00AE37AC"/>
    <w:rsid w:val="00AE5DFE"/>
    <w:rsid w:val="00B04996"/>
    <w:rsid w:val="00B1646D"/>
    <w:rsid w:val="00B208C6"/>
    <w:rsid w:val="00B2397D"/>
    <w:rsid w:val="00B373F5"/>
    <w:rsid w:val="00B43B25"/>
    <w:rsid w:val="00B76286"/>
    <w:rsid w:val="00B814E6"/>
    <w:rsid w:val="00BA5C67"/>
    <w:rsid w:val="00BA78DE"/>
    <w:rsid w:val="00BC6617"/>
    <w:rsid w:val="00BF253C"/>
    <w:rsid w:val="00C05124"/>
    <w:rsid w:val="00C11A11"/>
    <w:rsid w:val="00C23916"/>
    <w:rsid w:val="00C24381"/>
    <w:rsid w:val="00C500AD"/>
    <w:rsid w:val="00C512D3"/>
    <w:rsid w:val="00C522C7"/>
    <w:rsid w:val="00C70CCD"/>
    <w:rsid w:val="00C87E7E"/>
    <w:rsid w:val="00C940B2"/>
    <w:rsid w:val="00CC291C"/>
    <w:rsid w:val="00CF2C5F"/>
    <w:rsid w:val="00CF508D"/>
    <w:rsid w:val="00D02951"/>
    <w:rsid w:val="00D14B9B"/>
    <w:rsid w:val="00D23D09"/>
    <w:rsid w:val="00D26502"/>
    <w:rsid w:val="00D41D9A"/>
    <w:rsid w:val="00D47A0D"/>
    <w:rsid w:val="00D520D6"/>
    <w:rsid w:val="00D53A3A"/>
    <w:rsid w:val="00D76B0E"/>
    <w:rsid w:val="00D82F1A"/>
    <w:rsid w:val="00DA4451"/>
    <w:rsid w:val="00DC20D7"/>
    <w:rsid w:val="00DC7185"/>
    <w:rsid w:val="00DE19AA"/>
    <w:rsid w:val="00DF1897"/>
    <w:rsid w:val="00DF7BD7"/>
    <w:rsid w:val="00E04321"/>
    <w:rsid w:val="00E05DD5"/>
    <w:rsid w:val="00E07713"/>
    <w:rsid w:val="00E17D36"/>
    <w:rsid w:val="00E24F03"/>
    <w:rsid w:val="00E451B7"/>
    <w:rsid w:val="00E53952"/>
    <w:rsid w:val="00E54232"/>
    <w:rsid w:val="00E63179"/>
    <w:rsid w:val="00E71ABD"/>
    <w:rsid w:val="00E90213"/>
    <w:rsid w:val="00EA2C90"/>
    <w:rsid w:val="00EA303D"/>
    <w:rsid w:val="00EA4A9F"/>
    <w:rsid w:val="00EE18C0"/>
    <w:rsid w:val="00EE293B"/>
    <w:rsid w:val="00F24FA8"/>
    <w:rsid w:val="00F34EA3"/>
    <w:rsid w:val="00F365B4"/>
    <w:rsid w:val="00F47C97"/>
    <w:rsid w:val="00F568A8"/>
    <w:rsid w:val="00F65932"/>
    <w:rsid w:val="00F87559"/>
    <w:rsid w:val="00FB5F8F"/>
    <w:rsid w:val="00FD4AE5"/>
    <w:rsid w:val="00FD4F08"/>
    <w:rsid w:val="00FE1007"/>
    <w:rsid w:val="00FF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FB5F9"/>
  <w15:docId w15:val="{8BB62B61-FB44-4CEB-A72F-0EE5116F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7C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7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7C97"/>
    <w:rPr>
      <w:sz w:val="18"/>
      <w:szCs w:val="18"/>
    </w:rPr>
  </w:style>
  <w:style w:type="paragraph" w:customStyle="1" w:styleId="b15">
    <w:name w:val="b15"/>
    <w:basedOn w:val="a"/>
    <w:rsid w:val="00F47C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F47C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F34EA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82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CF508D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CF508D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CF508D"/>
  </w:style>
  <w:style w:type="paragraph" w:styleId="ad">
    <w:name w:val="annotation subject"/>
    <w:basedOn w:val="ab"/>
    <w:next w:val="ab"/>
    <w:link w:val="ae"/>
    <w:uiPriority w:val="99"/>
    <w:semiHidden/>
    <w:unhideWhenUsed/>
    <w:rsid w:val="00CF508D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CF508D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670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su@annt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uanqx2@annto.com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ousu@midea.com&#65307;compliance@midea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DF089-7F76-432F-BA1C-7F0CEC2D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3543</TotalTime>
  <Pages>3</Pages>
  <Words>330</Words>
  <Characters>1884</Characters>
  <Application>Microsoft Office Word</Application>
  <DocSecurity>0</DocSecurity>
  <Lines>15</Lines>
  <Paragraphs>4</Paragraphs>
  <ScaleCrop>false</ScaleCrop>
  <Company>Microsoft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yuanqx</dc:creator>
  <cp:lastModifiedBy>MIDEA</cp:lastModifiedBy>
  <cp:revision>198</cp:revision>
  <cp:lastPrinted>2020-07-10T03:07:00Z</cp:lastPrinted>
  <dcterms:created xsi:type="dcterms:W3CDTF">2020-05-30T01:34:00Z</dcterms:created>
  <dcterms:modified xsi:type="dcterms:W3CDTF">2025-03-15T02:47:00Z</dcterms:modified>
</cp:coreProperties>
</file>