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235AE1">
      <w:pPr>
        <w:pStyle w:val="2"/>
        <w:bidi w:val="0"/>
      </w:pPr>
      <w:r>
        <w:rPr>
          <w:rFonts w:hint="eastAsia"/>
        </w:rPr>
        <w:t>一、项目信息</w:t>
      </w:r>
    </w:p>
    <w:p w14:paraId="5DA12280">
      <w:pPr>
        <w:pStyle w:val="2"/>
        <w:bidi w:val="0"/>
      </w:pPr>
      <w:r>
        <w:rPr>
          <w:rFonts w:hint="eastAsia"/>
        </w:rPr>
        <w:t>（1）项目名称：安徽国风新材料股份有限公司</w:t>
      </w:r>
      <w:bookmarkStart w:id="0" w:name="_GoBack"/>
      <w:r>
        <w:rPr>
          <w:rFonts w:hint="eastAsia"/>
        </w:rPr>
        <w:t>高分子塑料周转托盘招标物资采购项目</w:t>
      </w:r>
    </w:p>
    <w:bookmarkEnd w:id="0"/>
    <w:p w14:paraId="5F290A0E">
      <w:pPr>
        <w:pStyle w:val="2"/>
        <w:bidi w:val="0"/>
      </w:pPr>
      <w:r>
        <w:rPr>
          <w:rFonts w:hint="eastAsia"/>
        </w:rPr>
        <w:t>（2）项目编号：GF2025-38</w:t>
      </w:r>
    </w:p>
    <w:p w14:paraId="0E468C93">
      <w:pPr>
        <w:pStyle w:val="2"/>
        <w:bidi w:val="0"/>
      </w:pPr>
      <w:r>
        <w:rPr>
          <w:rFonts w:hint="eastAsia"/>
        </w:rPr>
        <w:t>（3）招 标 人：安徽国风新材料股份有限公司</w:t>
      </w:r>
    </w:p>
    <w:p w14:paraId="1F2D49A7">
      <w:pPr>
        <w:pStyle w:val="2"/>
        <w:bidi w:val="0"/>
      </w:pPr>
      <w:r>
        <w:rPr>
          <w:rFonts w:hint="eastAsia"/>
        </w:rPr>
        <w:t>二、项目概况</w:t>
      </w:r>
    </w:p>
    <w:p w14:paraId="1978D94B">
      <w:pPr>
        <w:pStyle w:val="2"/>
        <w:bidi w:val="0"/>
      </w:pPr>
      <w:r>
        <w:rPr>
          <w:rFonts w:hint="eastAsia"/>
        </w:rPr>
        <w:t>（1）采购方式：公开招标</w:t>
      </w:r>
    </w:p>
    <w:p w14:paraId="738644F8">
      <w:pPr>
        <w:pStyle w:val="2"/>
        <w:bidi w:val="0"/>
      </w:pPr>
      <w:r>
        <w:rPr>
          <w:rFonts w:hint="eastAsia"/>
        </w:rPr>
        <w:t>（2）项目地址：安徽省合肥市</w:t>
      </w:r>
    </w:p>
    <w:p w14:paraId="2D44E48C">
      <w:pPr>
        <w:pStyle w:val="2"/>
        <w:bidi w:val="0"/>
      </w:pPr>
      <w:r>
        <w:rPr>
          <w:rFonts w:hint="eastAsia"/>
        </w:rPr>
        <w:t>（3）项目概况：详见招标文件</w:t>
      </w:r>
    </w:p>
    <w:p w14:paraId="2FE87510">
      <w:pPr>
        <w:pStyle w:val="2"/>
        <w:bidi w:val="0"/>
      </w:pPr>
      <w:r>
        <w:rPr>
          <w:rFonts w:hint="eastAsia"/>
        </w:rPr>
        <w:t>（4）发布媒体：优质采云采购平台(https://www.youzhicai.com),安徽省招标投标信息网(http://www.ahtba.org.cn),招标网(http://),中国招标投标公共服务平台(www.cebpubservice.com)</w:t>
      </w:r>
    </w:p>
    <w:p w14:paraId="6C231683">
      <w:pPr>
        <w:pStyle w:val="2"/>
        <w:bidi w:val="0"/>
      </w:pPr>
      <w:r>
        <w:rPr>
          <w:rFonts w:hint="eastAsia"/>
        </w:rPr>
        <w:t>三、投标申请时间及办法</w:t>
      </w:r>
    </w:p>
    <w:p w14:paraId="4B792931">
      <w:pPr>
        <w:pStyle w:val="2"/>
        <w:bidi w:val="0"/>
      </w:pPr>
      <w:r>
        <w:rPr>
          <w:rFonts w:hint="eastAsia"/>
        </w:rPr>
        <w:t>（1）投标申请截止时间：2025年04月08日 09时30分</w:t>
      </w:r>
    </w:p>
    <w:p w14:paraId="1BE749CB">
      <w:pPr>
        <w:pStyle w:val="2"/>
        <w:bidi w:val="0"/>
      </w:pPr>
      <w:r>
        <w:rPr>
          <w:rFonts w:hint="eastAsia"/>
        </w:rPr>
        <w:t>（2）投标申请时需提供下列材料：无，以上资料审核通过后即投标申请成功。</w:t>
      </w:r>
    </w:p>
    <w:p w14:paraId="5B9162DA">
      <w:pPr>
        <w:pStyle w:val="2"/>
        <w:bidi w:val="0"/>
      </w:pPr>
      <w:r>
        <w:rPr>
          <w:rFonts w:hint="eastAsia"/>
        </w:rPr>
        <w:t>（3）对供应商要求：1.投标人应在中华人民共和国境内注册，具有独立的法人资格（提供营业执照）； 2.本项目不接受联合体投标（提供承诺函，格式见附件六）。 3.提供在信用中国官网（www.creditchina.gov.cn）查询的失信被执行人、企业经营异常名录、重大税收违法案件当事人名单结果截图，截图中的“黑名单”的查询结果应为 “0”（评标委员会将进行核查）。</w:t>
      </w:r>
    </w:p>
    <w:p w14:paraId="0BF85EE5">
      <w:pPr>
        <w:pStyle w:val="2"/>
        <w:bidi w:val="0"/>
      </w:pPr>
      <w:r>
        <w:rPr>
          <w:rFonts w:hint="eastAsia"/>
        </w:rPr>
        <w:t>（4）投标申请方式：登录“优质采云采购平台”（ 网址www.youzhicai.com）公告查看页面点击“我要投标”。 请未注册优质采云采购平台的投标人及时注册审核手续，注册请登录优质采（网址www.youzhicai.com）首页中“会员注册”。注册咨询电话：400-0099-555。因未及时办理注册审核手续影响投标申请及投标的，责任自负。</w:t>
      </w:r>
    </w:p>
    <w:p w14:paraId="67CFD371">
      <w:pPr>
        <w:pStyle w:val="2"/>
        <w:bidi w:val="0"/>
      </w:pPr>
      <w:r>
        <w:rPr>
          <w:rFonts w:hint="eastAsia"/>
        </w:rPr>
        <w:t>（5）提醒事项：会员注册成功后如因相关注册信息发生变更者（注：与初始注册信息登记不一致均属），会员应及时递交变更申请（咨询电话：400-0099-555），如因会员自身原因未及时变更导致不利后果者，会员责任自负。</w:t>
      </w:r>
    </w:p>
    <w:p w14:paraId="232C8C03">
      <w:pPr>
        <w:pStyle w:val="2"/>
        <w:bidi w:val="0"/>
      </w:pPr>
      <w:r>
        <w:rPr>
          <w:rFonts w:hint="eastAsia"/>
        </w:rPr>
        <w:t>四、招标文件获取</w:t>
      </w:r>
    </w:p>
    <w:p w14:paraId="0CC2E05F">
      <w:pPr>
        <w:pStyle w:val="2"/>
        <w:bidi w:val="0"/>
      </w:pPr>
      <w:r>
        <w:rPr>
          <w:rFonts w:hint="eastAsia"/>
        </w:rPr>
        <w:t>（1）招标文件获取时间： 同招标公告发布时间</w:t>
      </w:r>
    </w:p>
    <w:p w14:paraId="7E5BCF5A">
      <w:pPr>
        <w:pStyle w:val="2"/>
        <w:bidi w:val="0"/>
      </w:pPr>
      <w:r>
        <w:rPr>
          <w:rFonts w:hint="eastAsia"/>
        </w:rPr>
        <w:t>（2）投标申请成功投标人可在招标文件获取开始时间起至招标文件获取截止时间止获取招标文件。</w:t>
      </w:r>
    </w:p>
    <w:p w14:paraId="36493C46">
      <w:pPr>
        <w:pStyle w:val="2"/>
        <w:bidi w:val="0"/>
      </w:pPr>
      <w:r>
        <w:rPr>
          <w:rFonts w:hint="eastAsia"/>
        </w:rPr>
        <w:t>（3）投标人可登陆优质采云采购平台（网址www.youzhicai.com）缴纳文件费、下载文件、提交下载答疑澄清。招标人不另行书面发布上述内容，投标人应及时关注、查阅优质采云采购平台发布的上述相关内容，否则责任自负。</w:t>
      </w:r>
    </w:p>
    <w:p w14:paraId="3BAA5F34">
      <w:pPr>
        <w:pStyle w:val="2"/>
        <w:bidi w:val="0"/>
      </w:pPr>
      <w:r>
        <w:rPr>
          <w:rFonts w:hint="eastAsia"/>
        </w:rPr>
        <w:t>五、投标文件递交</w:t>
      </w:r>
    </w:p>
    <w:p w14:paraId="1AFCF157">
      <w:pPr>
        <w:pStyle w:val="2"/>
        <w:bidi w:val="0"/>
      </w:pPr>
      <w:r>
        <w:rPr>
          <w:rFonts w:hint="eastAsia"/>
        </w:rPr>
        <w:t>（1）投标文件递交截止时间： 同开标时间</w:t>
      </w:r>
    </w:p>
    <w:p w14:paraId="36CE75D8">
      <w:pPr>
        <w:pStyle w:val="2"/>
        <w:bidi w:val="0"/>
      </w:pPr>
      <w:r>
        <w:rPr>
          <w:rFonts w:hint="eastAsia"/>
        </w:rPr>
        <w:t>（2）逾期未递交的或者未送达指定地点的投标文件，招标人不予受理。</w:t>
      </w:r>
    </w:p>
    <w:p w14:paraId="0FCD82C7">
      <w:pPr>
        <w:pStyle w:val="2"/>
        <w:bidi w:val="0"/>
      </w:pPr>
      <w:r>
        <w:rPr>
          <w:rFonts w:hint="eastAsia"/>
        </w:rPr>
        <w:t>（3）招标人将按本招标文件投标须知确定的时间、地点开标，投标人的法定代表人（或授权代理人）应准时出席，否则视为其放弃本次投标资格。</w:t>
      </w:r>
    </w:p>
    <w:p w14:paraId="45E5149B">
      <w:pPr>
        <w:pStyle w:val="2"/>
        <w:bidi w:val="0"/>
      </w:pPr>
      <w:r>
        <w:rPr>
          <w:rFonts w:hint="eastAsia"/>
        </w:rPr>
        <w:t>（4）若项目需要在线递交投标文件，投标人可通过优质采平台（www.youzhicai.com）上传投标文件至该项目目录。</w:t>
      </w:r>
    </w:p>
    <w:p w14:paraId="1F77C56A">
      <w:pPr>
        <w:pStyle w:val="2"/>
        <w:bidi w:val="0"/>
      </w:pPr>
      <w:r>
        <w:rPr>
          <w:rFonts w:hint="eastAsia"/>
        </w:rPr>
        <w:t>六、联系方式</w:t>
      </w:r>
    </w:p>
    <w:p w14:paraId="2AAE2CE1">
      <w:pPr>
        <w:pStyle w:val="2"/>
        <w:bidi w:val="0"/>
      </w:pPr>
      <w:r>
        <w:rPr>
          <w:rFonts w:hint="eastAsia"/>
        </w:rPr>
        <w:t>招 标 人：安徽国风新材料股份有限公司</w:t>
      </w:r>
    </w:p>
    <w:p w14:paraId="4176A675">
      <w:pPr>
        <w:pStyle w:val="2"/>
        <w:bidi w:val="0"/>
      </w:pPr>
      <w:r>
        <w:rPr>
          <w:rFonts w:hint="eastAsia"/>
        </w:rPr>
        <w:t>地 址：合肥市高新技术开发区铭传路1000号</w:t>
      </w:r>
    </w:p>
    <w:p w14:paraId="5C4EDBB9">
      <w:pPr>
        <w:pStyle w:val="2"/>
        <w:bidi w:val="0"/>
      </w:pPr>
      <w:r>
        <w:rPr>
          <w:rFonts w:hint="eastAsia"/>
        </w:rPr>
        <w:t>联 系 人：吕工</w:t>
      </w:r>
    </w:p>
    <w:p w14:paraId="31294718">
      <w:pPr>
        <w:pStyle w:val="2"/>
        <w:bidi w:val="0"/>
      </w:pPr>
      <w:r>
        <w:rPr>
          <w:rFonts w:hint="eastAsia"/>
        </w:rPr>
        <w:t>电 话：0551-65530965</w:t>
      </w:r>
    </w:p>
    <w:p w14:paraId="47D469CF">
      <w:pPr>
        <w:pStyle w:val="2"/>
        <w:bidi w:val="0"/>
        <w:rPr>
          <w:rFonts w:hint="eastAsia"/>
        </w:rPr>
      </w:pPr>
    </w:p>
    <w:p w14:paraId="3FF15B8C">
      <w:pPr>
        <w:pStyle w:val="2"/>
        <w:bidi w:val="0"/>
      </w:pPr>
      <w:r>
        <w:rPr>
          <w:rFonts w:hint="eastAsia"/>
        </w:rPr>
        <w:t>2025年03月17日</w:t>
      </w:r>
    </w:p>
    <w:p w14:paraId="20FB37EE">
      <w:pPr>
        <w:pStyle w:val="2"/>
        <w:bidi w:val="0"/>
      </w:pPr>
      <w:r>
        <w:rPr>
          <w:rFonts w:hint="eastAsia"/>
        </w:rPr>
        <w:br w:type="textWrapping"/>
      </w:r>
      <w:r>
        <w:rPr>
          <w:rFonts w:hint="eastAsia"/>
        </w:rPr>
        <w:t>报名网址：http://www.youzhicai.com/nd/57851561-4870-46dd-a072-b06df58bd828-1.html</w:t>
      </w:r>
    </w:p>
    <w:p w14:paraId="35AA1D0A">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2FE7D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2025-03-17T07:25:29Z</dcterms:created>
  <dc:creator>28039</dc:creator>
  <cp:lastModifiedBy>沫燃 *</cp:lastModifiedBy>
  <dcterms:modified xsi:type="dcterms:W3CDTF">2025-03-17T07:25:50Z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592FE597E92A4CABBA16BF82EB9EBFB9_12</vt:lpwstr>
  </property>
</Properties>
</file>