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D724">
      <w:pPr>
        <w:pStyle w:val="2"/>
        <w:bidi w:val="0"/>
      </w:pPr>
      <w:bookmarkStart w:id="0" w:name="_GoBack"/>
      <w:r>
        <w:t>美食林鑫港店货架采购</w:t>
      </w:r>
    </w:p>
    <w:p w14:paraId="59034A93">
      <w:pPr>
        <w:pStyle w:val="2"/>
        <w:bidi w:val="0"/>
      </w:pPr>
      <w:r>
        <w:rPr>
          <w:rFonts w:hint="eastAsia"/>
        </w:rPr>
        <w:t>一、集团简介</w:t>
      </w:r>
    </w:p>
    <w:p w14:paraId="2BFAB4B7">
      <w:pPr>
        <w:pStyle w:val="2"/>
        <w:bidi w:val="0"/>
        <w:rPr>
          <w:rFonts w:hint="eastAsia"/>
        </w:rPr>
      </w:pPr>
      <w:r>
        <w:rPr>
          <w:rFonts w:hint="eastAsia"/>
        </w:rPr>
        <w:t>    美食林成立于1992年，致力成长为全国领先的商业运营商，拥有商业、置地、食品加工三大产业，经营业态为购物中心、超市、便利店、物流配送、食品加工、地产开发、餐饮，商业网点600余家。覆盖邯郸市内三区，辐射中原区域城市。</w:t>
      </w:r>
    </w:p>
    <w:p w14:paraId="2F26BDA4">
      <w:pPr>
        <w:pStyle w:val="2"/>
        <w:bidi w:val="0"/>
        <w:rPr>
          <w:rFonts w:hint="eastAsia"/>
        </w:rPr>
      </w:pPr>
      <w:r>
        <w:rPr>
          <w:rFonts w:hint="eastAsia"/>
        </w:rPr>
        <w:t>二、项目介绍</w:t>
      </w:r>
    </w:p>
    <w:p w14:paraId="09745D0D">
      <w:pPr>
        <w:pStyle w:val="2"/>
        <w:bidi w:val="0"/>
        <w:rPr>
          <w:rFonts w:hint="eastAsia"/>
        </w:rPr>
      </w:pPr>
      <w:r>
        <w:rPr>
          <w:rFonts w:hint="eastAsia"/>
        </w:rPr>
        <w:t>招标范围：鑫港店非食区货架采购</w:t>
      </w:r>
    </w:p>
    <w:p w14:paraId="4CA15FB2">
      <w:pPr>
        <w:pStyle w:val="2"/>
        <w:bidi w:val="0"/>
        <w:rPr>
          <w:rFonts w:hint="eastAsia"/>
        </w:rPr>
      </w:pPr>
      <w:r>
        <w:rPr>
          <w:rFonts w:hint="eastAsia"/>
        </w:rPr>
        <w:t>三、报名要求</w:t>
      </w:r>
    </w:p>
    <w:p w14:paraId="6577FF39">
      <w:pPr>
        <w:pStyle w:val="2"/>
        <w:bidi w:val="0"/>
        <w:rPr>
          <w:rFonts w:hint="eastAsia"/>
        </w:rPr>
      </w:pPr>
      <w:r>
        <w:rPr>
          <w:rFonts w:hint="eastAsia"/>
        </w:rPr>
        <w:t>1、企业应具有独立的法人资格，持有在中国合法注册的经年检合格的《营业执照》</w:t>
      </w:r>
    </w:p>
    <w:p w14:paraId="07B0DCB6">
      <w:pPr>
        <w:pStyle w:val="2"/>
        <w:bidi w:val="0"/>
        <w:rPr>
          <w:rFonts w:hint="eastAsia"/>
        </w:rPr>
      </w:pPr>
      <w:r>
        <w:rPr>
          <w:rFonts w:hint="eastAsia"/>
        </w:rPr>
        <w:t>2、企业注册资金50万及以上，企业成立3年以上</w:t>
      </w:r>
    </w:p>
    <w:p w14:paraId="7EBC5EBE">
      <w:pPr>
        <w:pStyle w:val="2"/>
        <w:bidi w:val="0"/>
        <w:rPr>
          <w:rFonts w:hint="eastAsia"/>
        </w:rPr>
      </w:pPr>
      <w:r>
        <w:rPr>
          <w:rFonts w:hint="eastAsia"/>
        </w:rPr>
        <w:t>3、须是一般纳税人、可提供正规增值税专用发票，；</w:t>
      </w:r>
    </w:p>
    <w:p w14:paraId="39C6AEE3">
      <w:pPr>
        <w:pStyle w:val="2"/>
        <w:bidi w:val="0"/>
        <w:rPr>
          <w:rFonts w:hint="eastAsia"/>
        </w:rPr>
      </w:pPr>
      <w:r>
        <w:rPr>
          <w:rFonts w:hint="eastAsia"/>
        </w:rPr>
        <w:t>四、投标报名应提交以下材料：</w:t>
      </w:r>
    </w:p>
    <w:p w14:paraId="393CC20D">
      <w:pPr>
        <w:pStyle w:val="2"/>
        <w:bidi w:val="0"/>
        <w:rPr>
          <w:rFonts w:hint="eastAsia"/>
        </w:rPr>
      </w:pPr>
      <w:r>
        <w:rPr>
          <w:rFonts w:hint="eastAsia"/>
        </w:rPr>
        <w:t>1、企业营业执照</w:t>
      </w:r>
    </w:p>
    <w:p w14:paraId="43EDB037">
      <w:pPr>
        <w:pStyle w:val="2"/>
        <w:bidi w:val="0"/>
        <w:rPr>
          <w:rFonts w:hint="eastAsia"/>
        </w:rPr>
      </w:pPr>
      <w:r>
        <w:rPr>
          <w:rFonts w:hint="eastAsia"/>
        </w:rPr>
        <w:t>2、法人身份证复印件</w:t>
      </w:r>
    </w:p>
    <w:p w14:paraId="3610CF3B">
      <w:pPr>
        <w:pStyle w:val="2"/>
        <w:bidi w:val="0"/>
        <w:rPr>
          <w:rFonts w:hint="eastAsia"/>
        </w:rPr>
      </w:pPr>
      <w:r>
        <w:rPr>
          <w:rFonts w:hint="eastAsia"/>
        </w:rPr>
        <w:t>3、法人授权委托书、代理人身份证复印件、社保证明</w:t>
      </w:r>
    </w:p>
    <w:p w14:paraId="2B109232">
      <w:pPr>
        <w:pStyle w:val="2"/>
        <w:bidi w:val="0"/>
        <w:rPr>
          <w:rFonts w:hint="eastAsia"/>
        </w:rPr>
      </w:pPr>
      <w:r>
        <w:rPr>
          <w:rFonts w:hint="eastAsia"/>
        </w:rPr>
        <w:t>4、同类产品业绩表（业绩支持材料：不少于3份合同，需提供合同主页、清单页和盖章页）</w:t>
      </w:r>
    </w:p>
    <w:p w14:paraId="233B2882">
      <w:pPr>
        <w:pStyle w:val="2"/>
        <w:bidi w:val="0"/>
        <w:rPr>
          <w:rFonts w:hint="eastAsia"/>
        </w:rPr>
      </w:pPr>
      <w:r>
        <w:rPr>
          <w:rFonts w:hint="eastAsia"/>
        </w:rPr>
        <w:t>五、报名方式</w:t>
      </w:r>
    </w:p>
    <w:p w14:paraId="03DE84B0">
      <w:pPr>
        <w:pStyle w:val="2"/>
        <w:bidi w:val="0"/>
        <w:rPr>
          <w:rFonts w:hint="eastAsia"/>
        </w:rPr>
      </w:pPr>
      <w:r>
        <w:rPr>
          <w:rFonts w:hint="eastAsia"/>
        </w:rPr>
        <w:t>报名联系人：商小菊19931025921（微信同号）</w:t>
      </w:r>
    </w:p>
    <w:p w14:paraId="0D3D2D49">
      <w:pPr>
        <w:pStyle w:val="2"/>
        <w:bidi w:val="0"/>
        <w:rPr>
          <w:rFonts w:hint="eastAsia"/>
        </w:rPr>
      </w:pPr>
      <w:r>
        <w:rPr>
          <w:rFonts w:hint="eastAsia"/>
        </w:rPr>
        <w:t>同时发送到美食林招标部邮箱：mslzbb@163.com（注明报名项目、联系方式）</w:t>
      </w:r>
    </w:p>
    <w:p w14:paraId="3FFB5D3E">
      <w:pPr>
        <w:pStyle w:val="2"/>
        <w:bidi w:val="0"/>
        <w:rPr>
          <w:rFonts w:hint="eastAsia"/>
        </w:rPr>
      </w:pPr>
      <w:r>
        <w:rPr>
          <w:rFonts w:hint="eastAsia"/>
        </w:rPr>
        <w:t>报名截止日期：3月20日</w:t>
      </w:r>
    </w:p>
    <w:p w14:paraId="2ECDC6EF">
      <w:pPr>
        <w:pStyle w:val="2"/>
        <w:bidi w:val="0"/>
        <w:rPr>
          <w:rFonts w:hint="eastAsia"/>
        </w:rPr>
      </w:pPr>
      <w:r>
        <w:rPr>
          <w:rFonts w:hint="eastAsia"/>
        </w:rPr>
        <w:t>资质审核通过后可参与采购招标。</w:t>
      </w:r>
    </w:p>
    <w:p w14:paraId="4DFE729B">
      <w:pPr>
        <w:pStyle w:val="2"/>
        <w:bidi w:val="0"/>
        <w:rPr>
          <w:rFonts w:hint="eastAsia"/>
        </w:rPr>
      </w:pPr>
      <w:r>
        <w:rPr>
          <w:rFonts w:hint="eastAsia"/>
        </w:rPr>
        <w:t>六、投标须知：</w:t>
      </w:r>
    </w:p>
    <w:p w14:paraId="04B821C7">
      <w:pPr>
        <w:pStyle w:val="2"/>
        <w:bidi w:val="0"/>
        <w:rPr>
          <w:rFonts w:hint="eastAsia"/>
        </w:rPr>
      </w:pPr>
      <w:r>
        <w:rPr>
          <w:rFonts w:hint="eastAsia"/>
        </w:rPr>
        <w:t>招标地址：河北省邯郸市丛台区美乐城T6-34层</w:t>
      </w:r>
    </w:p>
    <w:p w14:paraId="6EBF0674">
      <w:pPr>
        <w:pStyle w:val="2"/>
        <w:bidi w:val="0"/>
      </w:pPr>
    </w:p>
    <w:p w14:paraId="7E22329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75674"/>
    <w:rsid w:val="626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2025-03-17T07:31:32Z</dcterms:created>
  <dc:creator>28039</dc:creator>
  <cp:lastModifiedBy>沫燃 *</cp:lastModifiedBy>
  <dcterms:modified xsi:type="dcterms:W3CDTF">2025-03-17T07:31:48Z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3F334BC921D44751AE006C349881EEA7_12</vt:lpwstr>
  </property>
</Properties>
</file>