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5BBBB">
      <w:pPr>
        <w:pStyle w:val="2"/>
        <w:bidi w:val="0"/>
      </w:pPr>
      <w:r>
        <w:t>采购公告</w:t>
      </w:r>
    </w:p>
    <w:p w14:paraId="6B5BEB90">
      <w:pPr>
        <w:pStyle w:val="2"/>
        <w:bidi w:val="0"/>
      </w:pPr>
      <w:r>
        <w:rPr>
          <w:rFonts w:hint="eastAsia"/>
        </w:rPr>
        <w:t>公告编号：YSXYGG202503130023</w:t>
      </w:r>
    </w:p>
    <w:p w14:paraId="522167B7">
      <w:pPr>
        <w:pStyle w:val="2"/>
        <w:bidi w:val="0"/>
      </w:pPr>
      <w:r>
        <w:rPr>
          <w:rFonts w:hint="eastAsia"/>
        </w:rPr>
        <w:t>一、采购项目基本情况</w:t>
      </w:r>
    </w:p>
    <w:p w14:paraId="07F31435">
      <w:pPr>
        <w:pStyle w:val="2"/>
        <w:bidi w:val="0"/>
      </w:pPr>
      <w:r>
        <w:rPr>
          <w:rFonts w:hint="eastAsia"/>
        </w:rPr>
        <w:t>采购人：华润湖南瑞格医药有限公司</w:t>
      </w:r>
    </w:p>
    <w:p w14:paraId="00ABD137">
      <w:pPr>
        <w:pStyle w:val="2"/>
        <w:bidi w:val="0"/>
      </w:pPr>
      <w:r>
        <w:rPr>
          <w:rFonts w:hint="eastAsia"/>
        </w:rPr>
        <w:t>采购项目编号：PUR202503070012</w:t>
      </w:r>
    </w:p>
    <w:p w14:paraId="68468C84">
      <w:pPr>
        <w:pStyle w:val="2"/>
        <w:bidi w:val="0"/>
      </w:pPr>
      <w:r>
        <w:rPr>
          <w:rFonts w:hint="eastAsia"/>
        </w:rPr>
        <w:t>采购项目名称：</w:t>
      </w:r>
      <w:bookmarkStart w:id="0" w:name="_GoBack"/>
      <w:r>
        <w:rPr>
          <w:rFonts w:hint="eastAsia"/>
        </w:rPr>
        <w:t>院内物流搬运项目</w:t>
      </w:r>
    </w:p>
    <w:bookmarkEnd w:id="0"/>
    <w:p w14:paraId="02EAAE9B">
      <w:pPr>
        <w:pStyle w:val="2"/>
        <w:bidi w:val="0"/>
      </w:pPr>
      <w:r>
        <w:rPr>
          <w:rFonts w:hint="eastAsia"/>
        </w:rPr>
        <w:t>采购内容或范围：对医院药库药品的物流搬运服务进行采购</w:t>
      </w:r>
    </w:p>
    <w:p w14:paraId="11D4884D">
      <w:pPr>
        <w:pStyle w:val="2"/>
        <w:bidi w:val="0"/>
      </w:pPr>
      <w:r>
        <w:rPr>
          <w:rFonts w:hint="eastAsia"/>
        </w:rPr>
        <w:t>二、供应商资格要求</w:t>
      </w:r>
    </w:p>
    <w:p w14:paraId="6E5C336F">
      <w:pPr>
        <w:pStyle w:val="2"/>
        <w:bidi w:val="0"/>
      </w:pPr>
      <w:r>
        <w:rPr>
          <w:rFonts w:hint="eastAsia"/>
        </w:rPr>
        <w:t>1. 资质要求:营业执照（复印件加盖公章）、房产证、法人授权委托书、报价单、廉洁合规承诺书等。</w:t>
      </w:r>
      <w:r>
        <w:rPr>
          <w:rFonts w:hint="eastAsia"/>
        </w:rPr>
        <w:br w:type="textWrapping"/>
      </w:r>
      <w:r>
        <w:rPr>
          <w:rFonts w:hint="eastAsia"/>
        </w:rPr>
        <w:t>2. 信誉要求:供应商含联合体投标的成员单位）不属于在“信用中国”网站</w:t>
      </w:r>
      <w:r>
        <w:rPr>
          <w:rFonts w:hint="eastAsia"/>
        </w:rPr>
        <w:br w:type="textWrapping"/>
      </w:r>
      <w:r>
        <w:rPr>
          <w:rFonts w:hint="eastAsia"/>
        </w:rPr>
        <w:t>（www.creditchina.gov.cn）中查明的失信被执行人</w:t>
      </w:r>
    </w:p>
    <w:p w14:paraId="214F5B4D">
      <w:pPr>
        <w:pStyle w:val="2"/>
        <w:bidi w:val="0"/>
      </w:pPr>
      <w:r>
        <w:rPr>
          <w:rFonts w:hint="eastAsia"/>
        </w:rPr>
        <w:t>三、采购文件的获取</w:t>
      </w:r>
    </w:p>
    <w:p w14:paraId="0746A5FB">
      <w:pPr>
        <w:pStyle w:val="2"/>
        <w:bidi w:val="0"/>
      </w:pPr>
      <w:r>
        <w:rPr>
          <w:rFonts w:hint="eastAsia"/>
        </w:rPr>
        <w:t>采购文件在华润集团守正电子招标平台发布，不再另行线下提供纸质采购文件，凡有意参与者可在本公告期间自行登录守正平台查看和下载采购文件。</w:t>
      </w:r>
    </w:p>
    <w:p w14:paraId="18201A73">
      <w:pPr>
        <w:pStyle w:val="2"/>
        <w:bidi w:val="0"/>
      </w:pPr>
      <w:r>
        <w:rPr>
          <w:rFonts w:hint="eastAsia"/>
        </w:rPr>
        <w:t>四、响应文件的提交</w:t>
      </w:r>
    </w:p>
    <w:p w14:paraId="0EE799D7">
      <w:pPr>
        <w:pStyle w:val="2"/>
        <w:bidi w:val="0"/>
      </w:pPr>
      <w:r>
        <w:rPr>
          <w:rFonts w:hint="eastAsia"/>
        </w:rPr>
        <w:t>响应文件提交/报价截止时间： 2025-03-21 08:00:00 _（北京时间，若有变化另行通知）</w:t>
      </w:r>
    </w:p>
    <w:p w14:paraId="62CCDBE5">
      <w:pPr>
        <w:pStyle w:val="2"/>
        <w:bidi w:val="0"/>
      </w:pPr>
      <w:r>
        <w:rPr>
          <w:rFonts w:hint="eastAsia"/>
        </w:rPr>
        <w:t>响应文件提交/报价方式：在响应文件提交/报价截止时间前，通过华润集团守正电子招标平台提交电子响应文件或报价，逾期提交将被拒收。</w:t>
      </w:r>
    </w:p>
    <w:p w14:paraId="169EDF8B">
      <w:pPr>
        <w:pStyle w:val="2"/>
        <w:bidi w:val="0"/>
      </w:pPr>
      <w:r>
        <w:rPr>
          <w:rFonts w:hint="eastAsia"/>
        </w:rPr>
        <w:t>五、采购人联系方式</w:t>
      </w:r>
    </w:p>
    <w:p w14:paraId="2C505053">
      <w:pPr>
        <w:pStyle w:val="2"/>
        <w:bidi w:val="0"/>
      </w:pPr>
      <w:r>
        <w:rPr>
          <w:rFonts w:hint="eastAsia"/>
        </w:rPr>
        <w:t>联系人：吴添隆</w:t>
      </w:r>
    </w:p>
    <w:p w14:paraId="0A5B68E5">
      <w:pPr>
        <w:pStyle w:val="2"/>
        <w:bidi w:val="0"/>
      </w:pPr>
      <w:r>
        <w:rPr>
          <w:rFonts w:hint="eastAsia"/>
        </w:rPr>
        <w:t>电话：13787190224</w:t>
      </w:r>
    </w:p>
    <w:p w14:paraId="338B0A10">
      <w:pPr>
        <w:pStyle w:val="2"/>
        <w:bidi w:val="0"/>
      </w:pPr>
      <w:r>
        <w:rPr>
          <w:rFonts w:hint="eastAsia"/>
        </w:rPr>
        <w:t>邮箱：office@rgyy.com.cn</w:t>
      </w:r>
    </w:p>
    <w:p w14:paraId="5DF236C9">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020"/>
        <w:gridCol w:w="580"/>
        <w:gridCol w:w="1060"/>
        <w:gridCol w:w="1060"/>
      </w:tblGrid>
      <w:tr w14:paraId="2FD5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74BB6">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07928">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4790C">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AEA69">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D5C2B">
            <w:pPr>
              <w:pStyle w:val="2"/>
              <w:bidi w:val="0"/>
            </w:pPr>
            <w:r>
              <w:t>补充说明</w:t>
            </w:r>
          </w:p>
        </w:tc>
      </w:tr>
      <w:tr w14:paraId="0882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D7FE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DEA38">
            <w:pPr>
              <w:pStyle w:val="2"/>
              <w:bidi w:val="0"/>
            </w:pPr>
            <w:r>
              <w:t>院内物流搬运项目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EBD3E">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9B991">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EDDE6">
            <w:pPr>
              <w:pStyle w:val="2"/>
              <w:bidi w:val="0"/>
            </w:pPr>
            <w:r>
              <w:t>无</w:t>
            </w:r>
          </w:p>
        </w:tc>
      </w:tr>
    </w:tbl>
    <w:p w14:paraId="09DE2EF3">
      <w:pPr>
        <w:pStyle w:val="2"/>
        <w:bidi w:val="0"/>
      </w:pPr>
      <w:r>
        <w:rPr>
          <w:rFonts w:hint="eastAsia"/>
        </w:rPr>
        <w:t>七、答疑澄清、通知</w:t>
      </w:r>
    </w:p>
    <w:p w14:paraId="1E947E61">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51C20E06">
      <w:pPr>
        <w:pStyle w:val="2"/>
        <w:bidi w:val="0"/>
      </w:pPr>
      <w:r>
        <w:rPr>
          <w:rFonts w:hint="eastAsia"/>
        </w:rPr>
        <w:t>八、其它事项</w:t>
      </w:r>
    </w:p>
    <w:p w14:paraId="444D3888">
      <w:pPr>
        <w:pStyle w:val="2"/>
        <w:bidi w:val="0"/>
      </w:pPr>
      <w:r>
        <w:rPr>
          <w:rFonts w:hint="eastAsia"/>
        </w:rPr>
        <w:t>1.本公告在华润集团守正电子采购平台(https://szecp.crc.com.cn)上公开发布。</w:t>
      </w:r>
    </w:p>
    <w:p w14:paraId="37ED6BE5">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3B4D2D4F">
      <w:pPr>
        <w:pStyle w:val="2"/>
        <w:bidi w:val="0"/>
      </w:pPr>
      <w:r>
        <w:rPr>
          <w:rFonts w:hint="eastAsia"/>
        </w:rPr>
        <w:t>3.如对采购项目有异议，请登录华润集团守正电子采购平台,通过异议菜单提出。</w:t>
      </w:r>
    </w:p>
    <w:p w14:paraId="3696B672">
      <w:pPr>
        <w:pStyle w:val="2"/>
        <w:bidi w:val="0"/>
      </w:pPr>
      <w:r>
        <w:rPr>
          <w:rFonts w:hint="eastAsia"/>
        </w:rPr>
        <w:t>2025年03月17日</w:t>
      </w:r>
    </w:p>
    <w:p w14:paraId="3FE6BADA">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2025-03-17T05:52:16Z</dcterms:created>
  <dc:creator>28039</dc:creator>
  <cp:lastModifiedBy>沫燃 *</cp:lastModifiedBy>
  <dcterms:modified xsi:type="dcterms:W3CDTF">2025-03-17T05:52:24Z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91046617DE5A43E897A2F04BF23FC69A_12</vt:lpwstr>
  </property>
</Properties>
</file>