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8D49B">
      <w:pPr>
        <w:pStyle w:val="2"/>
        <w:bidi w:val="0"/>
      </w:pPr>
      <w:bookmarkStart w:id="0" w:name="_GoBack"/>
      <w:r>
        <w:rPr>
          <w:rFonts w:hint="eastAsia"/>
        </w:rPr>
        <w:t>粉粒物料运输车辆服务采购项目公开招标公告</w:t>
      </w:r>
    </w:p>
    <w:bookmarkEnd w:id="0"/>
    <w:p w14:paraId="4EEB1680">
      <w:pPr>
        <w:pStyle w:val="2"/>
        <w:bidi w:val="0"/>
        <w:rPr>
          <w:rFonts w:hint="eastAsia"/>
        </w:rPr>
      </w:pPr>
      <w:r>
        <w:rPr>
          <w:rFonts w:hint="eastAsia"/>
        </w:rPr>
        <w:t>中凯环球国际招标有限公司受成都蜀源港泰新型建材有限公司委托，拟对粉粒物料运输车辆服务采购项目以公开招标方式进行采购，兹邀请符合本次招标要求的投标人参加投标。</w:t>
      </w:r>
    </w:p>
    <w:p w14:paraId="56154F52">
      <w:pPr>
        <w:pStyle w:val="2"/>
        <w:bidi w:val="0"/>
        <w:rPr>
          <w:rFonts w:hint="eastAsia"/>
        </w:rPr>
      </w:pPr>
      <w:r>
        <w:rPr>
          <w:rFonts w:hint="eastAsia"/>
        </w:rPr>
        <w:t>一、采购项目基本情况：</w:t>
      </w:r>
    </w:p>
    <w:p w14:paraId="715D4917">
      <w:pPr>
        <w:pStyle w:val="2"/>
        <w:bidi w:val="0"/>
        <w:rPr>
          <w:rFonts w:hint="eastAsia"/>
        </w:rPr>
      </w:pPr>
      <w:r>
        <w:rPr>
          <w:rFonts w:hint="eastAsia"/>
        </w:rPr>
        <w:t>1.项目编号：ZKHQ202503031</w:t>
      </w:r>
    </w:p>
    <w:p w14:paraId="6DCF93BB">
      <w:pPr>
        <w:pStyle w:val="2"/>
        <w:bidi w:val="0"/>
        <w:rPr>
          <w:rFonts w:hint="eastAsia"/>
        </w:rPr>
      </w:pPr>
      <w:r>
        <w:rPr>
          <w:rFonts w:hint="eastAsia"/>
        </w:rPr>
        <w:t>2.项目名称：粉粒物料运输车辆服务采购项目</w:t>
      </w:r>
    </w:p>
    <w:p w14:paraId="39703195">
      <w:pPr>
        <w:pStyle w:val="2"/>
        <w:bidi w:val="0"/>
        <w:rPr>
          <w:rFonts w:hint="eastAsia"/>
        </w:rPr>
      </w:pPr>
      <w:r>
        <w:rPr>
          <w:rFonts w:hint="eastAsia"/>
        </w:rPr>
        <w:t>3.采购人：成都蜀源港泰新型建材有限公司</w:t>
      </w:r>
    </w:p>
    <w:p w14:paraId="049E5143">
      <w:pPr>
        <w:pStyle w:val="2"/>
        <w:bidi w:val="0"/>
        <w:rPr>
          <w:rFonts w:hint="eastAsia"/>
        </w:rPr>
      </w:pPr>
      <w:r>
        <w:rPr>
          <w:rFonts w:hint="eastAsia"/>
        </w:rPr>
        <w:t>4.采购代理机构：中凯环球国际招标有限公司</w:t>
      </w:r>
    </w:p>
    <w:p w14:paraId="5E2AD662">
      <w:pPr>
        <w:pStyle w:val="2"/>
        <w:bidi w:val="0"/>
        <w:rPr>
          <w:rFonts w:hint="eastAsia"/>
        </w:rPr>
      </w:pPr>
      <w:r>
        <w:rPr>
          <w:rFonts w:hint="eastAsia"/>
        </w:rPr>
        <w:t>二、资金来源：</w:t>
      </w:r>
    </w:p>
    <w:p w14:paraId="566222E0">
      <w:pPr>
        <w:pStyle w:val="2"/>
        <w:bidi w:val="0"/>
        <w:rPr>
          <w:rFonts w:hint="eastAsia"/>
        </w:rPr>
      </w:pPr>
      <w:r>
        <w:rPr>
          <w:rFonts w:hint="eastAsia"/>
        </w:rPr>
        <w:t>企业自筹资金，出资比例为100%，资金已落实。</w:t>
      </w:r>
    </w:p>
    <w:p w14:paraId="2824291D">
      <w:pPr>
        <w:pStyle w:val="2"/>
        <w:bidi w:val="0"/>
        <w:rPr>
          <w:rFonts w:hint="eastAsia"/>
        </w:rPr>
      </w:pPr>
      <w:r>
        <w:rPr>
          <w:rFonts w:hint="eastAsia"/>
        </w:rPr>
        <w:t>三、项目概况：</w:t>
      </w:r>
    </w:p>
    <w:p w14:paraId="4C36597F">
      <w:pPr>
        <w:pStyle w:val="2"/>
        <w:bidi w:val="0"/>
        <w:rPr>
          <w:rFonts w:hint="eastAsia"/>
        </w:rPr>
      </w:pPr>
      <w:r>
        <w:rPr>
          <w:rFonts w:hint="eastAsia"/>
        </w:rPr>
        <w:t>成都蜀源港泰新型建材有限公司为确保建筑垃圾资源化利用项目生产的粉粒物料内转及对外销售运输，采用公开招标采购粉粒物料运输车辆服务。（详见招标文件第三章）</w:t>
      </w:r>
    </w:p>
    <w:p w14:paraId="2EAAAA93">
      <w:pPr>
        <w:pStyle w:val="2"/>
        <w:bidi w:val="0"/>
        <w:rPr>
          <w:rFonts w:hint="eastAsia"/>
        </w:rPr>
      </w:pPr>
      <w:r>
        <w:rPr>
          <w:rFonts w:hint="eastAsia"/>
        </w:rPr>
        <w:t>四、投标人应具备的资格条件：</w:t>
      </w:r>
    </w:p>
    <w:p w14:paraId="53458D06">
      <w:pPr>
        <w:pStyle w:val="2"/>
        <w:bidi w:val="0"/>
        <w:rPr>
          <w:rFonts w:hint="eastAsia"/>
        </w:rPr>
      </w:pPr>
      <w:r>
        <w:rPr>
          <w:rFonts w:hint="eastAsia"/>
        </w:rPr>
        <w:t>1、具备《中华人民共和国政府采购法》第二十二条规定的条件；</w:t>
      </w:r>
    </w:p>
    <w:p w14:paraId="201D0813">
      <w:pPr>
        <w:pStyle w:val="2"/>
        <w:bidi w:val="0"/>
        <w:rPr>
          <w:rFonts w:hint="eastAsia"/>
        </w:rPr>
      </w:pPr>
      <w:r>
        <w:rPr>
          <w:rFonts w:hint="eastAsia"/>
        </w:rPr>
        <w:t>    1.1具备独立承担民事责任的能力；</w:t>
      </w:r>
    </w:p>
    <w:p w14:paraId="45F4FDEE">
      <w:pPr>
        <w:pStyle w:val="2"/>
        <w:bidi w:val="0"/>
        <w:rPr>
          <w:rFonts w:hint="eastAsia"/>
        </w:rPr>
      </w:pPr>
      <w:r>
        <w:rPr>
          <w:rFonts w:hint="eastAsia"/>
        </w:rPr>
        <w:t>    1.2具有良好的商业信誉和健全的财务会计制度；</w:t>
      </w:r>
    </w:p>
    <w:p w14:paraId="6C07FE69">
      <w:pPr>
        <w:pStyle w:val="2"/>
        <w:bidi w:val="0"/>
        <w:rPr>
          <w:rFonts w:hint="eastAsia"/>
        </w:rPr>
      </w:pPr>
      <w:r>
        <w:rPr>
          <w:rFonts w:hint="eastAsia"/>
        </w:rPr>
        <w:t>1.3具有履行合同所必需的设备和专业技术能力；</w:t>
      </w:r>
    </w:p>
    <w:p w14:paraId="33A8833F">
      <w:pPr>
        <w:pStyle w:val="2"/>
        <w:bidi w:val="0"/>
        <w:rPr>
          <w:rFonts w:hint="eastAsia"/>
        </w:rPr>
      </w:pPr>
      <w:r>
        <w:rPr>
          <w:rFonts w:hint="eastAsia"/>
        </w:rPr>
        <w:t>    1.4具有依法缴纳税收和社会保障资金的良好记录；</w:t>
      </w:r>
    </w:p>
    <w:p w14:paraId="2C7E71FD">
      <w:pPr>
        <w:pStyle w:val="2"/>
        <w:bidi w:val="0"/>
        <w:rPr>
          <w:rFonts w:hint="eastAsia"/>
        </w:rPr>
      </w:pPr>
      <w:r>
        <w:rPr>
          <w:rFonts w:hint="eastAsia"/>
        </w:rPr>
        <w:t>    1.5参加本次采购活动前三年内，在经营活动中没有重大违法记录；</w:t>
      </w:r>
    </w:p>
    <w:p w14:paraId="3C9DD32E">
      <w:pPr>
        <w:pStyle w:val="2"/>
        <w:bidi w:val="0"/>
        <w:rPr>
          <w:rFonts w:hint="eastAsia"/>
        </w:rPr>
      </w:pPr>
      <w:r>
        <w:rPr>
          <w:rFonts w:hint="eastAsia"/>
        </w:rPr>
        <w:t>1.6法律、行政法规规定的其他条件。</w:t>
      </w:r>
    </w:p>
    <w:p w14:paraId="2E8D3819">
      <w:pPr>
        <w:pStyle w:val="2"/>
        <w:bidi w:val="0"/>
        <w:rPr>
          <w:rFonts w:hint="eastAsia"/>
        </w:rPr>
      </w:pPr>
      <w:r>
        <w:rPr>
          <w:rFonts w:hint="eastAsia"/>
        </w:rPr>
        <w:t>2、单位负责人为同一人或者存在控股、管理关系的不同投标人，不得参加同一合同项下的采购活动。</w:t>
      </w:r>
    </w:p>
    <w:p w14:paraId="5AC35EC1">
      <w:pPr>
        <w:pStyle w:val="2"/>
        <w:bidi w:val="0"/>
        <w:rPr>
          <w:rFonts w:hint="eastAsia"/>
        </w:rPr>
      </w:pPr>
      <w:r>
        <w:rPr>
          <w:rFonts w:hint="eastAsia"/>
        </w:rPr>
        <w:t>3、本项目参加采购活动的投标人、法定代表人/主要负责人不得具有行贿犯罪记录承诺；</w:t>
      </w:r>
    </w:p>
    <w:p w14:paraId="4D43FE54">
      <w:pPr>
        <w:pStyle w:val="2"/>
        <w:bidi w:val="0"/>
        <w:rPr>
          <w:rFonts w:hint="eastAsia"/>
        </w:rPr>
      </w:pPr>
      <w:r>
        <w:rPr>
          <w:rFonts w:hint="eastAsia"/>
        </w:rPr>
        <w:t>4、投标人须具备有效的《道路运输经营许可证》；</w:t>
      </w:r>
    </w:p>
    <w:p w14:paraId="2AFEA105">
      <w:pPr>
        <w:pStyle w:val="2"/>
        <w:bidi w:val="0"/>
        <w:rPr>
          <w:rFonts w:hint="eastAsia"/>
        </w:rPr>
      </w:pPr>
      <w:r>
        <w:rPr>
          <w:rFonts w:hint="eastAsia"/>
        </w:rPr>
        <w:t>5、本项目不接受联合体投标。</w:t>
      </w:r>
    </w:p>
    <w:p w14:paraId="103CD6E1">
      <w:pPr>
        <w:pStyle w:val="2"/>
        <w:bidi w:val="0"/>
        <w:rPr>
          <w:rFonts w:hint="eastAsia"/>
        </w:rPr>
      </w:pPr>
      <w:r>
        <w:rPr>
          <w:rFonts w:hint="eastAsia"/>
        </w:rPr>
        <w:t>五、招标文件发售时间、地点：</w:t>
      </w:r>
    </w:p>
    <w:p w14:paraId="40BFA0FD">
      <w:pPr>
        <w:pStyle w:val="2"/>
        <w:bidi w:val="0"/>
        <w:rPr>
          <w:rFonts w:hint="eastAsia"/>
        </w:rPr>
      </w:pPr>
      <w:r>
        <w:rPr>
          <w:rFonts w:hint="eastAsia"/>
        </w:rPr>
        <w:t>1、招标文件自2025年3月19日至2025年3月25日上午9:00- 12:00，下午12:00-17:00（北京时间，法定节假日除外）在  中凯环球国际招标有限公司或网络获取；获取地点： 四川省成都市青羊区光华中心D座1604号 。</w:t>
      </w:r>
    </w:p>
    <w:p w14:paraId="1B6CE4BA">
      <w:pPr>
        <w:pStyle w:val="2"/>
        <w:bidi w:val="0"/>
        <w:rPr>
          <w:rFonts w:hint="eastAsia"/>
        </w:rPr>
      </w:pPr>
      <w:r>
        <w:rPr>
          <w:rFonts w:hint="eastAsia"/>
        </w:rPr>
        <w:t>2、招标文件售价：人民币300元/份（招标文件售后不退， 投标资格不能转让）。</w:t>
      </w:r>
    </w:p>
    <w:p w14:paraId="25C719FE">
      <w:pPr>
        <w:pStyle w:val="2"/>
        <w:bidi w:val="0"/>
        <w:rPr>
          <w:rFonts w:hint="eastAsia"/>
        </w:rPr>
      </w:pPr>
      <w:r>
        <w:rPr>
          <w:rFonts w:hint="eastAsia"/>
        </w:rPr>
        <w:t>3、报名方式</w:t>
      </w:r>
    </w:p>
    <w:p w14:paraId="5E4825A2">
      <w:pPr>
        <w:pStyle w:val="2"/>
        <w:bidi w:val="0"/>
        <w:rPr>
          <w:rFonts w:hint="eastAsia"/>
        </w:rPr>
      </w:pPr>
      <w:r>
        <w:rPr>
          <w:rFonts w:hint="eastAsia"/>
        </w:rPr>
        <w:t>（1）现场报名：将报名资料（投标人为法人或者其他组织的，只需提供单位介绍信（需注明项目名称及项目编号）、经办人身份证复印件并加盖公章；投标人为自然人的，只需提供本人身份证明）原件递交至 四川省成都市青羊区光华中心D座1604号 。</w:t>
      </w:r>
    </w:p>
    <w:p w14:paraId="039A19A5">
      <w:pPr>
        <w:pStyle w:val="2"/>
        <w:bidi w:val="0"/>
        <w:rPr>
          <w:rFonts w:hint="eastAsia"/>
        </w:rPr>
      </w:pPr>
      <w:r>
        <w:rPr>
          <w:rFonts w:hint="eastAsia"/>
        </w:rPr>
        <w:t>（2）网络报名：将报名资料（投标人为法人或者其他组织的，只需提供单位介绍信（需注明项目名称及项目编号）、经办人身份证复印件并加盖公章；投标人为自然人的，只需提供本人身份证明）扫描发送至邮箱   ZKHQGJZB@163.com  报名。</w:t>
      </w:r>
    </w:p>
    <w:p w14:paraId="57D7C757">
      <w:pPr>
        <w:pStyle w:val="2"/>
        <w:bidi w:val="0"/>
        <w:rPr>
          <w:rFonts w:hint="eastAsia"/>
        </w:rPr>
      </w:pPr>
      <w:r>
        <w:rPr>
          <w:rFonts w:hint="eastAsia"/>
        </w:rPr>
        <w:t>    （3）在规定时间内收到的报名资料为报名成功，否则为无效报名；报名成功后不得撤销报名，报名资格不得转让；报名资料信息应准确完善。</w:t>
      </w:r>
    </w:p>
    <w:p w14:paraId="702620DF">
      <w:pPr>
        <w:pStyle w:val="2"/>
        <w:bidi w:val="0"/>
        <w:rPr>
          <w:rFonts w:hint="eastAsia"/>
        </w:rPr>
      </w:pPr>
      <w:r>
        <w:rPr>
          <w:rFonts w:hint="eastAsia"/>
        </w:rPr>
        <w:t>六、投标文件递交时间：2025年4月9日9时00分（北京时间）至2025年4月9日10时00分（北京时间）。</w:t>
      </w:r>
    </w:p>
    <w:p w14:paraId="75B267DB">
      <w:pPr>
        <w:pStyle w:val="2"/>
        <w:bidi w:val="0"/>
        <w:rPr>
          <w:rFonts w:hint="eastAsia"/>
        </w:rPr>
      </w:pPr>
      <w:r>
        <w:rPr>
          <w:rFonts w:hint="eastAsia"/>
        </w:rPr>
        <w:t>七、投标截止时间：2025年4月9日10时00分（北京时间）。投标文件必须在投标截止时间前送达开标地点。逾期送达的投标文件不予接收。本次招标不接受邮寄的投标文件。</w:t>
      </w:r>
    </w:p>
    <w:p w14:paraId="3570D695">
      <w:pPr>
        <w:pStyle w:val="2"/>
        <w:bidi w:val="0"/>
        <w:rPr>
          <w:rFonts w:hint="eastAsia"/>
        </w:rPr>
      </w:pPr>
      <w:r>
        <w:rPr>
          <w:rFonts w:hint="eastAsia"/>
        </w:rPr>
        <w:t>八、开标时间：2025年4月9日10时00分（北京时间）。</w:t>
      </w:r>
    </w:p>
    <w:p w14:paraId="0CED9A70">
      <w:pPr>
        <w:pStyle w:val="2"/>
        <w:bidi w:val="0"/>
        <w:rPr>
          <w:rFonts w:hint="eastAsia"/>
        </w:rPr>
      </w:pPr>
      <w:r>
        <w:rPr>
          <w:rFonts w:hint="eastAsia"/>
        </w:rPr>
        <w:t>九、开标地点：成都市郫都区公共资源交易服务中心本项目开标室（成都市郫都区德源镇红旗大道北段221号综合楼一楼）。</w:t>
      </w:r>
    </w:p>
    <w:p w14:paraId="3768B9DE">
      <w:pPr>
        <w:pStyle w:val="2"/>
        <w:bidi w:val="0"/>
        <w:rPr>
          <w:rFonts w:hint="eastAsia"/>
        </w:rPr>
      </w:pPr>
      <w:r>
        <w:rPr>
          <w:rFonts w:hint="eastAsia"/>
        </w:rPr>
        <w:t>十、招标公告发布媒介</w:t>
      </w:r>
    </w:p>
    <w:p w14:paraId="47F8F0E7">
      <w:pPr>
        <w:pStyle w:val="2"/>
        <w:bidi w:val="0"/>
        <w:rPr>
          <w:rFonts w:hint="eastAsia"/>
        </w:rPr>
      </w:pPr>
      <w:r>
        <w:rPr>
          <w:rFonts w:hint="eastAsia"/>
        </w:rPr>
        <w:t>本公告在成都市郫都区人民政府门户网（http://www.pidu.gov.cn/）、中国招标投标公共服务平台（http://www.cebpubservice.com/）上以公告形式发布。</w:t>
      </w:r>
    </w:p>
    <w:p w14:paraId="6AC271A8">
      <w:pPr>
        <w:pStyle w:val="2"/>
        <w:bidi w:val="0"/>
        <w:rPr>
          <w:rFonts w:hint="eastAsia"/>
        </w:rPr>
      </w:pPr>
      <w:r>
        <w:rPr>
          <w:rFonts w:hint="eastAsia"/>
        </w:rPr>
        <w:t>十一、联系方式</w:t>
      </w:r>
    </w:p>
    <w:p w14:paraId="3E3B3BDD">
      <w:pPr>
        <w:pStyle w:val="2"/>
        <w:bidi w:val="0"/>
        <w:rPr>
          <w:rFonts w:hint="eastAsia"/>
        </w:rPr>
      </w:pPr>
      <w:r>
        <w:rPr>
          <w:rFonts w:hint="eastAsia"/>
        </w:rPr>
        <w:t>采   购   人：成都蜀源港泰新型建材有限公司</w:t>
      </w:r>
    </w:p>
    <w:p w14:paraId="2BD36B69">
      <w:pPr>
        <w:pStyle w:val="2"/>
        <w:bidi w:val="0"/>
        <w:rPr>
          <w:rFonts w:hint="eastAsia"/>
        </w:rPr>
      </w:pPr>
      <w:r>
        <w:rPr>
          <w:rFonts w:hint="eastAsia"/>
        </w:rPr>
        <w:t>地        址：成都市郫都区红光街道港泰大道111号</w:t>
      </w:r>
    </w:p>
    <w:p w14:paraId="0853CA33">
      <w:pPr>
        <w:pStyle w:val="2"/>
        <w:bidi w:val="0"/>
        <w:rPr>
          <w:rFonts w:hint="eastAsia"/>
        </w:rPr>
      </w:pPr>
      <w:r>
        <w:rPr>
          <w:rFonts w:hint="eastAsia"/>
        </w:rPr>
        <w:t>联   系   人：肖老师</w:t>
      </w:r>
    </w:p>
    <w:p w14:paraId="659046BE">
      <w:pPr>
        <w:pStyle w:val="2"/>
        <w:bidi w:val="0"/>
        <w:rPr>
          <w:rFonts w:hint="eastAsia"/>
        </w:rPr>
      </w:pPr>
      <w:r>
        <w:rPr>
          <w:rFonts w:hint="eastAsia"/>
        </w:rPr>
        <w:t>电        话：028-87925703</w:t>
      </w:r>
    </w:p>
    <w:p w14:paraId="4B691FCC">
      <w:pPr>
        <w:pStyle w:val="2"/>
        <w:bidi w:val="0"/>
        <w:rPr>
          <w:rFonts w:hint="eastAsia"/>
        </w:rPr>
      </w:pPr>
      <w:r>
        <w:rPr>
          <w:rFonts w:hint="eastAsia"/>
        </w:rPr>
        <w:t> </w:t>
      </w:r>
    </w:p>
    <w:p w14:paraId="3110947A">
      <w:pPr>
        <w:pStyle w:val="2"/>
        <w:bidi w:val="0"/>
        <w:rPr>
          <w:rFonts w:hint="eastAsia"/>
        </w:rPr>
      </w:pPr>
      <w:r>
        <w:rPr>
          <w:rFonts w:hint="eastAsia"/>
        </w:rPr>
        <w:t>采购代理机构:中凯环球国际招标有限公司</w:t>
      </w:r>
    </w:p>
    <w:p w14:paraId="5AFD4969">
      <w:pPr>
        <w:pStyle w:val="2"/>
        <w:bidi w:val="0"/>
        <w:rPr>
          <w:rFonts w:hint="eastAsia"/>
        </w:rPr>
      </w:pPr>
      <w:r>
        <w:rPr>
          <w:rFonts w:hint="eastAsia"/>
        </w:rPr>
        <w:t>地     址：四川省成都市青羊区光华中心D座1604号</w:t>
      </w:r>
    </w:p>
    <w:p w14:paraId="3081B49D">
      <w:pPr>
        <w:pStyle w:val="2"/>
        <w:bidi w:val="0"/>
        <w:rPr>
          <w:rFonts w:hint="eastAsia"/>
        </w:rPr>
      </w:pPr>
      <w:r>
        <w:rPr>
          <w:rFonts w:hint="eastAsia"/>
        </w:rPr>
        <w:t>联   系   人：李先生 </w:t>
      </w:r>
    </w:p>
    <w:p w14:paraId="7B86546D">
      <w:pPr>
        <w:pStyle w:val="2"/>
        <w:bidi w:val="0"/>
        <w:rPr>
          <w:rFonts w:hint="eastAsia"/>
        </w:rPr>
      </w:pPr>
      <w:r>
        <w:rPr>
          <w:rFonts w:hint="eastAsia"/>
        </w:rPr>
        <w:t>电        话：18884567779  </w:t>
      </w:r>
    </w:p>
    <w:p w14:paraId="68C4E4CA">
      <w:pPr>
        <w:pStyle w:val="2"/>
        <w:bidi w:val="0"/>
        <w:rPr>
          <w:rFonts w:hint="eastAsia"/>
        </w:rPr>
      </w:pPr>
      <w:r>
        <w:rPr>
          <w:rFonts w:hint="eastAsia"/>
        </w:rPr>
        <w:t> </w:t>
      </w:r>
    </w:p>
    <w:p w14:paraId="6D6076B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F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2025-03-18T08:35:36Z</dcterms:created>
  <dc:creator>28039</dc:creator>
  <cp:lastModifiedBy>沫燃 *</cp:lastModifiedBy>
  <dcterms:modified xsi:type="dcterms:W3CDTF">2025-03-18T08:35:44Z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54E5F9E0A63C429CBFBED9BD4C58CE9E_12</vt:lpwstr>
  </property>
</Properties>
</file>