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DE9479">
      <w:pPr>
        <w:pStyle w:val="3"/>
        <w:bidi w:val="0"/>
      </w:pPr>
      <w:r>
        <w:rPr>
          <w:rFonts w:hint="eastAsia"/>
        </w:rPr>
        <w:t>云南驰宏国际物流有限公司2025年4月-12月危险品运输业务（云锡文山锌铟冶炼有限公司至驰宏资源综合利用有限公司9000吨浸出渣）（招标公告）</w:t>
      </w:r>
    </w:p>
    <w:p w14:paraId="315FB71E">
      <w:pPr>
        <w:pStyle w:val="3"/>
        <w:bidi w:val="0"/>
        <w:rPr>
          <w:rFonts w:hint="eastAsia"/>
        </w:rPr>
      </w:pPr>
      <w:r>
        <w:rPr>
          <w:rFonts w:hint="eastAsia"/>
          <w:lang w:val="en-US" w:eastAsia="zh-CN"/>
        </w:rPr>
        <w:t>发布日期：2025-03-18</w:t>
      </w:r>
    </w:p>
    <w:p w14:paraId="5C21227A">
      <w:pPr>
        <w:pStyle w:val="3"/>
        <w:bidi w:val="0"/>
      </w:pPr>
      <w:r>
        <w:rPr>
          <w:rFonts w:hint="eastAsia"/>
        </w:rPr>
        <w:t>云南驰宏国际物流有限公司2025年4月-12月危险品运输业务（云锡文山锌铟冶炼有限公司至驰宏资源综合利用有限公司9000吨浸出渣）招标公告</w:t>
      </w:r>
    </w:p>
    <w:p w14:paraId="38D77FE3">
      <w:pPr>
        <w:pStyle w:val="3"/>
        <w:bidi w:val="0"/>
      </w:pPr>
      <w:r>
        <w:rPr>
          <w:rFonts w:hint="eastAsia"/>
        </w:rPr>
        <w:t>（招标编号：0025-ZB20394_01）</w:t>
      </w:r>
    </w:p>
    <w:p w14:paraId="690E0D06">
      <w:pPr>
        <w:pStyle w:val="3"/>
        <w:bidi w:val="0"/>
      </w:pPr>
      <w:r>
        <w:rPr>
          <w:rFonts w:hint="eastAsia"/>
        </w:rPr>
        <w:t>招标项目所在地区：云南省</w:t>
      </w:r>
    </w:p>
    <w:p w14:paraId="37E54C85">
      <w:pPr>
        <w:pStyle w:val="3"/>
        <w:bidi w:val="0"/>
      </w:pPr>
      <w:r>
        <w:rPr>
          <w:rFonts w:hint="eastAsia"/>
        </w:rPr>
        <w:t>一、招标条件</w:t>
      </w:r>
    </w:p>
    <w:p w14:paraId="499981A0">
      <w:pPr>
        <w:pStyle w:val="3"/>
        <w:bidi w:val="0"/>
      </w:pPr>
      <w:r>
        <w:rPr>
          <w:rFonts w:hint="eastAsia"/>
        </w:rPr>
        <w:t>云南驰宏国际物流有限公司2025年4月-12月危险品运输业务（云锡文山锌铟冶炼有限公司至驰宏资源综合利用有限公司9000吨浸出渣）（招标项目编号：0025-ZB20394_01），招标人为云南驰宏国际物流有限公司，招标项目资金来源为企业自筹。本项目已具备招标条件，现进行公开招标。</w:t>
      </w:r>
    </w:p>
    <w:p w14:paraId="7E870F10">
      <w:pPr>
        <w:pStyle w:val="3"/>
        <w:bidi w:val="0"/>
      </w:pPr>
      <w:r>
        <w:rPr>
          <w:rFonts w:hint="eastAsia"/>
        </w:rPr>
        <w:t>二、项目概况和招标范围</w:t>
      </w:r>
    </w:p>
    <w:p w14:paraId="32F1D20D">
      <w:pPr>
        <w:pStyle w:val="3"/>
        <w:bidi w:val="0"/>
      </w:pPr>
      <w:r>
        <w:rPr>
          <w:rFonts w:hint="eastAsia"/>
        </w:rPr>
        <w:t>项目规模：浸出渣危险品公路运输，预计运输总量为9000吨。</w:t>
      </w:r>
    </w:p>
    <w:p w14:paraId="1DACD4D5">
      <w:pPr>
        <w:pStyle w:val="3"/>
        <w:bidi w:val="0"/>
      </w:pPr>
      <w:r>
        <w:rPr>
          <w:rFonts w:hint="eastAsia"/>
        </w:rPr>
        <w:t>2.1项目名称：</w:t>
      </w:r>
      <w:bookmarkStart w:id="0" w:name="_GoBack"/>
      <w:r>
        <w:rPr>
          <w:rFonts w:hint="eastAsia"/>
        </w:rPr>
        <w:t>云南驰宏国际物流有限公司2025年4月-12月危险品运输业务</w:t>
      </w:r>
      <w:bookmarkEnd w:id="0"/>
      <w:r>
        <w:rPr>
          <w:rFonts w:hint="eastAsia"/>
        </w:rPr>
        <w:t>（云锡文山锌铟冶炼有限公司至驰宏资源综合利用有限公司9000吨浸出渣）</w:t>
      </w:r>
    </w:p>
    <w:p w14:paraId="4F143DCD">
      <w:pPr>
        <w:pStyle w:val="3"/>
        <w:bidi w:val="0"/>
      </w:pPr>
      <w:r>
        <w:rPr>
          <w:rFonts w:hint="eastAsia"/>
        </w:rPr>
        <w:t>2.2项目类型：服务</w:t>
      </w:r>
    </w:p>
    <w:p w14:paraId="280057F9">
      <w:pPr>
        <w:pStyle w:val="3"/>
        <w:bidi w:val="0"/>
      </w:pPr>
      <w:r>
        <w:rPr>
          <w:rFonts w:hint="eastAsia"/>
        </w:rPr>
        <w:t>2.3项目概况：云南驰宏国际物流有限公司对2025年4月-12月云锡文山锌铟冶炼有限公司至驰宏资源综合利用有限公司危废运输业务进行招投标工作，并依据招标结果签订运输合同。</w:t>
      </w:r>
    </w:p>
    <w:p w14:paraId="36AAD3FE">
      <w:pPr>
        <w:pStyle w:val="3"/>
        <w:bidi w:val="0"/>
      </w:pPr>
      <w:r>
        <w:rPr>
          <w:rFonts w:hint="eastAsia"/>
        </w:rPr>
        <w:t>2.4项目地点：项目路线：马关县—文山市—弥勒市—宜良县—马龙县—曲靖市经开区。</w:t>
      </w:r>
    </w:p>
    <w:p w14:paraId="3750FE16">
      <w:pPr>
        <w:pStyle w:val="3"/>
        <w:bidi w:val="0"/>
      </w:pPr>
      <w:r>
        <w:rPr>
          <w:rFonts w:hint="eastAsia"/>
        </w:rPr>
        <w:t>2.5招标范围：</w:t>
      </w:r>
    </w:p>
    <w:p w14:paraId="1EB7C06A">
      <w:pPr>
        <w:pStyle w:val="3"/>
        <w:bidi w:val="0"/>
      </w:pPr>
      <w:r>
        <w:rPr>
          <w:rFonts w:hint="eastAsia"/>
        </w:rPr>
        <w:t>招标人计划开展云锡文山锌铟冶炼有限公司至驰宏资源综合利用有限公司危废运输业务，要求采用密封式危险废物专用车辆公路方式，预计运输总量约9000吨。运量为预计运量，实际运量根据生产经营需要或有较大调整，按实结算。</w:t>
      </w:r>
    </w:p>
    <w:p w14:paraId="09EA3842">
      <w:pPr>
        <w:pStyle w:val="3"/>
        <w:bidi w:val="0"/>
      </w:pP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624"/>
        <w:gridCol w:w="2287"/>
        <w:gridCol w:w="2477"/>
        <w:gridCol w:w="1668"/>
        <w:gridCol w:w="915"/>
        <w:gridCol w:w="435"/>
      </w:tblGrid>
      <w:tr w14:paraId="121E1B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1D9521">
            <w:pPr>
              <w:pStyle w:val="3"/>
              <w:bidi w:val="0"/>
            </w:pPr>
            <w:r>
              <w:t>货物名称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572B50">
            <w:pPr>
              <w:pStyle w:val="3"/>
              <w:bidi w:val="0"/>
            </w:pPr>
            <w:r>
              <w:t>起运地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E2511CC">
            <w:pPr>
              <w:pStyle w:val="3"/>
              <w:bidi w:val="0"/>
            </w:pPr>
            <w:r>
              <w:t>到站/到达地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7663BC">
            <w:pPr>
              <w:pStyle w:val="3"/>
              <w:bidi w:val="0"/>
            </w:pPr>
            <w:r>
              <w:t>运输方式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0C728F7">
            <w:pPr>
              <w:pStyle w:val="3"/>
              <w:bidi w:val="0"/>
            </w:pPr>
            <w:r>
              <w:t>预估数量</w:t>
            </w:r>
          </w:p>
          <w:p w14:paraId="7F4ECEBF">
            <w:pPr>
              <w:pStyle w:val="3"/>
              <w:bidi w:val="0"/>
            </w:pPr>
            <w:r>
              <w:t>（吨）</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D58862">
            <w:pPr>
              <w:pStyle w:val="3"/>
              <w:bidi w:val="0"/>
            </w:pPr>
            <w:r>
              <w:t>备注</w:t>
            </w:r>
          </w:p>
        </w:tc>
      </w:tr>
      <w:tr w14:paraId="41F61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41C8275">
            <w:pPr>
              <w:pStyle w:val="3"/>
              <w:bidi w:val="0"/>
            </w:pPr>
            <w:r>
              <w:t>浸出渣</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E4944A0">
            <w:pPr>
              <w:pStyle w:val="3"/>
              <w:bidi w:val="0"/>
            </w:pPr>
            <w:r>
              <w:t>云锡文山锌铟冶炼有限公司（文山州马关县）</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8EFFCD">
            <w:pPr>
              <w:pStyle w:val="3"/>
              <w:bidi w:val="0"/>
            </w:pPr>
            <w:r>
              <w:t>云南驰宏资源综合利用有限公司（曲靖市经开区）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305DD37">
            <w:pPr>
              <w:pStyle w:val="3"/>
              <w:bidi w:val="0"/>
            </w:pPr>
            <w:r>
              <w:t>自有密封式危废专用车辆公路运输</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9B48389">
            <w:pPr>
              <w:pStyle w:val="3"/>
              <w:bidi w:val="0"/>
            </w:pPr>
            <w:r>
              <w:t>9000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66CD08">
            <w:pPr>
              <w:pStyle w:val="3"/>
              <w:bidi w:val="0"/>
            </w:pPr>
            <w:r>
              <w:t>散装</w:t>
            </w:r>
          </w:p>
        </w:tc>
      </w:tr>
    </w:tbl>
    <w:p w14:paraId="58CC5F28">
      <w:pPr>
        <w:pStyle w:val="3"/>
        <w:bidi w:val="0"/>
      </w:pPr>
      <w:r>
        <w:rPr>
          <w:rFonts w:hint="eastAsia"/>
        </w:rPr>
        <w:t>2.6服务期：自合同签订之日起至2025年12月31日</w:t>
      </w:r>
    </w:p>
    <w:p w14:paraId="5102662A">
      <w:pPr>
        <w:pStyle w:val="3"/>
        <w:bidi w:val="0"/>
      </w:pPr>
      <w:r>
        <w:rPr>
          <w:rFonts w:hint="eastAsia"/>
        </w:rPr>
        <w:t>2.7其他：/</w:t>
      </w:r>
    </w:p>
    <w:p w14:paraId="05226DB2">
      <w:pPr>
        <w:pStyle w:val="3"/>
        <w:bidi w:val="0"/>
      </w:pPr>
      <w:r>
        <w:rPr>
          <w:rFonts w:hint="eastAsia"/>
        </w:rPr>
        <w:t>三、投标人资格要求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51"/>
        <w:gridCol w:w="7955"/>
      </w:tblGrid>
      <w:tr w14:paraId="29DAA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D77C59D">
            <w:pPr>
              <w:pStyle w:val="3"/>
              <w:bidi w:val="0"/>
            </w:pPr>
            <w:r>
              <w:t>资格项目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BEF076">
            <w:pPr>
              <w:pStyle w:val="3"/>
              <w:bidi w:val="0"/>
            </w:pPr>
            <w:r>
              <w:t>资格要求</w:t>
            </w:r>
          </w:p>
        </w:tc>
      </w:tr>
      <w:tr w14:paraId="29DC8F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DCDF23F">
            <w:pPr>
              <w:pStyle w:val="3"/>
              <w:bidi w:val="0"/>
            </w:pPr>
            <w:r>
              <w:t>营业执照</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008B3">
            <w:pPr>
              <w:pStyle w:val="3"/>
              <w:bidi w:val="0"/>
            </w:pPr>
            <w:r>
              <w:t>投标人应为中华人民共和国境内注册的法人或其他组织，提供有效的营业执照扫描件。</w:t>
            </w:r>
          </w:p>
        </w:tc>
      </w:tr>
      <w:tr w14:paraId="1C82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7E3106">
            <w:pPr>
              <w:pStyle w:val="3"/>
              <w:bidi w:val="0"/>
            </w:pPr>
            <w:r>
              <w:t>资质要求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DB652A">
            <w:pPr>
              <w:pStyle w:val="3"/>
              <w:bidi w:val="0"/>
            </w:pPr>
            <w:r>
              <w:t>投标人应具有有效期内《道路运输经营许可证》或道路运输许可部门核发的经营许可证明材料，道路运输经营许可证经营范围必须包含危险废物，提供道路运输经营许可证或对应证明材料。</w:t>
            </w:r>
          </w:p>
        </w:tc>
      </w:tr>
      <w:tr w14:paraId="64C9772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13CC71">
            <w:pPr>
              <w:pStyle w:val="3"/>
              <w:bidi w:val="0"/>
            </w:pPr>
            <w:r>
              <w:t>财务要求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5B0243">
            <w:pPr>
              <w:pStyle w:val="3"/>
              <w:bidi w:val="0"/>
            </w:pPr>
            <w:r>
              <w:t>投标人应具有良好的财务状况，没有处于被责令停业、财产被接管、破产或其它关、停、并、转等状态，有足够的流动资金承担本项目的实施，提供近三年（2021年-2023年或2022年-2024年）经会计师事务所/审计机构审计的财务报表（包括资产负债表、现金流量表、利润表的扫描件）或提供承诺书。</w:t>
            </w:r>
          </w:p>
          <w:p w14:paraId="468AAE9A">
            <w:pPr>
              <w:pStyle w:val="3"/>
              <w:bidi w:val="0"/>
            </w:pPr>
            <w:r>
              <w:t>（投标人的成立时间少于规定年份的，应提供成立以来的财务报表）。</w:t>
            </w:r>
          </w:p>
        </w:tc>
      </w:tr>
      <w:tr w14:paraId="29D388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CA9397">
            <w:pPr>
              <w:pStyle w:val="3"/>
              <w:bidi w:val="0"/>
            </w:pPr>
            <w:r>
              <w:t>业绩要求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7B9D23">
            <w:pPr>
              <w:pStyle w:val="3"/>
              <w:bidi w:val="0"/>
            </w:pPr>
            <w:r>
              <w:t>投投标人2022年至今具有不少于1个类似服务业绩（仅限危险废物运输业绩），提供业绩证明材料（如合同或其他业主提供的证明材料，以签署日期或具体服务期为准。）</w:t>
            </w:r>
          </w:p>
        </w:tc>
      </w:tr>
      <w:tr w14:paraId="0F38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F0DEC5C">
            <w:pPr>
              <w:pStyle w:val="3"/>
              <w:bidi w:val="0"/>
            </w:pPr>
            <w:r>
              <w:t>信誉要求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BF75642">
            <w:pPr>
              <w:pStyle w:val="3"/>
              <w:bidi w:val="0"/>
            </w:pPr>
            <w:r>
              <w:t>1.投标人在报名期间和投标有效期内未被列入中国铝业集团有限公司承包商黑名单、灰名单。</w:t>
            </w:r>
          </w:p>
          <w:p w14:paraId="396BA272">
            <w:pPr>
              <w:pStyle w:val="3"/>
              <w:bidi w:val="0"/>
            </w:pPr>
            <w:r>
              <w:t> </w:t>
            </w:r>
          </w:p>
          <w:p w14:paraId="66C018CD">
            <w:pPr>
              <w:pStyle w:val="3"/>
              <w:bidi w:val="0"/>
            </w:pPr>
            <w:r>
              <w:t>2.投标人在项目评审期间不存在被列为失信被执行人的情形，具体认定以全国企业信用信息公示系统（https://www.gsxt.gov.cn/）和信用中国</w:t>
            </w:r>
          </w:p>
          <w:p w14:paraId="2140F5A9">
            <w:pPr>
              <w:pStyle w:val="3"/>
              <w:bidi w:val="0"/>
            </w:pPr>
            <w:r>
              <w:t> </w:t>
            </w:r>
          </w:p>
          <w:p w14:paraId="4543D161">
            <w:pPr>
              <w:pStyle w:val="3"/>
              <w:bidi w:val="0"/>
            </w:pPr>
            <w:r>
              <w:t>(https://www.creditchina.gov.cn/）网站检索结果为准。</w:t>
            </w:r>
          </w:p>
          <w:p w14:paraId="17A5BC24">
            <w:pPr>
              <w:pStyle w:val="3"/>
              <w:bidi w:val="0"/>
            </w:pPr>
            <w:r>
              <w:t> </w:t>
            </w:r>
          </w:p>
          <w:p w14:paraId="1E09D5A2">
            <w:pPr>
              <w:pStyle w:val="3"/>
              <w:bidi w:val="0"/>
            </w:pPr>
            <w:r>
              <w:t>3.投标人近三年（2022年至今）未发生过较大及以上生产安全事故、一般及以上突发环境事件、员工职业健康事故或者质量事故，未在开标前12个月内发生过一般生产安全事故，提供承诺书。</w:t>
            </w:r>
          </w:p>
        </w:tc>
      </w:tr>
      <w:tr w14:paraId="21245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B621B9">
            <w:pPr>
              <w:pStyle w:val="3"/>
              <w:bidi w:val="0"/>
            </w:pPr>
            <w:r>
              <w:t>团队要求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DE8735">
            <w:pPr>
              <w:pStyle w:val="3"/>
              <w:bidi w:val="0"/>
            </w:pPr>
            <w:r>
              <w:t>项目经理要求：/</w:t>
            </w:r>
          </w:p>
          <w:p w14:paraId="2A709D05">
            <w:pPr>
              <w:pStyle w:val="3"/>
              <w:bidi w:val="0"/>
            </w:pPr>
            <w:r>
              <w:t>技术负责人要求：/</w:t>
            </w:r>
          </w:p>
          <w:p w14:paraId="0D31010A">
            <w:pPr>
              <w:pStyle w:val="3"/>
              <w:bidi w:val="0"/>
            </w:pPr>
            <w:r>
              <w:t>现场安全生产专职管理人员要求：/</w:t>
            </w:r>
          </w:p>
        </w:tc>
      </w:tr>
      <w:tr w14:paraId="2AE7F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946F12A">
            <w:pPr>
              <w:pStyle w:val="3"/>
              <w:bidi w:val="0"/>
            </w:pPr>
            <w:r>
              <w:t>其他要求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9D569E1">
            <w:pPr>
              <w:pStyle w:val="3"/>
              <w:bidi w:val="0"/>
            </w:pPr>
            <w:r>
              <w:t>1.投标人至少配备1人具有道路运输企业主要负责人和安全生产管理人员安全考核合格证明（提供相应证书）。</w:t>
            </w:r>
          </w:p>
          <w:p w14:paraId="7DD4A7E7">
            <w:pPr>
              <w:pStyle w:val="3"/>
              <w:bidi w:val="0"/>
            </w:pPr>
            <w:r>
              <w:t>2.拟配置驾驶人员必须持有道路危险货物运输从业资格，押运员必须持有道路危险货物运输押运的从业资格，提供相应证明材料。</w:t>
            </w:r>
          </w:p>
          <w:p w14:paraId="5FFBADF8">
            <w:pPr>
              <w:pStyle w:val="3"/>
              <w:bidi w:val="0"/>
            </w:pPr>
            <w:r>
              <w:t>3.参与运输的危险品（危险废物）半挂牵引车的车辆第三者责任险保额须达到200万及以上，同时必须购买道路危险货物承运人责任险，提供承诺书。</w:t>
            </w:r>
          </w:p>
          <w:p w14:paraId="0BF714DC">
            <w:pPr>
              <w:pStyle w:val="3"/>
              <w:bidi w:val="0"/>
            </w:pPr>
            <w:r>
              <w:t>4.所有参运车辆安装支持808或1088协议的固定车载4G动态监控设备，设备具备车辆定位、运行轨迹、视频监控（至少三路摄像头：一路货箱、一路前面、一路驾驶员并带驾驶员行为算法），并承担接入驰宏物流北斗定位、视频监控平台相关费用（费用咨询详见投标人须知），或者提供所有参运车辆已接入中导云计算车辆监控数据托管系统的道路运输车辆卫星定位车载终端安装入网证明，提供承诺书。</w:t>
            </w:r>
          </w:p>
          <w:p w14:paraId="4B73A452">
            <w:pPr>
              <w:pStyle w:val="3"/>
              <w:bidi w:val="0"/>
            </w:pPr>
            <w:r>
              <w:t>5.投标人持有自有密封式危险废物专用车辆15辆及以上（车型要求：重型厢式半挂车）每车附全套行车证、道路运输证。</w:t>
            </w:r>
          </w:p>
          <w:p w14:paraId="0830B079">
            <w:pPr>
              <w:pStyle w:val="3"/>
              <w:bidi w:val="0"/>
            </w:pPr>
            <w:r>
              <w:t>6.投标人同意使用中铝集团合同文本及配套文件模板，接受中铝集团“十条禁令”、“三规两必”等安全环保制度的管理要求，提供承诺书。</w:t>
            </w:r>
          </w:p>
          <w:p w14:paraId="529859B5">
            <w:pPr>
              <w:pStyle w:val="3"/>
              <w:bidi w:val="0"/>
            </w:pPr>
            <w:r>
              <w:t>7.运输过程必须进行篷布覆盖并加挂铅封。铅封施封责任由承运方负责，并记录留存，提供承诺书。</w:t>
            </w:r>
          </w:p>
        </w:tc>
      </w:tr>
    </w:tbl>
    <w:p w14:paraId="39C86986">
      <w:pPr>
        <w:pStyle w:val="3"/>
        <w:bidi w:val="0"/>
      </w:pPr>
      <w:r>
        <w:rPr>
          <w:rFonts w:hint="eastAsia"/>
        </w:rPr>
        <w:t>四、招标文件的获取</w:t>
      </w:r>
    </w:p>
    <w:p w14:paraId="1FA98947">
      <w:pPr>
        <w:pStyle w:val="3"/>
        <w:bidi w:val="0"/>
      </w:pPr>
      <w:r>
        <w:rPr>
          <w:rFonts w:hint="eastAsia"/>
        </w:rPr>
        <w:t>获取时间：2025-03-19 00:00:00.0至2025-03-26 17:00:00.0（北京时间）。</w:t>
      </w:r>
    </w:p>
    <w:p w14:paraId="0AB18D7B">
      <w:pPr>
        <w:pStyle w:val="3"/>
        <w:bidi w:val="0"/>
      </w:pPr>
      <w:r>
        <w:rPr>
          <w:rFonts w:hint="eastAsia"/>
        </w:rPr>
        <w:t>获取方法：登录中铝集团绿星链通招标平台（https://zb.chinalco.com.cn）购买，不接受其他方式购买。</w:t>
      </w:r>
    </w:p>
    <w:p w14:paraId="19145BF7">
      <w:pPr>
        <w:pStyle w:val="3"/>
        <w:bidi w:val="0"/>
      </w:pPr>
      <w:r>
        <w:rPr>
          <w:rFonts w:hint="eastAsia"/>
        </w:rPr>
        <w:t>获取流程：</w:t>
      </w:r>
    </w:p>
    <w:p w14:paraId="4DF2E395">
      <w:pPr>
        <w:pStyle w:val="3"/>
        <w:bidi w:val="0"/>
      </w:pPr>
      <w:r>
        <w:rPr>
          <w:rFonts w:hint="eastAsia"/>
        </w:rPr>
        <w:t>4.1注册：</w:t>
      </w:r>
    </w:p>
    <w:p w14:paraId="4D9BD8DE">
      <w:pPr>
        <w:pStyle w:val="3"/>
        <w:bidi w:val="0"/>
      </w:pPr>
      <w:r>
        <w:rPr>
          <w:rFonts w:hint="eastAsia"/>
        </w:rPr>
        <w:t>投标人登录中铝集团绿星链通招标平台（https://zb.chinalco.com.cn）填写企业信息，提交注册，审核情况将在24小时内（不含法定节假日）进行反馈，审核通过的投标人方可购买招标文件，请合理安排注册时间。</w:t>
      </w:r>
    </w:p>
    <w:p w14:paraId="108ACB8F">
      <w:pPr>
        <w:pStyle w:val="3"/>
        <w:bidi w:val="0"/>
      </w:pPr>
      <w:r>
        <w:rPr>
          <w:rFonts w:hint="eastAsia"/>
        </w:rPr>
        <w:t>4.2标书款支付：</w:t>
      </w:r>
    </w:p>
    <w:p w14:paraId="46790DAF">
      <w:pPr>
        <w:pStyle w:val="3"/>
        <w:bidi w:val="0"/>
      </w:pPr>
      <w:r>
        <w:rPr>
          <w:rFonts w:hint="eastAsia"/>
        </w:rPr>
        <w:t>注册成功后，投标人选择对应标段进行网上支付（支持企业网银、支付宝和微信支付），不接受现金支付；招标文件售价：300.0元（人民币），标书款发票仅提供增值税电子普通发票，请投标人自行下载、打印发票。发票下载：登录平台后-右侧【快捷入口】-【查看发票信息】-【已开票】-【下载发票】，下载对应标段标书款电子发票。</w:t>
      </w:r>
    </w:p>
    <w:p w14:paraId="3AAD1CDC">
      <w:pPr>
        <w:pStyle w:val="3"/>
        <w:bidi w:val="0"/>
      </w:pPr>
      <w:r>
        <w:rPr>
          <w:rFonts w:hint="eastAsia"/>
        </w:rPr>
        <w:t>4.3文件下载：</w:t>
      </w:r>
    </w:p>
    <w:p w14:paraId="3A20651D">
      <w:pPr>
        <w:pStyle w:val="3"/>
        <w:bidi w:val="0"/>
      </w:pPr>
      <w:r>
        <w:rPr>
          <w:rFonts w:hint="eastAsia"/>
        </w:rPr>
        <w:t>支付成功后，即视为招标文件己售出，投标人可自行下载招标文件电子版，招标人及招标代理机构不再提供纸质招标文件。招标文件一经售出，概不退款。</w:t>
      </w:r>
    </w:p>
    <w:p w14:paraId="1C4A66E9">
      <w:pPr>
        <w:pStyle w:val="3"/>
        <w:bidi w:val="0"/>
      </w:pPr>
      <w:r>
        <w:rPr>
          <w:rFonts w:hint="eastAsia"/>
        </w:rPr>
        <w:t>4.4 CA购买：</w:t>
      </w:r>
    </w:p>
    <w:p w14:paraId="54729776">
      <w:pPr>
        <w:pStyle w:val="3"/>
        <w:bidi w:val="0"/>
      </w:pPr>
      <w:r>
        <w:rPr>
          <w:rFonts w:hint="eastAsia"/>
        </w:rPr>
        <w:t>CA用于投标文件的签章、加密、提交、解密，投标人在中铝集团绿星链通招标平台（https://zb.chinalco.com.cn）注册成功并登录，【快捷入口】-【申请证书】，提交相应信息进行在线办理，审核通过后将通过邮寄方式将CA寄送至指定地点，登录系统-【右上侧人员头像】-【个人信息维护】-【读取证书】-【激活】-【保存】进行绑定CA，请投标人合理安排时间，逾期办理自行承担相应后果。</w:t>
      </w:r>
    </w:p>
    <w:p w14:paraId="04F3C069">
      <w:pPr>
        <w:pStyle w:val="3"/>
        <w:bidi w:val="0"/>
      </w:pPr>
      <w:r>
        <w:rPr>
          <w:rFonts w:hint="eastAsia"/>
        </w:rPr>
        <w:t>4.5帮助：</w:t>
      </w:r>
    </w:p>
    <w:p w14:paraId="740EB157">
      <w:pPr>
        <w:pStyle w:val="3"/>
        <w:bidi w:val="0"/>
      </w:pPr>
      <w:r>
        <w:rPr>
          <w:rFonts w:hint="eastAsia"/>
        </w:rPr>
        <w:t>如需帮助（CA购买问题等），请登录中铝集团绿星链通招标平台（https://zb.chinalco.com.cn）首页“帮助中心”。</w:t>
      </w:r>
    </w:p>
    <w:p w14:paraId="767307C0">
      <w:pPr>
        <w:pStyle w:val="3"/>
        <w:bidi w:val="0"/>
      </w:pPr>
      <w:r>
        <w:rPr>
          <w:rFonts w:hint="eastAsia"/>
        </w:rPr>
        <w:t>4.6其他：</w:t>
      </w:r>
    </w:p>
    <w:p w14:paraId="720A6995">
      <w:pPr>
        <w:pStyle w:val="3"/>
        <w:bidi w:val="0"/>
      </w:pPr>
      <w:r>
        <w:rPr>
          <w:rFonts w:hint="eastAsia"/>
        </w:rPr>
        <w:t>招投标全流程信息发布和联络以购买招标文件时填写的信息为准，投标人应对填写的所有信息的真实性和准确性负责，并自行承担信息有误导致的一切后果。</w:t>
      </w:r>
    </w:p>
    <w:p w14:paraId="7BCA0B9C">
      <w:pPr>
        <w:pStyle w:val="3"/>
        <w:bidi w:val="0"/>
      </w:pPr>
      <w:r>
        <w:rPr>
          <w:rFonts w:hint="eastAsia"/>
        </w:rPr>
        <w:t>五、投标文件的递交</w:t>
      </w:r>
    </w:p>
    <w:p w14:paraId="14DFA0C6">
      <w:pPr>
        <w:pStyle w:val="3"/>
        <w:bidi w:val="0"/>
      </w:pPr>
      <w:r>
        <w:rPr>
          <w:rFonts w:hint="eastAsia"/>
        </w:rPr>
        <w:t>递交截止时间：2025-04-01 09:30:00.0（北京时间）</w:t>
      </w:r>
    </w:p>
    <w:p w14:paraId="71C83873">
      <w:pPr>
        <w:pStyle w:val="3"/>
        <w:bidi w:val="0"/>
      </w:pPr>
      <w:r>
        <w:rPr>
          <w:rFonts w:hint="eastAsia"/>
        </w:rPr>
        <w:t>递交方法：一次递交</w:t>
      </w:r>
    </w:p>
    <w:p w14:paraId="5962D72D">
      <w:pPr>
        <w:pStyle w:val="3"/>
        <w:bidi w:val="0"/>
      </w:pPr>
      <w:r>
        <w:rPr>
          <w:rFonts w:hint="eastAsia"/>
        </w:rPr>
        <w:t>递交地址：中铝集团绿星链通招标平台（https://zb.chinalco.com.cn）</w:t>
      </w:r>
    </w:p>
    <w:p w14:paraId="1F1E618C">
      <w:pPr>
        <w:pStyle w:val="3"/>
        <w:bidi w:val="0"/>
      </w:pPr>
      <w:r>
        <w:rPr>
          <w:rFonts w:hint="eastAsia"/>
        </w:rPr>
        <w:t>备注：投标人须通过投标文件客户端编制投标文件，在递交截止时间前将CA加密后的投标文件进行网上提交。逾期递交或未按招标文件要求递交的投标文件恕不接受。</w:t>
      </w:r>
    </w:p>
    <w:p w14:paraId="41D18628">
      <w:pPr>
        <w:pStyle w:val="3"/>
        <w:bidi w:val="0"/>
      </w:pPr>
      <w:r>
        <w:rPr>
          <w:rFonts w:hint="eastAsia"/>
        </w:rPr>
        <w:t>请投标人提前半小时登录网上开标大厅等候开标，开标后用CA完成解密、签名确认后方可退出。</w:t>
      </w:r>
    </w:p>
    <w:p w14:paraId="2B64D2D1">
      <w:pPr>
        <w:pStyle w:val="3"/>
        <w:bidi w:val="0"/>
      </w:pPr>
      <w:r>
        <w:rPr>
          <w:rFonts w:hint="eastAsia"/>
        </w:rPr>
        <w:t>六、开标时间及地点</w:t>
      </w:r>
    </w:p>
    <w:p w14:paraId="7434CF2A">
      <w:pPr>
        <w:pStyle w:val="3"/>
        <w:bidi w:val="0"/>
      </w:pPr>
      <w:r>
        <w:rPr>
          <w:rFonts w:hint="eastAsia"/>
        </w:rPr>
        <w:t>开标时间：同投标文件递交截止时间</w:t>
      </w:r>
    </w:p>
    <w:p w14:paraId="04809E06">
      <w:pPr>
        <w:pStyle w:val="3"/>
        <w:bidi w:val="0"/>
      </w:pPr>
      <w:r>
        <w:rPr>
          <w:rFonts w:hint="eastAsia"/>
        </w:rPr>
        <w:t>开标地点：中铝集团绿星链通招标平台（https://zb.chinalco.com.cn）</w:t>
      </w:r>
    </w:p>
    <w:p w14:paraId="564D506F">
      <w:pPr>
        <w:pStyle w:val="3"/>
        <w:bidi w:val="0"/>
      </w:pPr>
      <w:r>
        <w:rPr>
          <w:rFonts w:hint="eastAsia"/>
        </w:rPr>
        <w:t>七、其他公告内容</w:t>
      </w:r>
    </w:p>
    <w:p w14:paraId="78EE8774">
      <w:pPr>
        <w:pStyle w:val="3"/>
        <w:bidi w:val="0"/>
      </w:pPr>
      <w:r>
        <w:rPr>
          <w:rFonts w:hint="eastAsia"/>
        </w:rPr>
        <w:t>此公告在中铝集团绿星链通招标平台（https://zb.chinalco.com.cn）和中国招标投标公共服务平台（http://www.cebpubservice.com）上发布，对于因其他网站转载并发布的非完整版或修改版公告，而导致误报名或无效报名的情形，招标人及招标代理机构不予承担责任。</w:t>
      </w:r>
    </w:p>
    <w:p w14:paraId="406BDB55">
      <w:pPr>
        <w:pStyle w:val="3"/>
        <w:bidi w:val="0"/>
      </w:pPr>
      <w:r>
        <w:rPr>
          <w:rFonts w:hint="eastAsia"/>
        </w:rPr>
        <w:t>八、监督部门</w:t>
      </w:r>
    </w:p>
    <w:p w14:paraId="1A102815">
      <w:pPr>
        <w:pStyle w:val="3"/>
        <w:bidi w:val="0"/>
      </w:pPr>
      <w:r>
        <w:rPr>
          <w:rFonts w:hint="eastAsia"/>
        </w:rPr>
        <w:t>本招标项目的监督部门为：云南驰宏国际物流有限公司综合管理部，电话为：0874-8979315，邮箱为：chwljb@126.com。</w:t>
      </w:r>
    </w:p>
    <w:p w14:paraId="1065B310">
      <w:pPr>
        <w:pStyle w:val="3"/>
        <w:bidi w:val="0"/>
      </w:pPr>
      <w:r>
        <w:rPr>
          <w:rFonts w:hint="eastAsia"/>
        </w:rPr>
        <w:t>上级监督部门为：驰宏锌锗纪委工作部，电话为：0874-8966630，邮箱为：chxzjw@chinalco.com.cn。</w:t>
      </w:r>
    </w:p>
    <w:p w14:paraId="3FEF3628">
      <w:pPr>
        <w:pStyle w:val="3"/>
        <w:bidi w:val="0"/>
      </w:pPr>
      <w:r>
        <w:rPr>
          <w:rFonts w:hint="eastAsia"/>
        </w:rPr>
        <w:t>九、联系方式</w:t>
      </w:r>
    </w:p>
    <w:p w14:paraId="4F9B3036">
      <w:pPr>
        <w:pStyle w:val="3"/>
        <w:bidi w:val="0"/>
      </w:pPr>
      <w:r>
        <w:rPr>
          <w:rFonts w:hint="eastAsia"/>
        </w:rPr>
        <w:t>招标人：云南驰宏国际物流有限公司</w:t>
      </w:r>
    </w:p>
    <w:p w14:paraId="3162A229">
      <w:pPr>
        <w:pStyle w:val="3"/>
        <w:bidi w:val="0"/>
      </w:pPr>
      <w:r>
        <w:rPr>
          <w:rFonts w:hint="eastAsia"/>
        </w:rPr>
        <w:t>地址：云南省曲靖市经济技术开发区翠峰西路南侧、学府路西侧1幢三楼</w:t>
      </w:r>
    </w:p>
    <w:p w14:paraId="6935DD29">
      <w:pPr>
        <w:pStyle w:val="3"/>
        <w:bidi w:val="0"/>
      </w:pPr>
      <w:r>
        <w:rPr>
          <w:rFonts w:hint="eastAsia"/>
        </w:rPr>
        <w:t>联系人：王虓</w:t>
      </w:r>
    </w:p>
    <w:p w14:paraId="0086E9FD">
      <w:pPr>
        <w:pStyle w:val="3"/>
        <w:bidi w:val="0"/>
      </w:pPr>
      <w:r>
        <w:rPr>
          <w:rFonts w:hint="eastAsia"/>
        </w:rPr>
        <w:t>电话：18488073842</w:t>
      </w:r>
    </w:p>
    <w:p w14:paraId="5082F66C">
      <w:pPr>
        <w:pStyle w:val="3"/>
        <w:bidi w:val="0"/>
      </w:pPr>
      <w:r>
        <w:rPr>
          <w:rFonts w:hint="eastAsia"/>
        </w:rPr>
        <w:t>邮箱：924972469@qq.com</w:t>
      </w:r>
    </w:p>
    <w:p w14:paraId="104059B5">
      <w:pPr>
        <w:pStyle w:val="3"/>
        <w:bidi w:val="0"/>
      </w:pPr>
      <w:r>
        <w:rPr>
          <w:rFonts w:hint="eastAsia"/>
        </w:rPr>
        <w:t>招标代理机构：中铝招标有限公司</w:t>
      </w:r>
    </w:p>
    <w:p w14:paraId="006E24A6">
      <w:pPr>
        <w:pStyle w:val="3"/>
        <w:bidi w:val="0"/>
      </w:pPr>
      <w:r>
        <w:rPr>
          <w:rFonts w:hint="eastAsia"/>
        </w:rPr>
        <w:t>地址：北京市海淀区复兴路乙12号9层</w:t>
      </w:r>
    </w:p>
    <w:p w14:paraId="1B63CA4B">
      <w:pPr>
        <w:pStyle w:val="3"/>
        <w:bidi w:val="0"/>
      </w:pPr>
      <w:r>
        <w:rPr>
          <w:rFonts w:hint="eastAsia"/>
        </w:rPr>
        <w:t>联系人：陈东艳</w:t>
      </w:r>
    </w:p>
    <w:p w14:paraId="5E624E03">
      <w:pPr>
        <w:pStyle w:val="3"/>
        <w:bidi w:val="0"/>
      </w:pPr>
      <w:r>
        <w:rPr>
          <w:rFonts w:hint="eastAsia"/>
        </w:rPr>
        <w:t>电话：13577333739</w:t>
      </w:r>
    </w:p>
    <w:p w14:paraId="3A874C2D">
      <w:pPr>
        <w:pStyle w:val="3"/>
        <w:bidi w:val="0"/>
      </w:pPr>
      <w:r>
        <w:rPr>
          <w:rFonts w:hint="eastAsia"/>
        </w:rPr>
        <w:t>邮箱：dy_chen@chinalco.com.cn</w:t>
      </w:r>
    </w:p>
    <w:p w14:paraId="622643DE">
      <w:pPr>
        <w:pStyle w:val="3"/>
        <w:bidi w:val="0"/>
      </w:pPr>
      <w:r>
        <w:rPr>
          <w:rFonts w:hint="eastAsia"/>
        </w:rPr>
        <w:t>平台客服热线：0512-58188597或王经理17743522546/陈经理 18862641513</w:t>
      </w:r>
    </w:p>
    <w:p w14:paraId="34D96469">
      <w:pPr>
        <w:pStyle w:val="3"/>
        <w:bidi w:val="0"/>
      </w:pPr>
      <w:r>
        <w:rPr>
          <w:rFonts w:hint="eastAsia"/>
        </w:rPr>
        <w:t>（工作日：上午8:30-12:00，下午：13:30-17:30）</w:t>
      </w:r>
    </w:p>
    <w:p w14:paraId="3C831B23">
      <w:pPr>
        <w:pStyle w:val="3"/>
        <w:bidi w:val="0"/>
      </w:pPr>
      <w:r>
        <w:rPr>
          <w:rFonts w:hint="eastAsia"/>
        </w:rPr>
        <w:t>CA办理热线：010-58103599</w:t>
      </w:r>
    </w:p>
    <w:p w14:paraId="37EE5E8F">
      <w:pPr>
        <w:pStyle w:val="3"/>
        <w:bidi w:val="0"/>
      </w:pPr>
      <w:r>
        <w:rPr>
          <w:rFonts w:hint="eastAsia"/>
        </w:rPr>
        <w:t>（工作日：上午8:30-11:30，下午：13:00-17:00）</w:t>
      </w:r>
    </w:p>
    <w:p w14:paraId="141018B9">
      <w:pPr>
        <w:pStyle w:val="3"/>
        <w:bidi w:val="0"/>
      </w:pPr>
      <w:r>
        <w:rPr>
          <w:rFonts w:hint="eastAsia"/>
        </w:rPr>
        <w:t>招标代理机构负责人：            （签字）</w:t>
      </w:r>
    </w:p>
    <w:p w14:paraId="3DA36E72">
      <w:pPr>
        <w:pStyle w:val="3"/>
        <w:bidi w:val="0"/>
      </w:pPr>
      <w:r>
        <w:rPr>
          <w:rFonts w:hint="eastAsia"/>
        </w:rPr>
        <w:t>招标代理机构：                  （盖章）</w:t>
      </w:r>
    </w:p>
    <w:p w14:paraId="57F41E22">
      <w:pPr>
        <w:pStyle w:val="3"/>
        <w:bidi w:val="0"/>
        <w:rPr>
          <w:rFonts w:hint="eastAsia"/>
        </w:rPr>
      </w:pPr>
      <w:r>
        <w:rPr>
          <w:rFonts w:hint="eastAsia"/>
          <w:lang w:val="en-US" w:eastAsia="zh-CN"/>
        </w:rPr>
        <w:t>附件：</w:t>
      </w:r>
    </w:p>
    <w:p w14:paraId="3FE8EF77">
      <w:pPr>
        <w:pStyle w:val="3"/>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C2B1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2025-03-19T02:56:04Z</dcterms:created>
  <dc:creator>28039</dc:creator>
  <cp:lastModifiedBy>沫燃 *</cp:lastModifiedBy>
  <dcterms:modified xsi:type="dcterms:W3CDTF">2025-03-19T02:56:20Z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9C87AC8A9C49461BA96CCA0E29AA1285_12</vt:lpwstr>
  </property>
</Properties>
</file>