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2943">
      <w:pPr>
        <w:pStyle w:val="2"/>
        <w:bidi w:val="0"/>
      </w:pPr>
      <w:r>
        <w:rPr>
          <w:rFonts w:hint="eastAsia"/>
        </w:rPr>
        <w:t>一、采购条件</w:t>
      </w:r>
    </w:p>
    <w:p w14:paraId="17A13D8E">
      <w:pPr>
        <w:pStyle w:val="2"/>
        <w:bidi w:val="0"/>
        <w:rPr>
          <w:rFonts w:hint="eastAsia"/>
        </w:rPr>
      </w:pPr>
      <w:r>
        <w:rPr>
          <w:rFonts w:hint="eastAsia"/>
        </w:rPr>
        <w:t>山东沂蒙交通发展集团有限公司制管厂水泥管运输项目的招标人为山东沂蒙交通发展集团有限公司，项目资金来自企业自筹。该项目已具备采购条件，现就上述项目进行公开招标采购，欢迎符合条件的潜在投标人参加本次采购活动。</w:t>
      </w:r>
    </w:p>
    <w:p w14:paraId="0DA1FB15">
      <w:pPr>
        <w:pStyle w:val="2"/>
        <w:bidi w:val="0"/>
        <w:rPr>
          <w:rFonts w:hint="eastAsia"/>
        </w:rPr>
      </w:pPr>
      <w:r>
        <w:rPr>
          <w:rFonts w:hint="eastAsia"/>
        </w:rPr>
        <w:t>二、项目基本情况</w:t>
      </w:r>
    </w:p>
    <w:p w14:paraId="51068E84">
      <w:pPr>
        <w:pStyle w:val="2"/>
        <w:bidi w:val="0"/>
        <w:rPr>
          <w:rFonts w:hint="eastAsia"/>
        </w:rPr>
      </w:pPr>
      <w:r>
        <w:rPr>
          <w:rFonts w:hint="eastAsia"/>
        </w:rPr>
        <w:t>1.项目名称：</w:t>
      </w:r>
      <w:bookmarkStart w:id="0" w:name="_GoBack"/>
      <w:r>
        <w:rPr>
          <w:rFonts w:hint="eastAsia"/>
        </w:rPr>
        <w:t>山东沂蒙交通发展集团有限公司制管厂水泥管运输项目</w:t>
      </w:r>
      <w:bookmarkEnd w:id="0"/>
    </w:p>
    <w:p w14:paraId="58D92C5F">
      <w:pPr>
        <w:pStyle w:val="2"/>
        <w:bidi w:val="0"/>
        <w:rPr>
          <w:rFonts w:hint="eastAsia"/>
        </w:rPr>
      </w:pPr>
      <w:r>
        <w:rPr>
          <w:rFonts w:hint="eastAsia"/>
        </w:rPr>
        <w:t>2.项目类别：服务类</w:t>
      </w:r>
    </w:p>
    <w:p w14:paraId="3620D296">
      <w:pPr>
        <w:pStyle w:val="2"/>
        <w:bidi w:val="0"/>
        <w:rPr>
          <w:rFonts w:hint="eastAsia"/>
        </w:rPr>
      </w:pPr>
      <w:r>
        <w:rPr>
          <w:rFonts w:hint="eastAsia"/>
        </w:rPr>
        <w:t>3.采购方式：公开招标</w:t>
      </w:r>
    </w:p>
    <w:p w14:paraId="1FAB2F76">
      <w:pPr>
        <w:pStyle w:val="2"/>
        <w:bidi w:val="0"/>
        <w:rPr>
          <w:rFonts w:hint="eastAsia"/>
        </w:rPr>
      </w:pPr>
      <w:r>
        <w:rPr>
          <w:rFonts w:hint="eastAsia"/>
        </w:rPr>
        <w:t>4.采购内容：山东沂蒙交通发展集团有限公司制管厂水泥管运输服务，运输费单价招标，具体内容详见招标文件。</w:t>
      </w:r>
    </w:p>
    <w:p w14:paraId="285F8B32">
      <w:pPr>
        <w:pStyle w:val="2"/>
        <w:bidi w:val="0"/>
        <w:rPr>
          <w:rFonts w:hint="eastAsia"/>
        </w:rPr>
      </w:pPr>
      <w:r>
        <w:rPr>
          <w:rFonts w:hint="eastAsia"/>
        </w:rPr>
        <w:t>三、投标人资格条件</w:t>
      </w:r>
    </w:p>
    <w:p w14:paraId="62EB4CC6">
      <w:pPr>
        <w:pStyle w:val="2"/>
        <w:bidi w:val="0"/>
        <w:rPr>
          <w:rFonts w:hint="eastAsia"/>
        </w:rPr>
      </w:pPr>
      <w:r>
        <w:rPr>
          <w:rFonts w:hint="eastAsia"/>
        </w:rPr>
        <w:t>1.投标申请人须在中华人民共和国境内注册，具备独立法人资格或其他组织；具有履行本项目合同的专业技术能力和良好的服务能力</w:t>
      </w:r>
    </w:p>
    <w:p w14:paraId="4CBA3481">
      <w:pPr>
        <w:pStyle w:val="2"/>
        <w:bidi w:val="0"/>
        <w:rPr>
          <w:rFonts w:hint="eastAsia"/>
        </w:rPr>
      </w:pPr>
      <w:r>
        <w:rPr>
          <w:rFonts w:hint="eastAsia"/>
        </w:rPr>
        <w:t>2.具有交通主管部门核发的道路运输经营许可证；</w:t>
      </w:r>
    </w:p>
    <w:p w14:paraId="16883C6A">
      <w:pPr>
        <w:pStyle w:val="2"/>
        <w:bidi w:val="0"/>
        <w:rPr>
          <w:rFonts w:hint="eastAsia"/>
        </w:rPr>
      </w:pPr>
      <w:r>
        <w:rPr>
          <w:rFonts w:hint="eastAsia"/>
        </w:rPr>
        <w:t>3.具有履行合同所必须的人员、设备和专业技术能力；</w:t>
      </w:r>
    </w:p>
    <w:p w14:paraId="6169806E">
      <w:pPr>
        <w:pStyle w:val="2"/>
        <w:bidi w:val="0"/>
        <w:rPr>
          <w:rFonts w:hint="eastAsia"/>
        </w:rPr>
      </w:pPr>
      <w:r>
        <w:rPr>
          <w:rFonts w:hint="eastAsia"/>
        </w:rPr>
        <w:t>4.在“信用中国”（www.creditchina.gov.cn/xinyongfuwu/）未被列入严重失信主体名单、重大税收违法失信主体名单；在“中国裁判文书网”无行贿犯罪记录；</w:t>
      </w:r>
    </w:p>
    <w:p w14:paraId="0993E7C2">
      <w:pPr>
        <w:pStyle w:val="2"/>
        <w:bidi w:val="0"/>
        <w:rPr>
          <w:rFonts w:hint="eastAsia"/>
        </w:rPr>
      </w:pPr>
      <w:r>
        <w:rPr>
          <w:rFonts w:hint="eastAsia"/>
        </w:rPr>
        <w:t>5. 参与本项目的投标人不得存在控股关系、母子公司关系或投标人单位法人、负责人为同一人，或者存在法人、负责人、高级管理人员人事兼职管理关系；</w:t>
      </w:r>
    </w:p>
    <w:p w14:paraId="005B0EFE">
      <w:pPr>
        <w:pStyle w:val="2"/>
        <w:bidi w:val="0"/>
        <w:rPr>
          <w:rFonts w:hint="eastAsia"/>
        </w:rPr>
      </w:pPr>
      <w:r>
        <w:rPr>
          <w:rFonts w:hint="eastAsia"/>
        </w:rPr>
        <w:t>6.本项目不接受联合体投标，不允许转包；</w:t>
      </w:r>
    </w:p>
    <w:p w14:paraId="5CFB9D95">
      <w:pPr>
        <w:pStyle w:val="2"/>
        <w:bidi w:val="0"/>
        <w:rPr>
          <w:rFonts w:hint="eastAsia"/>
        </w:rPr>
      </w:pPr>
      <w:r>
        <w:rPr>
          <w:rFonts w:hint="eastAsia"/>
        </w:rPr>
        <w:t>7.法律、法规及招标文件规定的其他条件。</w:t>
      </w:r>
    </w:p>
    <w:p w14:paraId="36F89446">
      <w:pPr>
        <w:pStyle w:val="2"/>
        <w:bidi w:val="0"/>
        <w:rPr>
          <w:rFonts w:hint="eastAsia"/>
        </w:rPr>
      </w:pPr>
      <w:r>
        <w:rPr>
          <w:rFonts w:hint="eastAsia"/>
        </w:rPr>
        <w:t>四、招标文件获取</w:t>
      </w:r>
    </w:p>
    <w:p w14:paraId="097B0804">
      <w:pPr>
        <w:pStyle w:val="2"/>
        <w:bidi w:val="0"/>
        <w:rPr>
          <w:rFonts w:hint="eastAsia"/>
        </w:rPr>
      </w:pPr>
      <w:r>
        <w:rPr>
          <w:rFonts w:hint="eastAsia"/>
        </w:rPr>
        <w:t>1.招标文件获取时间：2025年3月21日00时00分至2025年3月27日23时59分。</w:t>
      </w:r>
    </w:p>
    <w:p w14:paraId="3D57AE05">
      <w:pPr>
        <w:pStyle w:val="2"/>
        <w:bidi w:val="0"/>
        <w:rPr>
          <w:rFonts w:hint="eastAsia"/>
        </w:rPr>
      </w:pPr>
      <w:r>
        <w:rPr>
          <w:rFonts w:hint="eastAsia"/>
        </w:rPr>
        <w:t>2.招标文件获取方式：投标人需在获取招标文件截止时间前通过临沂市公共资源交易网电子交易平台企业诚信库认证并办理CA证书或鲁证通，登录临沂市公共资源交易网电子交易平台，完成本项目网上投标信息填写并进行招标文件下载，过时将无法下载招标文件，均视为自动放弃投标资格。</w:t>
      </w:r>
    </w:p>
    <w:p w14:paraId="01132927">
      <w:pPr>
        <w:pStyle w:val="2"/>
        <w:bidi w:val="0"/>
        <w:rPr>
          <w:rFonts w:hint="eastAsia"/>
        </w:rPr>
      </w:pPr>
      <w:r>
        <w:rPr>
          <w:rFonts w:hint="eastAsia"/>
        </w:rPr>
        <w:t>注：潜在投标人应自行关注电子交易平台，因自身贻误行为导致未成功获取招标文件及补充（答疑、澄清）文件，责任自负。</w:t>
      </w:r>
    </w:p>
    <w:p w14:paraId="78CD71A2">
      <w:pPr>
        <w:pStyle w:val="2"/>
        <w:bidi w:val="0"/>
        <w:rPr>
          <w:rFonts w:hint="eastAsia"/>
        </w:rPr>
      </w:pPr>
      <w:r>
        <w:rPr>
          <w:rFonts w:hint="eastAsia"/>
        </w:rPr>
        <w:t>五、投标文件提交</w:t>
      </w:r>
    </w:p>
    <w:p w14:paraId="20D4DDA2">
      <w:pPr>
        <w:pStyle w:val="2"/>
        <w:bidi w:val="0"/>
        <w:rPr>
          <w:rFonts w:hint="eastAsia"/>
        </w:rPr>
      </w:pPr>
      <w:r>
        <w:rPr>
          <w:rFonts w:hint="eastAsia"/>
        </w:rPr>
        <w:t>本项目采用“不见面开标”系统开标，投标人需于投标文件递交截止时间之前将加密版电子投标文件上传至电子交易平台。各投标人的法定代表人或授权委托代理人不需到开标现场参与本项目开标活动，但必须能够熟练地操作不见面开标系统，因业务不熟悉而导致的一切后果由投标人自行承担。关于不见面开标的具体要求详见招标文件。</w:t>
      </w:r>
    </w:p>
    <w:p w14:paraId="726262BB">
      <w:pPr>
        <w:pStyle w:val="2"/>
        <w:bidi w:val="0"/>
        <w:rPr>
          <w:rFonts w:hint="eastAsia"/>
        </w:rPr>
      </w:pPr>
      <w:r>
        <w:rPr>
          <w:rFonts w:hint="eastAsia"/>
        </w:rPr>
        <w:t>1.投标截止时间及开标时间：2025年4月10日09：00，过时作废。</w:t>
      </w:r>
    </w:p>
    <w:p w14:paraId="5373676C">
      <w:pPr>
        <w:pStyle w:val="2"/>
        <w:bidi w:val="0"/>
        <w:rPr>
          <w:rFonts w:hint="eastAsia"/>
        </w:rPr>
      </w:pPr>
      <w:r>
        <w:rPr>
          <w:rFonts w:hint="eastAsia"/>
        </w:rPr>
        <w:t>2.地点：临沂市政务服务中心五楼开标室（临沂市北城新区北京路8号）。</w:t>
      </w:r>
    </w:p>
    <w:p w14:paraId="19EA5D15">
      <w:pPr>
        <w:pStyle w:val="2"/>
        <w:bidi w:val="0"/>
        <w:rPr>
          <w:rFonts w:hint="eastAsia"/>
        </w:rPr>
      </w:pPr>
      <w:r>
        <w:rPr>
          <w:rFonts w:hint="eastAsia"/>
        </w:rPr>
        <w:t>六、联系方式</w:t>
      </w:r>
    </w:p>
    <w:p w14:paraId="306884C3">
      <w:pPr>
        <w:pStyle w:val="2"/>
        <w:bidi w:val="0"/>
        <w:rPr>
          <w:rFonts w:hint="eastAsia"/>
        </w:rPr>
      </w:pPr>
      <w:r>
        <w:rPr>
          <w:rFonts w:hint="eastAsia"/>
        </w:rPr>
        <w:t>1.招标人名称：山东沂蒙交通发展集团有限公司</w:t>
      </w:r>
    </w:p>
    <w:p w14:paraId="476F304D">
      <w:pPr>
        <w:pStyle w:val="2"/>
        <w:bidi w:val="0"/>
        <w:rPr>
          <w:rFonts w:hint="eastAsia"/>
        </w:rPr>
      </w:pPr>
      <w:r>
        <w:rPr>
          <w:rFonts w:hint="eastAsia"/>
        </w:rPr>
        <w:t>招标人地址：临沂市兰山区海关路79号</w:t>
      </w:r>
    </w:p>
    <w:p w14:paraId="77B388A7">
      <w:pPr>
        <w:pStyle w:val="2"/>
        <w:bidi w:val="0"/>
        <w:rPr>
          <w:rFonts w:hint="eastAsia"/>
        </w:rPr>
      </w:pPr>
      <w:r>
        <w:rPr>
          <w:rFonts w:hint="eastAsia"/>
        </w:rPr>
        <w:t>招标人联系人：崔小慧</w:t>
      </w:r>
    </w:p>
    <w:p w14:paraId="25708698">
      <w:pPr>
        <w:pStyle w:val="2"/>
        <w:bidi w:val="0"/>
        <w:rPr>
          <w:rFonts w:hint="eastAsia"/>
        </w:rPr>
      </w:pPr>
      <w:r>
        <w:rPr>
          <w:rFonts w:hint="eastAsia"/>
        </w:rPr>
        <w:t>招标人联系电话：0539-7253902 </w:t>
      </w:r>
    </w:p>
    <w:p w14:paraId="10737917">
      <w:pPr>
        <w:pStyle w:val="2"/>
        <w:bidi w:val="0"/>
        <w:rPr>
          <w:rFonts w:hint="eastAsia"/>
        </w:rPr>
      </w:pPr>
      <w:r>
        <w:rPr>
          <w:rFonts w:hint="eastAsia"/>
        </w:rPr>
        <w:t>2.招标代理机构名称：临沂联鑫项目管理有限公司</w:t>
      </w:r>
    </w:p>
    <w:p w14:paraId="0F1D14EE">
      <w:pPr>
        <w:pStyle w:val="2"/>
        <w:bidi w:val="0"/>
        <w:rPr>
          <w:rFonts w:hint="eastAsia"/>
        </w:rPr>
      </w:pPr>
      <w:r>
        <w:rPr>
          <w:rFonts w:hint="eastAsia"/>
        </w:rPr>
        <w:t>招标代理机构地址：山东省临沂市兰山区柳青街道三立商务大厦4号楼923</w:t>
      </w:r>
    </w:p>
    <w:p w14:paraId="06597643">
      <w:pPr>
        <w:pStyle w:val="2"/>
        <w:bidi w:val="0"/>
        <w:rPr>
          <w:rFonts w:hint="eastAsia"/>
        </w:rPr>
      </w:pPr>
      <w:r>
        <w:rPr>
          <w:rFonts w:hint="eastAsia"/>
        </w:rPr>
        <w:t>招标代理机构联系人：刘成浩</w:t>
      </w:r>
    </w:p>
    <w:p w14:paraId="07DB63B5">
      <w:pPr>
        <w:pStyle w:val="2"/>
        <w:bidi w:val="0"/>
        <w:rPr>
          <w:rFonts w:hint="eastAsia"/>
        </w:rPr>
      </w:pPr>
      <w:r>
        <w:rPr>
          <w:rFonts w:hint="eastAsia"/>
        </w:rPr>
        <w:t>招标代理机构联系电话：0539-8975111  15550971431</w:t>
      </w:r>
    </w:p>
    <w:p w14:paraId="0C233974">
      <w:pPr>
        <w:pStyle w:val="2"/>
        <w:bidi w:val="0"/>
        <w:rPr>
          <w:rFonts w:hint="eastAsia"/>
        </w:rPr>
      </w:pPr>
      <w:r>
        <w:rPr>
          <w:rFonts w:hint="eastAsia"/>
        </w:rPr>
        <w:t>邮箱：lxxmgl221021@126.com</w:t>
      </w:r>
    </w:p>
    <w:p w14:paraId="4265053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F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2025-03-20T07:20:09Z</dcterms:created>
  <dc:creator>28039</dc:creator>
  <cp:lastModifiedBy>沫燃 *</cp:lastModifiedBy>
  <dcterms:modified xsi:type="dcterms:W3CDTF">2025-03-20T07:20:18Z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2DA56899B514444DA07792A7342E53B7_12</vt:lpwstr>
  </property>
</Properties>
</file>