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525C">
      <w:pPr>
        <w:pStyle w:val="2"/>
        <w:bidi w:val="0"/>
      </w:pPr>
      <w:bookmarkStart w:id="0" w:name="_GoBack"/>
      <w:r>
        <w:t>2025年危险废物</w:t>
      </w:r>
      <w:r>
        <w:rPr>
          <w:rFonts w:hint="eastAsia"/>
        </w:rPr>
        <w:t>运输项目竞争性谈判公告</w:t>
      </w:r>
    </w:p>
    <w:bookmarkEnd w:id="0"/>
    <w:p w14:paraId="5938982C">
      <w:pPr>
        <w:pStyle w:val="2"/>
        <w:bidi w:val="0"/>
      </w:pPr>
      <w:r>
        <w:rPr>
          <w:rFonts w:hint="eastAsia"/>
        </w:rPr>
        <w:t>（项目编号：DJCG2025000538）</w:t>
      </w:r>
    </w:p>
    <w:p w14:paraId="45C7F818">
      <w:pPr>
        <w:pStyle w:val="2"/>
        <w:bidi w:val="0"/>
      </w:pPr>
      <w:r>
        <w:rPr>
          <w:rFonts w:hint="eastAsia"/>
        </w:rPr>
        <w:t> </w:t>
      </w:r>
    </w:p>
    <w:p w14:paraId="28C2610D">
      <w:pPr>
        <w:pStyle w:val="2"/>
        <w:bidi w:val="0"/>
      </w:pPr>
      <w:r>
        <w:rPr>
          <w:rFonts w:hint="eastAsia"/>
        </w:rPr>
        <w:t>项目概况</w:t>
      </w:r>
    </w:p>
    <w:p w14:paraId="7D865B3E">
      <w:pPr>
        <w:pStyle w:val="2"/>
        <w:bidi w:val="0"/>
      </w:pPr>
      <w:r>
        <w:rPr>
          <w:rFonts w:hint="eastAsia"/>
        </w:rPr>
        <w:t>2025年危险废物运输项目的潜在供应商应在2025年03月25日 12:00前报名并获取采购文件，并于2025年03月26日 09:30（北京时间）前提交响应文件。</w:t>
      </w:r>
    </w:p>
    <w:p w14:paraId="77E39B14">
      <w:pPr>
        <w:pStyle w:val="2"/>
        <w:bidi w:val="0"/>
      </w:pPr>
      <w:r>
        <w:rPr>
          <w:rFonts w:hint="eastAsia"/>
        </w:rPr>
        <w:t>一、项目基本情况</w:t>
      </w:r>
    </w:p>
    <w:p w14:paraId="10E68841">
      <w:pPr>
        <w:pStyle w:val="2"/>
        <w:bidi w:val="0"/>
      </w:pPr>
      <w:r>
        <w:rPr>
          <w:rFonts w:hint="eastAsia"/>
        </w:rPr>
        <w:t>项目编号：DJCG2025000538</w:t>
      </w:r>
    </w:p>
    <w:p w14:paraId="58A445AB">
      <w:pPr>
        <w:pStyle w:val="2"/>
        <w:bidi w:val="0"/>
      </w:pPr>
      <w:r>
        <w:rPr>
          <w:rFonts w:hint="eastAsia"/>
        </w:rPr>
        <w:t>项目名称：2025年危险废物运输项目</w:t>
      </w:r>
    </w:p>
    <w:p w14:paraId="017954D0">
      <w:pPr>
        <w:pStyle w:val="2"/>
        <w:bidi w:val="0"/>
      </w:pPr>
      <w:r>
        <w:rPr>
          <w:rFonts w:hint="eastAsia"/>
        </w:rPr>
        <w:t>采购方式：公开竞争性谈判</w:t>
      </w:r>
    </w:p>
    <w:p w14:paraId="5A373ABB">
      <w:pPr>
        <w:pStyle w:val="2"/>
        <w:bidi w:val="0"/>
      </w:pPr>
      <w:r>
        <w:rPr>
          <w:rFonts w:hint="eastAsia"/>
        </w:rPr>
        <w:t>最高限价（元）：3,000,000</w:t>
      </w:r>
    </w:p>
    <w:p w14:paraId="4825BA4F">
      <w:pPr>
        <w:pStyle w:val="2"/>
        <w:bidi w:val="0"/>
      </w:pPr>
      <w:r>
        <w:rPr>
          <w:rFonts w:hint="eastAsia"/>
        </w:rPr>
        <w:t>采购范围：港航物流2025年危险废物运输项目（沿海固废）。</w:t>
      </w:r>
    </w:p>
    <w:p w14:paraId="2EA4A555">
      <w:pPr>
        <w:pStyle w:val="2"/>
        <w:bidi w:val="0"/>
      </w:pPr>
      <w:r>
        <w:rPr>
          <w:rFonts w:hint="eastAsia"/>
        </w:rPr>
        <w:t>二、申请人的资格要求</w:t>
      </w:r>
    </w:p>
    <w:p w14:paraId="1ACAB81E">
      <w:pPr>
        <w:pStyle w:val="2"/>
        <w:bidi w:val="0"/>
      </w:pPr>
      <w:r>
        <w:rPr>
          <w:rFonts w:hint="eastAsia"/>
        </w:rPr>
        <w:t>1.具有独立法人资格并依法取得企业营业执照，营业执照处于有效期；</w:t>
      </w:r>
    </w:p>
    <w:p w14:paraId="3B222095">
      <w:pPr>
        <w:pStyle w:val="2"/>
        <w:bidi w:val="0"/>
      </w:pPr>
      <w:r>
        <w:rPr>
          <w:rFonts w:hint="eastAsia"/>
        </w:rPr>
        <w:t>2.投标人须具有行业行政主管部门核发的道路运输经营许可证，且经营范围须包含危险货物运输（危险废物）；</w:t>
      </w:r>
    </w:p>
    <w:p w14:paraId="30370DA5">
      <w:pPr>
        <w:pStyle w:val="2"/>
        <w:bidi w:val="0"/>
      </w:pPr>
      <w:r>
        <w:rPr>
          <w:rFonts w:hint="eastAsia"/>
        </w:rPr>
        <w:t>3.具有履行合同所必须的设备和专业技术能力；并在人员、设备、资金等方面具备相应的施工能力；（提供承诺函）</w:t>
      </w:r>
    </w:p>
    <w:p w14:paraId="27511484">
      <w:pPr>
        <w:pStyle w:val="2"/>
        <w:bidi w:val="0"/>
      </w:pPr>
      <w:r>
        <w:rPr>
          <w:rFonts w:hint="eastAsia"/>
        </w:rPr>
        <w:t>4.未被列入“信用中国”网站（www.creditchina.gov.cn）失信被执行人名单、重大税收违法案件当事人名单、政府采购严重违法失信行为记录名单和中国政府采购网（www.ccgp.gov.cn）政府采购严重违法失信行为记录名单（提供承诺函）；</w:t>
      </w:r>
    </w:p>
    <w:p w14:paraId="408A7C68">
      <w:pPr>
        <w:pStyle w:val="2"/>
        <w:bidi w:val="0"/>
      </w:pPr>
      <w:r>
        <w:rPr>
          <w:rFonts w:hint="eastAsia"/>
        </w:rPr>
        <w:t>5.单位负责人为同一个人或者存在控股、管理关系的不同单位，不得参加同一标段投标或者未划分标段的同一招标项目投标（提供单位负责人、控股及管理关系情况承诺函）。</w:t>
      </w:r>
    </w:p>
    <w:p w14:paraId="0056CF0E">
      <w:pPr>
        <w:pStyle w:val="2"/>
        <w:bidi w:val="0"/>
      </w:pPr>
      <w:r>
        <w:rPr>
          <w:rFonts w:hint="eastAsia"/>
        </w:rPr>
        <w:t>6.本项目不允许联合体投标参与谈判</w:t>
      </w:r>
    </w:p>
    <w:p w14:paraId="67A183B8">
      <w:pPr>
        <w:pStyle w:val="2"/>
        <w:bidi w:val="0"/>
      </w:pPr>
      <w:r>
        <w:rPr>
          <w:rFonts w:hint="eastAsia"/>
        </w:rPr>
        <w:t>三、采购文件获取</w:t>
      </w:r>
    </w:p>
    <w:p w14:paraId="3AEA5466">
      <w:pPr>
        <w:pStyle w:val="2"/>
        <w:bidi w:val="0"/>
      </w:pPr>
      <w:r>
        <w:rPr>
          <w:rFonts w:hint="eastAsia"/>
        </w:rPr>
        <w:t>获取时间：2025年03月21日 12:00 -- 2025年03月25日 12:00</w:t>
      </w:r>
    </w:p>
    <w:p w14:paraId="56670F11">
      <w:pPr>
        <w:pStyle w:val="2"/>
        <w:bidi w:val="0"/>
      </w:pPr>
      <w:r>
        <w:rPr>
          <w:rFonts w:hint="eastAsia"/>
        </w:rPr>
        <w:t>获取方式：（1）在东江环保电子采购平台（https://djcg.dongjiang.com.cn）注册供应商账号。（2）登录后从【企业中心-项目响应】搜索该项目，提交报名信息。（3）经过缴文件费环节后（文件费为0，点击下一步），在“项目文件下载”处获取，或从项目列表点击“详情”-“项目附件”。操作手册和视频见首页帮助中心。</w:t>
      </w:r>
    </w:p>
    <w:p w14:paraId="7B2166A6">
      <w:pPr>
        <w:pStyle w:val="2"/>
        <w:bidi w:val="0"/>
      </w:pPr>
      <w:r>
        <w:rPr>
          <w:rFonts w:hint="eastAsia"/>
        </w:rPr>
        <w:t>四、响应文件递交</w:t>
      </w:r>
    </w:p>
    <w:p w14:paraId="620FDC41">
      <w:pPr>
        <w:pStyle w:val="2"/>
        <w:bidi w:val="0"/>
      </w:pPr>
      <w:r>
        <w:rPr>
          <w:rFonts w:hint="eastAsia"/>
        </w:rPr>
        <w:t>      递交截止时间（开标时间）：2025年03月26日 09:30</w:t>
      </w:r>
    </w:p>
    <w:p w14:paraId="7EEDD68E">
      <w:pPr>
        <w:pStyle w:val="2"/>
        <w:bidi w:val="0"/>
      </w:pPr>
      <w:r>
        <w:rPr>
          <w:rFonts w:hint="eastAsia"/>
        </w:rPr>
        <w:t>      递交方式：纸质标书、电子标书</w:t>
      </w:r>
    </w:p>
    <w:p w14:paraId="0DCA2ECE">
      <w:pPr>
        <w:pStyle w:val="2"/>
        <w:bidi w:val="0"/>
      </w:pPr>
      <w:r>
        <w:rPr>
          <w:rFonts w:hint="eastAsia"/>
        </w:rPr>
        <w:t>      开标地点：视频会议</w:t>
      </w:r>
    </w:p>
    <w:p w14:paraId="7E4CAF71">
      <w:pPr>
        <w:pStyle w:val="2"/>
        <w:bidi w:val="0"/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28967077">
      <w:pPr>
        <w:pStyle w:val="2"/>
        <w:bidi w:val="0"/>
      </w:pPr>
      <w:r>
        <w:rPr>
          <w:rFonts w:hint="eastAsia"/>
        </w:rPr>
        <w:t>五、其他补充事宜</w:t>
      </w:r>
    </w:p>
    <w:p w14:paraId="20E87AE3">
      <w:pPr>
        <w:pStyle w:val="2"/>
        <w:bidi w:val="0"/>
      </w:pPr>
      <w:r>
        <w:rPr>
          <w:rFonts w:hint="eastAsia"/>
        </w:rPr>
        <w:t>无 </w:t>
      </w:r>
    </w:p>
    <w:p w14:paraId="7DFCDEDE">
      <w:pPr>
        <w:pStyle w:val="2"/>
        <w:bidi w:val="0"/>
      </w:pPr>
      <w:r>
        <w:rPr>
          <w:rFonts w:hint="eastAsia"/>
        </w:rPr>
        <w:t>六、联系方式</w:t>
      </w:r>
    </w:p>
    <w:p w14:paraId="585D7CD1">
      <w:pPr>
        <w:pStyle w:val="2"/>
        <w:bidi w:val="0"/>
      </w:pPr>
      <w:r>
        <w:rPr>
          <w:rFonts w:hint="eastAsia"/>
        </w:rPr>
        <w:t>采 购 人：昆山市港航物流有限公司</w:t>
      </w:r>
    </w:p>
    <w:p w14:paraId="30A43ECD">
      <w:pPr>
        <w:pStyle w:val="2"/>
        <w:bidi w:val="0"/>
      </w:pPr>
      <w:r>
        <w:rPr>
          <w:rFonts w:hint="eastAsia"/>
        </w:rPr>
        <w:t>地 址：江苏省盐城市滨海县沿海工业园中山三路</w:t>
      </w:r>
    </w:p>
    <w:p w14:paraId="54EFC592">
      <w:pPr>
        <w:pStyle w:val="2"/>
        <w:bidi w:val="0"/>
      </w:pPr>
      <w:r>
        <w:rPr>
          <w:rFonts w:hint="eastAsia"/>
        </w:rPr>
        <w:t>联 系 人：吕小纯</w:t>
      </w:r>
    </w:p>
    <w:p w14:paraId="451CB180">
      <w:pPr>
        <w:pStyle w:val="2"/>
        <w:bidi w:val="0"/>
      </w:pPr>
      <w:r>
        <w:rPr>
          <w:rFonts w:hint="eastAsia"/>
        </w:rPr>
        <w:t>电 话：0755-36884021</w:t>
      </w:r>
    </w:p>
    <w:p w14:paraId="10360369">
      <w:pPr>
        <w:pStyle w:val="2"/>
        <w:bidi w:val="0"/>
      </w:pPr>
      <w:r>
        <w:rPr>
          <w:rFonts w:hint="eastAsia"/>
        </w:rPr>
        <w:t>电子邮箱：lvxc@dongjiang.com.cn</w:t>
      </w:r>
    </w:p>
    <w:p w14:paraId="400F44C6">
      <w:pPr>
        <w:pStyle w:val="2"/>
        <w:bidi w:val="0"/>
      </w:pPr>
      <w:r>
        <w:rPr>
          <w:rFonts w:hint="eastAsia"/>
        </w:rPr>
        <w:t>采购代理机构：</w:t>
      </w:r>
    </w:p>
    <w:p w14:paraId="25C4F549">
      <w:pPr>
        <w:pStyle w:val="2"/>
        <w:bidi w:val="0"/>
      </w:pPr>
      <w:r>
        <w:rPr>
          <w:rFonts w:hint="eastAsia"/>
        </w:rPr>
        <w:t>地   址：</w:t>
      </w:r>
    </w:p>
    <w:p w14:paraId="6EE4864B">
      <w:pPr>
        <w:pStyle w:val="2"/>
        <w:bidi w:val="0"/>
      </w:pPr>
      <w:r>
        <w:rPr>
          <w:rFonts w:hint="eastAsia"/>
        </w:rPr>
        <w:t>联 系 人：</w:t>
      </w:r>
    </w:p>
    <w:p w14:paraId="0F94D163">
      <w:pPr>
        <w:pStyle w:val="2"/>
        <w:bidi w:val="0"/>
      </w:pPr>
      <w:r>
        <w:rPr>
          <w:rFonts w:hint="eastAsia"/>
        </w:rPr>
        <w:t>电   话：</w:t>
      </w:r>
    </w:p>
    <w:p w14:paraId="422F09F3">
      <w:pPr>
        <w:pStyle w:val="2"/>
        <w:bidi w:val="0"/>
      </w:pPr>
      <w:r>
        <w:rPr>
          <w:rFonts w:hint="eastAsia"/>
        </w:rPr>
        <w:t>电子邮件：</w:t>
      </w:r>
    </w:p>
    <w:p w14:paraId="5D81E15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2025-03-21T06:13:38Z</dcterms:created>
  <dc:creator>28039</dc:creator>
  <cp:lastModifiedBy>沫燃 *</cp:lastModifiedBy>
  <dcterms:modified xsi:type="dcterms:W3CDTF">2025-03-21T06:13:47Z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BABD601D412048C193A3B0E5939AACA1_12</vt:lpwstr>
  </property>
</Properties>
</file>