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1A4A1">
      <w:pPr>
        <w:pStyle w:val="2"/>
        <w:bidi w:val="0"/>
      </w:pPr>
      <w:r>
        <w:rPr>
          <w:rFonts w:hint="eastAsia"/>
          <w:lang w:val="en-US" w:eastAsia="zh-CN"/>
        </w:rPr>
        <w:t>招标单位 :  铜陵化学工业集团有限公司</w:t>
      </w:r>
    </w:p>
    <w:p w14:paraId="5758397B">
      <w:pPr>
        <w:pStyle w:val="2"/>
        <w:bidi w:val="0"/>
        <w:rPr>
          <w:rFonts w:hint="eastAsia"/>
        </w:rPr>
      </w:pPr>
      <w:r>
        <w:rPr>
          <w:rFonts w:hint="eastAsia"/>
          <w:lang w:val="en-US" w:eastAsia="zh-CN"/>
        </w:rPr>
        <w:t> </w:t>
      </w:r>
    </w:p>
    <w:p w14:paraId="4BC26E18">
      <w:pPr>
        <w:pStyle w:val="2"/>
        <w:bidi w:val="0"/>
        <w:rPr>
          <w:rFonts w:hint="eastAsia"/>
        </w:rPr>
      </w:pPr>
      <w:r>
        <w:rPr>
          <w:rFonts w:hint="eastAsia"/>
          <w:lang w:val="en-US" w:eastAsia="zh-CN"/>
        </w:rPr>
        <w:t> </w:t>
      </w:r>
    </w:p>
    <w:p w14:paraId="31F037C1">
      <w:pPr>
        <w:pStyle w:val="2"/>
        <w:bidi w:val="0"/>
        <w:rPr>
          <w:rFonts w:hint="eastAsia"/>
        </w:rPr>
      </w:pPr>
      <w:r>
        <w:rPr>
          <w:rFonts w:hint="eastAsia"/>
          <w:lang w:val="en-US" w:eastAsia="zh-CN"/>
        </w:rPr>
        <w:t>铜陵化学工业集团有限公司</w:t>
      </w:r>
    </w:p>
    <w:p w14:paraId="45E02971">
      <w:pPr>
        <w:pStyle w:val="2"/>
        <w:bidi w:val="0"/>
        <w:rPr>
          <w:rFonts w:hint="eastAsia"/>
        </w:rPr>
      </w:pPr>
      <w:r>
        <w:rPr>
          <w:rFonts w:hint="eastAsia"/>
          <w:lang w:val="en-US" w:eastAsia="zh-CN"/>
        </w:rPr>
        <w:t> </w:t>
      </w:r>
    </w:p>
    <w:p w14:paraId="0D6F17D4">
      <w:pPr>
        <w:pStyle w:val="2"/>
        <w:bidi w:val="0"/>
        <w:rPr>
          <w:rFonts w:hint="eastAsia"/>
        </w:rPr>
      </w:pPr>
      <w:r>
        <w:rPr>
          <w:rFonts w:hint="eastAsia"/>
          <w:lang w:val="en-US" w:eastAsia="zh-CN"/>
        </w:rPr>
        <w:t>招标编号 : 20250327103733035</w:t>
      </w:r>
    </w:p>
    <w:p w14:paraId="64430C10">
      <w:pPr>
        <w:pStyle w:val="2"/>
        <w:bidi w:val="0"/>
        <w:rPr>
          <w:rFonts w:hint="eastAsia"/>
        </w:rPr>
      </w:pPr>
      <w:r>
        <w:rPr>
          <w:rFonts w:hint="eastAsia"/>
          <w:lang w:val="en-US" w:eastAsia="zh-CN"/>
        </w:rPr>
        <w:t>公告截止时间 : 2025-04-01 16:30</w:t>
      </w:r>
    </w:p>
    <w:p w14:paraId="5A299ED4">
      <w:pPr>
        <w:pStyle w:val="2"/>
        <w:bidi w:val="0"/>
      </w:pPr>
      <w:r>
        <w:rPr>
          <w:rFonts w:hint="eastAsia"/>
        </w:rPr>
        <w:t>绿阳建材 对 绿阳公司自流平特种砂浆产品软托盘 采购招标公告 （项目编号：20250327103733035）进行公开招标, 欢迎所有具备能力和资格的潜在投标人参加投标活动。</w:t>
      </w:r>
    </w:p>
    <w:p w14:paraId="34376F22">
      <w:pPr>
        <w:pStyle w:val="2"/>
        <w:bidi w:val="0"/>
      </w:pPr>
      <w:r>
        <w:rPr>
          <w:rFonts w:hint="eastAsia"/>
        </w:rPr>
        <w:t>一、项目信息</w:t>
      </w:r>
    </w:p>
    <w:p w14:paraId="52576405">
      <w:pPr>
        <w:pStyle w:val="2"/>
        <w:bidi w:val="0"/>
      </w:pPr>
      <w:r>
        <w:rPr>
          <w:rFonts w:hint="eastAsia"/>
        </w:rPr>
        <w:t>（1）项目名称：</w:t>
      </w:r>
      <w:bookmarkStart w:id="0" w:name="_GoBack"/>
      <w:r>
        <w:rPr>
          <w:rFonts w:hint="eastAsia"/>
        </w:rPr>
        <w:t>绿阳公司自流平特种砂浆产品软托盘 </w:t>
      </w:r>
      <w:bookmarkEnd w:id="0"/>
    </w:p>
    <w:p w14:paraId="47564AD5">
      <w:pPr>
        <w:pStyle w:val="2"/>
        <w:bidi w:val="0"/>
      </w:pPr>
      <w:r>
        <w:rPr>
          <w:rFonts w:hint="eastAsia"/>
        </w:rPr>
        <w:t>（2）项目编号：20250327103733035</w:t>
      </w:r>
    </w:p>
    <w:p w14:paraId="5DFAA3E6">
      <w:pPr>
        <w:pStyle w:val="2"/>
        <w:bidi w:val="0"/>
      </w:pPr>
      <w:r>
        <w:rPr>
          <w:rFonts w:hint="eastAsia"/>
        </w:rPr>
        <w:t>（3）招 标 人：绿阳建材</w:t>
      </w:r>
    </w:p>
    <w:p w14:paraId="42984789">
      <w:pPr>
        <w:pStyle w:val="2"/>
        <w:bidi w:val="0"/>
      </w:pPr>
      <w:r>
        <w:rPr>
          <w:rFonts w:hint="eastAsia"/>
        </w:rPr>
        <w:t>二、项目概况</w:t>
      </w:r>
    </w:p>
    <w:p w14:paraId="1B247E86">
      <w:pPr>
        <w:pStyle w:val="2"/>
        <w:bidi w:val="0"/>
      </w:pPr>
      <w:r>
        <w:rPr>
          <w:rFonts w:hint="eastAsia"/>
        </w:rPr>
        <w:t>（1）采购方式：公开招标</w:t>
      </w:r>
    </w:p>
    <w:p w14:paraId="1210C1D0">
      <w:pPr>
        <w:pStyle w:val="2"/>
        <w:bidi w:val="0"/>
      </w:pPr>
      <w:r>
        <w:rPr>
          <w:rFonts w:hint="eastAsia"/>
        </w:rPr>
        <w:t>（2）项目地址：安徽省铜陵市铜官区</w:t>
      </w:r>
    </w:p>
    <w:p w14:paraId="622E8B3A">
      <w:pPr>
        <w:pStyle w:val="2"/>
        <w:bidi w:val="0"/>
      </w:pPr>
      <w:r>
        <w:rPr>
          <w:rFonts w:hint="eastAsia"/>
        </w:rPr>
        <w:t>（3）项目概况：</w:t>
      </w:r>
    </w:p>
    <w:p w14:paraId="7E9DE54B">
      <w:pPr>
        <w:pStyle w:val="2"/>
        <w:bidi w:val="0"/>
      </w:pPr>
      <w:r>
        <w:rPr>
          <w:rFonts w:hint="eastAsia"/>
        </w:rPr>
        <w:t>铜陵市绿阳建材有限责任公司（以下简称“绿阳公司”）位于安徽省铜陵市滨江大道中段1688号，主要是从事安徽六国化工股份有限公司副产品磷石膏的综合利用业务。目前绿阳公司处于项目建设阶段，在建装置共有两套，分别为60万吨/年磷石膏综合利用技术改造项目和10万吨/年磷石膏高值化利用技术改造项目。项目建成后，主要产品为60万吨/年石膏基自流平砂浆、3万吨Ⅱ型无水石膏胶凝、2万吨高品质水泥缓凝剂、1万吨塑料母粒和橡胶填充用石膏、4万吨α型高强石膏粉。</w:t>
      </w:r>
    </w:p>
    <w:p w14:paraId="487052A7">
      <w:pPr>
        <w:pStyle w:val="2"/>
        <w:bidi w:val="0"/>
      </w:pPr>
      <w:r>
        <w:rPr>
          <w:rFonts w:hint="eastAsia"/>
        </w:rPr>
        <w:t>本次招标货物专用于自流平砂浆包装。</w:t>
      </w:r>
    </w:p>
    <w:p w14:paraId="5283131F">
      <w:pPr>
        <w:pStyle w:val="2"/>
        <w:bidi w:val="0"/>
      </w:pPr>
      <w:r>
        <w:rPr>
          <w:rFonts w:hint="eastAsia"/>
        </w:rPr>
        <w:t> </w:t>
      </w:r>
    </w:p>
    <w:p w14:paraId="38515AC5">
      <w:pPr>
        <w:pStyle w:val="2"/>
        <w:bidi w:val="0"/>
      </w:pPr>
      <w:r>
        <w:rPr>
          <w:rFonts w:hint="eastAsia"/>
        </w:rPr>
        <w:t>（4）发布媒体：优质采云采购平台(https://www.youzhicai.com)</w:t>
      </w:r>
    </w:p>
    <w:p w14:paraId="6B7CAE6E">
      <w:pPr>
        <w:pStyle w:val="2"/>
        <w:bidi w:val="0"/>
      </w:pPr>
      <w:r>
        <w:rPr>
          <w:rFonts w:hint="eastAsia"/>
        </w:rPr>
        <w:t>三、投标申请时间及办法</w:t>
      </w:r>
    </w:p>
    <w:p w14:paraId="5F97FFEC">
      <w:pPr>
        <w:pStyle w:val="2"/>
        <w:bidi w:val="0"/>
      </w:pPr>
      <w:r>
        <w:rPr>
          <w:rFonts w:hint="eastAsia"/>
        </w:rPr>
        <w:t>（1）投标申请截止时间：2025年04月01日 16时30分</w:t>
      </w:r>
    </w:p>
    <w:p w14:paraId="171BD72D">
      <w:pPr>
        <w:pStyle w:val="2"/>
        <w:bidi w:val="0"/>
      </w:pPr>
      <w:r>
        <w:rPr>
          <w:rFonts w:hint="eastAsia"/>
        </w:rPr>
        <w:t>（2）投标申请时需提供下列材料：营业执照,银行开户许可证,具有供货资格的证明材料,提供近三年来的供货案例（以合同为准），以上资料审核通过后即投标申请成功。</w:t>
      </w:r>
    </w:p>
    <w:p w14:paraId="1BE7EF4A">
      <w:pPr>
        <w:pStyle w:val="2"/>
        <w:bidi w:val="0"/>
      </w:pPr>
      <w:r>
        <w:rPr>
          <w:rFonts w:hint="eastAsia"/>
        </w:rPr>
        <w:t>（3）对供应商要求：1、在中国境内经工商部门登记注册，具有独立法人资格，营业执照通过工商部门年检有效的专业生产厂家或代理商； 2、具有供货资格的证明材料； 3、提供近三年来的供货案例（以合同为准）； 4、未处于被责令停业、投标资格被取消或者财产被接管 、冻结和破产状态；没有因骗取中标或者严重违约以及发生重大质量、安全生产事故等问题，被有关部门暂停投标资格并在暂停期内的； 5、法定代表人为同一个人的两个及两个以上法人，母公司、全资子公司、控股公司、直接参股公司或兼职公司，都不得在同一货物招标中同时投标，一经发现，将视同串标处理。</w:t>
      </w:r>
    </w:p>
    <w:p w14:paraId="322E4B0B">
      <w:pPr>
        <w:pStyle w:val="2"/>
        <w:bidi w:val="0"/>
      </w:pPr>
      <w:r>
        <w:rPr>
          <w:rFonts w:hint="eastAsia"/>
        </w:rPr>
        <w:t>（4）投标申请方式：登录“优质采云采购平台”（ 网址www.youzhicai.com）公告查看页面点击“我要投标”。 请未注册优质采云采购平台的投标人及时注册审核手续，注册请登录优质采（网址www.youzhicai.com）首页中“会员注册”。注册咨询电话：400-0099-555。因未及时办理注册审核手续影响投标申请及投标的，责任自负。</w:t>
      </w:r>
    </w:p>
    <w:p w14:paraId="6F76FEE1">
      <w:pPr>
        <w:pStyle w:val="2"/>
        <w:bidi w:val="0"/>
      </w:pPr>
      <w:r>
        <w:rPr>
          <w:rFonts w:hint="eastAsia"/>
        </w:rPr>
        <w:t>（5）提醒事项：会员注册成功后如因相关注册信息发生变更者（注：与初始注册信息登记不一致均属），会员应及时递交变更申请（咨询电话：400-0099-555），如因会员自身原因未及时变更导致不利后果者，会员责任自负。</w:t>
      </w:r>
    </w:p>
    <w:p w14:paraId="74CAF8F1">
      <w:pPr>
        <w:pStyle w:val="2"/>
        <w:bidi w:val="0"/>
      </w:pPr>
      <w:r>
        <w:rPr>
          <w:rFonts w:hint="eastAsia"/>
        </w:rPr>
        <w:t>四、招标文件获取</w:t>
      </w:r>
    </w:p>
    <w:p w14:paraId="3E2689F1">
      <w:pPr>
        <w:pStyle w:val="2"/>
        <w:bidi w:val="0"/>
      </w:pPr>
      <w:r>
        <w:rPr>
          <w:rFonts w:hint="eastAsia"/>
        </w:rPr>
        <w:t>（1）招标文件获取时间： (时间待通知)</w:t>
      </w:r>
    </w:p>
    <w:p w14:paraId="2CF19740">
      <w:pPr>
        <w:pStyle w:val="2"/>
        <w:bidi w:val="0"/>
      </w:pPr>
      <w:r>
        <w:rPr>
          <w:rFonts w:hint="eastAsia"/>
        </w:rPr>
        <w:t>（2）投标申请成功投标人可在招标文件获取开始时间起至招标文件获取截止时间止获取招标文件。</w:t>
      </w:r>
    </w:p>
    <w:p w14:paraId="11B64A39">
      <w:pPr>
        <w:pStyle w:val="2"/>
        <w:bidi w:val="0"/>
      </w:pPr>
      <w:r>
        <w:rPr>
          <w:rFonts w:hint="eastAsia"/>
        </w:rPr>
        <w:t>（3）投标人可登陆优质采云采购平台（网址www.youzhicai.com）缴纳文件费、下载文件、提交下载答疑澄清。招标人不另行书面发布上述内容，投标人应及时关注、查阅优质采云采购平台发布的上述相关内容，否则责任自负。</w:t>
      </w:r>
    </w:p>
    <w:p w14:paraId="4C6919CA">
      <w:pPr>
        <w:pStyle w:val="2"/>
        <w:bidi w:val="0"/>
      </w:pPr>
      <w:r>
        <w:rPr>
          <w:rFonts w:hint="eastAsia"/>
        </w:rPr>
        <w:t>五、投标文件递交</w:t>
      </w:r>
    </w:p>
    <w:p w14:paraId="16AAED4A">
      <w:pPr>
        <w:pStyle w:val="2"/>
        <w:bidi w:val="0"/>
      </w:pPr>
      <w:r>
        <w:rPr>
          <w:rFonts w:hint="eastAsia"/>
        </w:rPr>
        <w:t>（1）投标文件递交截止时间： (时间待通知)</w:t>
      </w:r>
    </w:p>
    <w:p w14:paraId="21CE3B7D">
      <w:pPr>
        <w:pStyle w:val="2"/>
        <w:bidi w:val="0"/>
      </w:pPr>
      <w:r>
        <w:rPr>
          <w:rFonts w:hint="eastAsia"/>
        </w:rPr>
        <w:t>（2）逾期未递交的或者未送达指定地点的投标文件，招标人不予受理。</w:t>
      </w:r>
    </w:p>
    <w:p w14:paraId="076B099C">
      <w:pPr>
        <w:pStyle w:val="2"/>
        <w:bidi w:val="0"/>
      </w:pPr>
      <w:r>
        <w:rPr>
          <w:rFonts w:hint="eastAsia"/>
        </w:rPr>
        <w:t>（3）招标人将按本招标文件投标须知确定的时间、地点开标，投标人的法定代表人（或授权代理人）应准时出席，否则视为其放弃本次投标资格。</w:t>
      </w:r>
    </w:p>
    <w:p w14:paraId="7D4AEFB8">
      <w:pPr>
        <w:pStyle w:val="2"/>
        <w:bidi w:val="0"/>
      </w:pPr>
      <w:r>
        <w:rPr>
          <w:rFonts w:hint="eastAsia"/>
        </w:rPr>
        <w:t>（4）若项目需要在线递交投标文件，投标人可通过优质采平台（www.youzhicai.com）上传投标文件至该项目目录。</w:t>
      </w:r>
    </w:p>
    <w:p w14:paraId="28E9845F">
      <w:pPr>
        <w:pStyle w:val="2"/>
        <w:bidi w:val="0"/>
      </w:pPr>
      <w:r>
        <w:rPr>
          <w:rFonts w:hint="eastAsia"/>
        </w:rPr>
        <w:t>六、联系方式</w:t>
      </w:r>
    </w:p>
    <w:p w14:paraId="76E9DA8F">
      <w:pPr>
        <w:pStyle w:val="2"/>
        <w:bidi w:val="0"/>
      </w:pPr>
      <w:r>
        <w:rPr>
          <w:rFonts w:hint="eastAsia"/>
        </w:rPr>
        <w:t>招 标 人：绿阳建材</w:t>
      </w:r>
    </w:p>
    <w:p w14:paraId="4D0CC969">
      <w:pPr>
        <w:pStyle w:val="2"/>
        <w:bidi w:val="0"/>
      </w:pPr>
      <w:r>
        <w:rPr>
          <w:rFonts w:hint="eastAsia"/>
        </w:rPr>
        <w:t>地 址：</w:t>
      </w:r>
    </w:p>
    <w:p w14:paraId="78DCC75D">
      <w:pPr>
        <w:pStyle w:val="2"/>
        <w:bidi w:val="0"/>
      </w:pPr>
      <w:r>
        <w:rPr>
          <w:rFonts w:hint="eastAsia"/>
        </w:rPr>
        <w:t>联 系 人：赵文</w:t>
      </w:r>
    </w:p>
    <w:p w14:paraId="351470E0">
      <w:pPr>
        <w:pStyle w:val="2"/>
        <w:bidi w:val="0"/>
      </w:pPr>
      <w:r>
        <w:rPr>
          <w:rFonts w:hint="eastAsia"/>
        </w:rPr>
        <w:t>电 话：13605621978</w:t>
      </w:r>
    </w:p>
    <w:p w14:paraId="6DC8E338">
      <w:pPr>
        <w:pStyle w:val="2"/>
        <w:bidi w:val="0"/>
        <w:rPr>
          <w:rFonts w:hint="eastAsia"/>
        </w:rPr>
      </w:pPr>
    </w:p>
    <w:p w14:paraId="55724C33">
      <w:pPr>
        <w:pStyle w:val="2"/>
        <w:bidi w:val="0"/>
      </w:pPr>
      <w:r>
        <w:rPr>
          <w:rFonts w:hint="eastAsia"/>
        </w:rPr>
        <w:t>2025年03月27日 </w:t>
      </w:r>
    </w:p>
    <w:p w14:paraId="42FB9DC6">
      <w:pPr>
        <w:pStyle w:val="2"/>
        <w:bidi w:val="0"/>
      </w:pPr>
      <w:r>
        <w:rPr>
          <w:rFonts w:hint="eastAsia"/>
        </w:rPr>
        <w:br w:type="textWrapping"/>
      </w:r>
      <w:r>
        <w:rPr>
          <w:rFonts w:hint="eastAsia"/>
        </w:rPr>
        <w:t>报名网址：http://www.youzhicai.com/nd/13e8e854-7174-4d5e-be46-39c62a0bef0e-1.html</w:t>
      </w:r>
    </w:p>
    <w:p w14:paraId="644FCE2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76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2025-03-27T07:41:14Z</dcterms:created>
  <dc:creator>28039</dc:creator>
  <cp:lastModifiedBy>沫燃 *</cp:lastModifiedBy>
  <dcterms:modified xsi:type="dcterms:W3CDTF">2025-03-27T07:41:26Z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6354AD3EAF5748089D8EEE82F2FFE484_12</vt:lpwstr>
  </property>
</Properties>
</file>