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16" w:rsidRDefault="00054A16" w:rsidP="00207B67">
      <w:pPr>
        <w:ind w:rightChars="-94" w:right="-197"/>
        <w:jc w:val="center"/>
        <w:rPr>
          <w:rFonts w:ascii="微软雅黑" w:eastAsia="微软雅黑" w:hAnsi="微软雅黑"/>
          <w:b/>
          <w:sz w:val="36"/>
          <w:szCs w:val="44"/>
          <w:u w:val="single"/>
        </w:rPr>
      </w:pPr>
      <w:r w:rsidRPr="00054A16">
        <w:rPr>
          <w:rFonts w:ascii="微软雅黑" w:eastAsia="微软雅黑" w:hAnsi="微软雅黑" w:hint="eastAsia"/>
          <w:b/>
          <w:sz w:val="36"/>
          <w:szCs w:val="44"/>
          <w:u w:val="single"/>
        </w:rPr>
        <w:t>吉利</w:t>
      </w:r>
      <w:r w:rsidRPr="00054A16">
        <w:rPr>
          <w:rFonts w:ascii="微软雅黑" w:eastAsia="微软雅黑" w:hAnsi="微软雅黑"/>
          <w:b/>
          <w:sz w:val="36"/>
          <w:szCs w:val="44"/>
          <w:u w:val="single"/>
        </w:rPr>
        <w:t>2025年西安至长兴小涂注塑</w:t>
      </w:r>
      <w:proofErr w:type="gramStart"/>
      <w:r w:rsidRPr="00054A16">
        <w:rPr>
          <w:rFonts w:ascii="微软雅黑" w:eastAsia="微软雅黑" w:hAnsi="微软雅黑"/>
          <w:b/>
          <w:sz w:val="36"/>
          <w:szCs w:val="44"/>
          <w:u w:val="single"/>
        </w:rPr>
        <w:t>件</w:t>
      </w:r>
      <w:r w:rsidR="007555E8">
        <w:rPr>
          <w:rFonts w:ascii="微软雅黑" w:eastAsia="微软雅黑" w:hAnsi="微软雅黑" w:hint="eastAsia"/>
          <w:b/>
          <w:sz w:val="36"/>
          <w:szCs w:val="44"/>
          <w:u w:val="single"/>
        </w:rPr>
        <w:t>运输</w:t>
      </w:r>
      <w:proofErr w:type="gramEnd"/>
      <w:r w:rsidRPr="00054A16">
        <w:rPr>
          <w:rFonts w:ascii="微软雅黑" w:eastAsia="微软雅黑" w:hAnsi="微软雅黑"/>
          <w:b/>
          <w:sz w:val="36"/>
          <w:szCs w:val="44"/>
          <w:u w:val="single"/>
        </w:rPr>
        <w:t>项目</w:t>
      </w:r>
    </w:p>
    <w:p w:rsidR="00B81310" w:rsidRDefault="00B81310" w:rsidP="00207B67">
      <w:pPr>
        <w:ind w:rightChars="-94" w:right="-197"/>
        <w:jc w:val="center"/>
        <w:rPr>
          <w:rFonts w:ascii="微软雅黑" w:eastAsia="微软雅黑" w:hAnsi="微软雅黑"/>
          <w:b/>
          <w:sz w:val="36"/>
          <w:szCs w:val="44"/>
          <w:u w:val="single"/>
        </w:rPr>
      </w:pPr>
      <w:r>
        <w:rPr>
          <w:rFonts w:ascii="微软雅黑" w:eastAsia="微软雅黑" w:hAnsi="微软雅黑" w:hint="eastAsia"/>
          <w:b/>
          <w:sz w:val="36"/>
          <w:szCs w:val="44"/>
          <w:u w:val="single"/>
        </w:rPr>
        <w:t>招标</w:t>
      </w:r>
      <w:r>
        <w:rPr>
          <w:rFonts w:ascii="微软雅黑" w:eastAsia="微软雅黑" w:hAnsi="微软雅黑"/>
          <w:b/>
          <w:sz w:val="36"/>
          <w:szCs w:val="44"/>
          <w:u w:val="single"/>
        </w:rPr>
        <w:t>公告</w:t>
      </w:r>
    </w:p>
    <w:p w:rsidR="00B81310" w:rsidRDefault="00B81310" w:rsidP="002E2708">
      <w:pPr>
        <w:ind w:rightChars="-94" w:right="-197"/>
        <w:jc w:val="center"/>
        <w:rPr>
          <w:rFonts w:ascii="微软雅黑" w:eastAsia="微软雅黑" w:hAnsi="微软雅黑"/>
          <w:color w:val="000000" w:themeColor="text1"/>
          <w:szCs w:val="24"/>
        </w:rPr>
      </w:pPr>
      <w:r w:rsidRPr="00EE3E86">
        <w:rPr>
          <w:rFonts w:ascii="微软雅黑" w:eastAsia="微软雅黑" w:hAnsi="微软雅黑" w:hint="eastAsia"/>
          <w:color w:val="000000" w:themeColor="text1"/>
          <w:szCs w:val="24"/>
        </w:rPr>
        <w:t>注：</w:t>
      </w:r>
      <w:r>
        <w:rPr>
          <w:rFonts w:ascii="微软雅黑" w:eastAsia="微软雅黑" w:hAnsi="微软雅黑" w:hint="eastAsia"/>
          <w:color w:val="000000" w:themeColor="text1"/>
          <w:szCs w:val="24"/>
        </w:rPr>
        <w:t>新注册供应商选“物流（服务）类”类别</w:t>
      </w:r>
    </w:p>
    <w:p w:rsidR="00B81310" w:rsidRPr="00244ADE" w:rsidRDefault="00B81310" w:rsidP="002E2708">
      <w:pPr>
        <w:ind w:rightChars="-94" w:right="-197"/>
        <w:rPr>
          <w:rFonts w:ascii="微软雅黑" w:eastAsia="微软雅黑" w:hAnsi="微软雅黑"/>
          <w:b/>
          <w:sz w:val="36"/>
          <w:szCs w:val="44"/>
          <w:u w:val="single"/>
        </w:rPr>
      </w:pPr>
      <w:r w:rsidRPr="005F3395">
        <w:rPr>
          <w:rFonts w:ascii="微软雅黑" w:eastAsia="微软雅黑" w:hAnsi="微软雅黑" w:hint="eastAsia"/>
          <w:b/>
          <w:sz w:val="24"/>
          <w:szCs w:val="24"/>
        </w:rPr>
        <w:t>1. 项目名称：</w:t>
      </w:r>
      <w:r w:rsidR="00054A16" w:rsidRPr="00054A16">
        <w:rPr>
          <w:rFonts w:ascii="微软雅黑" w:eastAsia="微软雅黑" w:hAnsi="微软雅黑" w:hint="eastAsia"/>
          <w:sz w:val="24"/>
          <w:szCs w:val="24"/>
        </w:rPr>
        <w:t>吉利</w:t>
      </w:r>
      <w:r w:rsidR="00054A16" w:rsidRPr="00054A16">
        <w:rPr>
          <w:rFonts w:ascii="微软雅黑" w:eastAsia="微软雅黑" w:hAnsi="微软雅黑"/>
          <w:sz w:val="24"/>
          <w:szCs w:val="24"/>
        </w:rPr>
        <w:t>2025年西安至长兴小涂注塑</w:t>
      </w:r>
      <w:proofErr w:type="gramStart"/>
      <w:r w:rsidR="00054A16" w:rsidRPr="00054A16">
        <w:rPr>
          <w:rFonts w:ascii="微软雅黑" w:eastAsia="微软雅黑" w:hAnsi="微软雅黑"/>
          <w:sz w:val="24"/>
          <w:szCs w:val="24"/>
        </w:rPr>
        <w:t>件</w:t>
      </w:r>
      <w:r w:rsidR="007555E8">
        <w:rPr>
          <w:rFonts w:ascii="微软雅黑" w:eastAsia="微软雅黑" w:hAnsi="微软雅黑" w:hint="eastAsia"/>
          <w:sz w:val="24"/>
          <w:szCs w:val="24"/>
        </w:rPr>
        <w:t>运输</w:t>
      </w:r>
      <w:proofErr w:type="gramEnd"/>
      <w:r w:rsidR="00054A16" w:rsidRPr="00054A16">
        <w:rPr>
          <w:rFonts w:ascii="微软雅黑" w:eastAsia="微软雅黑" w:hAnsi="微软雅黑"/>
          <w:sz w:val="24"/>
          <w:szCs w:val="24"/>
        </w:rPr>
        <w:t>项目</w:t>
      </w:r>
    </w:p>
    <w:p w:rsidR="00B81310" w:rsidRPr="005F3395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5F3395">
        <w:rPr>
          <w:rFonts w:ascii="微软雅黑" w:eastAsia="微软雅黑" w:hAnsi="微软雅黑" w:hint="eastAsia"/>
          <w:b/>
          <w:sz w:val="24"/>
          <w:szCs w:val="24"/>
        </w:rPr>
        <w:t>2.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5F3395">
        <w:rPr>
          <w:rFonts w:ascii="微软雅黑" w:eastAsia="微软雅黑" w:hAnsi="微软雅黑" w:hint="eastAsia"/>
          <w:b/>
          <w:sz w:val="24"/>
          <w:szCs w:val="24"/>
        </w:rPr>
        <w:t>项目概况与招标范围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5F3395">
        <w:rPr>
          <w:rFonts w:ascii="微软雅黑" w:eastAsia="微软雅黑" w:hAnsi="微软雅黑" w:hint="eastAsia"/>
          <w:sz w:val="24"/>
          <w:szCs w:val="24"/>
        </w:rPr>
        <w:t>2.1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 w:rsidRPr="005F3395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>
        <w:rPr>
          <w:rFonts w:ascii="微软雅黑" w:eastAsia="微软雅黑" w:hAnsi="微软雅黑" w:hint="eastAsia"/>
          <w:sz w:val="24"/>
          <w:szCs w:val="24"/>
        </w:rPr>
        <w:t>况</w:t>
      </w:r>
    </w:p>
    <w:p w:rsidR="00B81310" w:rsidRDefault="00B81310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 w:cs="华文仿宋"/>
          <w:color w:val="000000"/>
          <w:sz w:val="24"/>
          <w:szCs w:val="24"/>
        </w:rPr>
      </w:pP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根据</w:t>
      </w:r>
      <w:r w:rsidR="00723B46">
        <w:rPr>
          <w:rFonts w:ascii="微软雅黑" w:eastAsia="微软雅黑" w:hAnsi="微软雅黑" w:cs="华文仿宋" w:hint="eastAsia"/>
          <w:color w:val="000000"/>
          <w:sz w:val="24"/>
          <w:szCs w:val="24"/>
        </w:rPr>
        <w:t>计划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需求，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需从</w:t>
      </w:r>
      <w:r w:rsidR="00495192">
        <w:rPr>
          <w:rFonts w:ascii="微软雅黑" w:eastAsia="微软雅黑" w:hAnsi="微软雅黑" w:cs="华文仿宋" w:hint="eastAsia"/>
          <w:color w:val="000000"/>
          <w:sz w:val="24"/>
          <w:szCs w:val="24"/>
        </w:rPr>
        <w:t>吉利</w:t>
      </w:r>
      <w:r w:rsidR="008E02E3">
        <w:rPr>
          <w:rFonts w:ascii="微软雅黑" w:eastAsia="微软雅黑" w:hAnsi="微软雅黑" w:cs="华文仿宋" w:hint="eastAsia"/>
          <w:color w:val="000000"/>
          <w:sz w:val="24"/>
          <w:szCs w:val="24"/>
        </w:rPr>
        <w:t>西安</w:t>
      </w:r>
      <w:r w:rsidR="00572A53">
        <w:rPr>
          <w:rFonts w:ascii="微软雅黑" w:eastAsia="微软雅黑" w:hAnsi="微软雅黑" w:cs="华文仿宋" w:hint="eastAsia"/>
          <w:color w:val="000000"/>
          <w:sz w:val="24"/>
          <w:szCs w:val="24"/>
        </w:rPr>
        <w:t>基地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运输保险杠</w:t>
      </w:r>
      <w:r w:rsidR="008E02E3">
        <w:rPr>
          <w:rFonts w:ascii="微软雅黑" w:eastAsia="微软雅黑" w:hAnsi="微软雅黑" w:cs="华文仿宋" w:hint="eastAsia"/>
          <w:color w:val="000000"/>
          <w:sz w:val="24"/>
          <w:szCs w:val="24"/>
        </w:rPr>
        <w:t>及其附件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到</w:t>
      </w:r>
      <w:r w:rsidR="008E02E3">
        <w:rPr>
          <w:rFonts w:ascii="微软雅黑" w:eastAsia="微软雅黑" w:hAnsi="微软雅黑" w:cs="华文仿宋" w:hint="eastAsia"/>
          <w:color w:val="000000"/>
          <w:sz w:val="24"/>
          <w:szCs w:val="24"/>
        </w:rPr>
        <w:t>长兴</w:t>
      </w:r>
      <w:r w:rsidR="00572A53">
        <w:rPr>
          <w:rFonts w:ascii="微软雅黑" w:eastAsia="微软雅黑" w:hAnsi="微软雅黑" w:cs="华文仿宋" w:hint="eastAsia"/>
          <w:color w:val="000000"/>
          <w:sz w:val="24"/>
          <w:szCs w:val="24"/>
        </w:rPr>
        <w:t>基地</w:t>
      </w:r>
      <w:r w:rsidR="00B94092">
        <w:rPr>
          <w:rFonts w:ascii="微软雅黑" w:eastAsia="微软雅黑" w:hAnsi="微软雅黑" w:cs="华文仿宋" w:hint="eastAsia"/>
          <w:color w:val="000000"/>
          <w:sz w:val="24"/>
          <w:szCs w:val="24"/>
        </w:rPr>
        <w:t>，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本项目公开招标，欢迎全国具有成熟</w:t>
      </w:r>
      <w:r w:rsidR="008E02E3">
        <w:rPr>
          <w:rFonts w:ascii="微软雅黑" w:eastAsia="微软雅黑" w:hAnsi="微软雅黑" w:cs="华文仿宋" w:hint="eastAsia"/>
          <w:color w:val="000000"/>
          <w:sz w:val="24"/>
          <w:szCs w:val="24"/>
        </w:rPr>
        <w:t>保险杠及其附件</w:t>
      </w:r>
      <w:r w:rsidR="00B41158">
        <w:rPr>
          <w:rFonts w:ascii="微软雅黑" w:eastAsia="微软雅黑" w:hAnsi="微软雅黑" w:cs="华文仿宋" w:hint="eastAsia"/>
          <w:color w:val="000000"/>
          <w:sz w:val="24"/>
          <w:szCs w:val="24"/>
        </w:rPr>
        <w:t>运输经验的供应商报名参与</w:t>
      </w:r>
      <w:r>
        <w:rPr>
          <w:rFonts w:ascii="微软雅黑" w:eastAsia="微软雅黑" w:hAnsi="微软雅黑" w:cs="华文仿宋" w:hint="eastAsia"/>
          <w:color w:val="000000"/>
          <w:sz w:val="24"/>
          <w:szCs w:val="24"/>
        </w:rPr>
        <w:t>。</w:t>
      </w:r>
    </w:p>
    <w:p w:rsidR="00B81310" w:rsidRPr="00DB3482" w:rsidRDefault="00B81310" w:rsidP="002E2708">
      <w:pPr>
        <w:spacing w:line="480" w:lineRule="exact"/>
        <w:ind w:rightChars="-94" w:right="-197"/>
        <w:rPr>
          <w:rFonts w:ascii="微软雅黑" w:eastAsia="微软雅黑" w:hAnsi="微软雅黑" w:cs="华文仿宋"/>
          <w:color w:val="000000"/>
          <w:sz w:val="24"/>
          <w:szCs w:val="24"/>
        </w:rPr>
      </w:pPr>
      <w:r w:rsidRPr="00DB3482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>
        <w:rPr>
          <w:rFonts w:ascii="微软雅黑" w:eastAsia="微软雅黑" w:hAnsi="微软雅黑" w:cs="华文仿宋"/>
          <w:color w:val="000000"/>
          <w:sz w:val="24"/>
          <w:szCs w:val="24"/>
        </w:rPr>
        <w:t xml:space="preserve"> </w:t>
      </w:r>
      <w:r w:rsidRPr="00DB3482">
        <w:rPr>
          <w:rFonts w:ascii="微软雅黑" w:eastAsia="微软雅黑" w:hAnsi="微软雅黑" w:cs="华文仿宋" w:hint="eastAsia"/>
          <w:color w:val="000000"/>
          <w:sz w:val="24"/>
          <w:szCs w:val="24"/>
        </w:rPr>
        <w:t>招标范围：</w:t>
      </w:r>
    </w:p>
    <w:p w:rsidR="00B41158" w:rsidRDefault="00B81310" w:rsidP="002E2708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项目主要</w:t>
      </w:r>
      <w:r w:rsidRPr="006F4780">
        <w:rPr>
          <w:rFonts w:ascii="微软雅黑" w:eastAsia="微软雅黑" w:hAnsi="微软雅黑"/>
          <w:sz w:val="24"/>
          <w:szCs w:val="24"/>
        </w:rPr>
        <w:t>涉及</w:t>
      </w:r>
      <w:r>
        <w:rPr>
          <w:rFonts w:ascii="微软雅黑" w:eastAsia="微软雅黑" w:hAnsi="微软雅黑" w:hint="eastAsia"/>
          <w:sz w:val="24"/>
          <w:szCs w:val="24"/>
        </w:rPr>
        <w:t>器具设计及投入</w:t>
      </w:r>
      <w:r w:rsidR="00B41158">
        <w:rPr>
          <w:rFonts w:ascii="微软雅黑" w:eastAsia="微软雅黑" w:hAnsi="微软雅黑" w:hint="eastAsia"/>
          <w:sz w:val="24"/>
          <w:szCs w:val="24"/>
        </w:rPr>
        <w:t>、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 w:rsidR="00826FD8">
        <w:rPr>
          <w:rFonts w:ascii="微软雅黑" w:eastAsia="微软雅黑" w:hAnsi="微软雅黑" w:hint="eastAsia"/>
          <w:sz w:val="24"/>
          <w:szCs w:val="24"/>
        </w:rPr>
        <w:t>包装方案的制订及验证（防尘防潮防淋湿等）、项目</w:t>
      </w:r>
      <w:r w:rsidRPr="006F4780">
        <w:rPr>
          <w:rFonts w:ascii="微软雅黑" w:eastAsia="微软雅黑" w:hAnsi="微软雅黑" w:hint="eastAsia"/>
          <w:sz w:val="24"/>
          <w:szCs w:val="24"/>
        </w:rPr>
        <w:t>计划管理</w:t>
      </w:r>
      <w:r w:rsidR="00826FD8">
        <w:rPr>
          <w:rFonts w:ascii="微软雅黑" w:eastAsia="微软雅黑" w:hAnsi="微软雅黑" w:hint="eastAsia"/>
          <w:sz w:val="24"/>
          <w:szCs w:val="24"/>
        </w:rPr>
        <w:t>（人员设备安排、运输调度计划）</w:t>
      </w:r>
      <w:r w:rsidRPr="006F4780">
        <w:rPr>
          <w:rFonts w:ascii="微软雅黑" w:eastAsia="微软雅黑" w:hAnsi="微软雅黑"/>
          <w:sz w:val="24"/>
          <w:szCs w:val="24"/>
        </w:rPr>
        <w:t>、</w:t>
      </w:r>
      <w:r w:rsidR="00826FD8">
        <w:rPr>
          <w:rFonts w:ascii="微软雅黑" w:eastAsia="微软雅黑" w:hAnsi="微软雅黑" w:hint="eastAsia"/>
          <w:sz w:val="24"/>
          <w:szCs w:val="24"/>
        </w:rPr>
        <w:t>质量管</w:t>
      </w:r>
      <w:proofErr w:type="gramStart"/>
      <w:r w:rsidR="00826FD8">
        <w:rPr>
          <w:rFonts w:ascii="微软雅黑" w:eastAsia="微软雅黑" w:hAnsi="微软雅黑" w:hint="eastAsia"/>
          <w:sz w:val="24"/>
          <w:szCs w:val="24"/>
        </w:rPr>
        <w:t>控方案</w:t>
      </w:r>
      <w:proofErr w:type="gramEnd"/>
      <w:r w:rsidR="00826FD8">
        <w:rPr>
          <w:rFonts w:ascii="微软雅黑" w:eastAsia="微软雅黑" w:hAnsi="微软雅黑" w:hint="eastAsia"/>
          <w:sz w:val="24"/>
          <w:szCs w:val="24"/>
        </w:rPr>
        <w:t>及应急改善方案、现场作业管理（</w:t>
      </w:r>
      <w:r w:rsidRPr="006F4780">
        <w:rPr>
          <w:rFonts w:ascii="微软雅黑" w:eastAsia="微软雅黑" w:hAnsi="微软雅黑"/>
          <w:sz w:val="24"/>
          <w:szCs w:val="24"/>
        </w:rPr>
        <w:t>厂内牵引</w:t>
      </w:r>
      <w:r w:rsidRPr="006F4780">
        <w:rPr>
          <w:rFonts w:ascii="微软雅黑" w:eastAsia="微软雅黑" w:hAnsi="微软雅黑" w:hint="eastAsia"/>
          <w:sz w:val="24"/>
          <w:szCs w:val="24"/>
        </w:rPr>
        <w:t>转运</w:t>
      </w:r>
      <w:r w:rsidRPr="006F4780">
        <w:rPr>
          <w:rFonts w:ascii="微软雅黑" w:eastAsia="微软雅黑" w:hAnsi="微软雅黑"/>
          <w:sz w:val="24"/>
          <w:szCs w:val="24"/>
        </w:rPr>
        <w:t>、</w:t>
      </w:r>
      <w:r>
        <w:rPr>
          <w:rFonts w:ascii="微软雅黑" w:eastAsia="微软雅黑" w:hAnsi="微软雅黑" w:hint="eastAsia"/>
          <w:sz w:val="24"/>
          <w:szCs w:val="24"/>
        </w:rPr>
        <w:t>翻包</w:t>
      </w:r>
      <w:bookmarkStart w:id="0" w:name="_GoBack"/>
      <w:bookmarkEnd w:id="0"/>
      <w:r w:rsidRPr="006F4780">
        <w:rPr>
          <w:rFonts w:ascii="微软雅黑" w:eastAsia="微软雅黑" w:hAnsi="微软雅黑"/>
          <w:sz w:val="24"/>
          <w:szCs w:val="24"/>
        </w:rPr>
        <w:t>、</w:t>
      </w:r>
      <w:r w:rsidRPr="006F4780">
        <w:rPr>
          <w:rFonts w:ascii="微软雅黑" w:eastAsia="微软雅黑" w:hAnsi="微软雅黑" w:hint="eastAsia"/>
          <w:sz w:val="24"/>
          <w:szCs w:val="24"/>
        </w:rPr>
        <w:t>包装防护、</w:t>
      </w:r>
      <w:r>
        <w:rPr>
          <w:rFonts w:ascii="微软雅黑" w:eastAsia="微软雅黑" w:hAnsi="微软雅黑" w:hint="eastAsia"/>
          <w:sz w:val="24"/>
          <w:szCs w:val="24"/>
        </w:rPr>
        <w:t>运输、拆包、翻包、上线及包装返回</w:t>
      </w:r>
      <w:r w:rsidR="00826FD8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等业务环节</w:t>
      </w:r>
      <w:r w:rsidRPr="001E1C39">
        <w:rPr>
          <w:rFonts w:ascii="微软雅黑" w:eastAsia="微软雅黑" w:hAnsi="微软雅黑"/>
          <w:sz w:val="24"/>
          <w:szCs w:val="24"/>
        </w:rPr>
        <w:t>。</w:t>
      </w:r>
    </w:p>
    <w:p w:rsidR="00B94092" w:rsidRDefault="00B94092" w:rsidP="00B94092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.3 </w:t>
      </w:r>
      <w:r>
        <w:rPr>
          <w:rFonts w:ascii="微软雅黑" w:eastAsia="微软雅黑" w:hAnsi="微软雅黑" w:hint="eastAsia"/>
          <w:sz w:val="24"/>
          <w:szCs w:val="24"/>
        </w:rPr>
        <w:t>标段划分：</w:t>
      </w:r>
    </w:p>
    <w:p w:rsidR="00723B46" w:rsidRDefault="00B94092" w:rsidP="002E2708">
      <w:pPr>
        <w:widowControl/>
        <w:spacing w:line="480" w:lineRule="exact"/>
        <w:ind w:rightChars="-94" w:right="-197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标段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723B46">
        <w:rPr>
          <w:rFonts w:ascii="微软雅黑" w:eastAsia="微软雅黑" w:hAnsi="微软雅黑" w:hint="eastAsia"/>
          <w:sz w:val="24"/>
          <w:szCs w:val="24"/>
        </w:rPr>
        <w:t>：</w:t>
      </w:r>
      <w:r w:rsidR="008E02E3">
        <w:rPr>
          <w:rFonts w:ascii="微软雅黑" w:eastAsia="微软雅黑" w:hAnsi="微软雅黑" w:hint="eastAsia"/>
          <w:sz w:val="24"/>
          <w:szCs w:val="24"/>
        </w:rPr>
        <w:t>西安</w:t>
      </w:r>
      <w:r>
        <w:rPr>
          <w:rFonts w:ascii="微软雅黑" w:eastAsia="微软雅黑" w:hAnsi="微软雅黑"/>
          <w:sz w:val="24"/>
          <w:szCs w:val="24"/>
        </w:rPr>
        <w:t>-</w:t>
      </w:r>
      <w:r w:rsidR="008E02E3">
        <w:rPr>
          <w:rFonts w:ascii="微软雅黑" w:eastAsia="微软雅黑" w:hAnsi="微软雅黑" w:hint="eastAsia"/>
          <w:sz w:val="24"/>
          <w:szCs w:val="24"/>
        </w:rPr>
        <w:t>长兴</w:t>
      </w:r>
      <w:r>
        <w:rPr>
          <w:rFonts w:ascii="微软雅黑" w:eastAsia="微软雅黑" w:hAnsi="微软雅黑" w:hint="eastAsia"/>
          <w:sz w:val="24"/>
          <w:szCs w:val="24"/>
        </w:rPr>
        <w:t>，含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>
        <w:rPr>
          <w:rFonts w:ascii="微软雅黑" w:eastAsia="微软雅黑" w:hAnsi="微软雅黑" w:hint="eastAsia"/>
          <w:sz w:val="24"/>
          <w:szCs w:val="24"/>
        </w:rPr>
        <w:t>等零部件</w:t>
      </w:r>
    </w:p>
    <w:p w:rsidR="00B81310" w:rsidRDefault="00B94092" w:rsidP="00B94092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 xml:space="preserve">.4 </w:t>
      </w:r>
      <w:r w:rsidR="00B81310">
        <w:rPr>
          <w:rFonts w:ascii="微软雅黑" w:eastAsia="微软雅黑" w:hAnsi="微软雅黑" w:hint="eastAsia"/>
          <w:sz w:val="24"/>
          <w:szCs w:val="24"/>
        </w:rPr>
        <w:t>业</w:t>
      </w:r>
      <w:r w:rsidR="00B81310" w:rsidRPr="00EA76C7">
        <w:rPr>
          <w:rFonts w:ascii="微软雅黑" w:eastAsia="微软雅黑" w:hAnsi="微软雅黑" w:hint="eastAsia"/>
          <w:sz w:val="24"/>
          <w:szCs w:val="24"/>
        </w:rPr>
        <w:t>务周期：</w:t>
      </w:r>
      <w:r w:rsidR="008A3212" w:rsidRPr="00EA76C7">
        <w:rPr>
          <w:rFonts w:ascii="微软雅黑" w:eastAsia="微软雅黑" w:hAnsi="微软雅黑" w:hint="eastAsia"/>
          <w:sz w:val="24"/>
          <w:szCs w:val="24"/>
          <w:u w:val="single"/>
        </w:rPr>
        <w:t>202</w:t>
      </w:r>
      <w:r w:rsidRPr="00EA76C7">
        <w:rPr>
          <w:rFonts w:ascii="微软雅黑" w:eastAsia="微软雅黑" w:hAnsi="微软雅黑"/>
          <w:sz w:val="24"/>
          <w:szCs w:val="24"/>
          <w:u w:val="single"/>
        </w:rPr>
        <w:t>5</w:t>
      </w:r>
      <w:r w:rsidR="00B81310" w:rsidRPr="00EA76C7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C55497" w:rsidRPr="00EA76C7">
        <w:rPr>
          <w:rFonts w:ascii="微软雅黑" w:eastAsia="微软雅黑" w:hAnsi="微软雅黑"/>
          <w:sz w:val="24"/>
          <w:szCs w:val="24"/>
          <w:u w:val="single"/>
        </w:rPr>
        <w:t>5</w:t>
      </w:r>
      <w:r w:rsidR="00B81310" w:rsidRPr="00EA76C7">
        <w:rPr>
          <w:rFonts w:ascii="微软雅黑" w:eastAsia="微软雅黑" w:hAnsi="微软雅黑" w:hint="eastAsia"/>
          <w:sz w:val="24"/>
          <w:szCs w:val="24"/>
          <w:u w:val="single"/>
        </w:rPr>
        <w:t>月</w:t>
      </w:r>
      <w:r w:rsidR="00736969" w:rsidRPr="00EA76C7">
        <w:rPr>
          <w:rFonts w:ascii="微软雅黑" w:eastAsia="微软雅黑" w:hAnsi="微软雅黑"/>
          <w:sz w:val="24"/>
          <w:szCs w:val="24"/>
          <w:u w:val="single"/>
        </w:rPr>
        <w:t>1</w:t>
      </w:r>
      <w:r w:rsidR="00D3094E" w:rsidRPr="00EA76C7">
        <w:rPr>
          <w:rFonts w:ascii="微软雅黑" w:eastAsia="微软雅黑" w:hAnsi="微软雅黑" w:hint="eastAsia"/>
          <w:sz w:val="24"/>
          <w:szCs w:val="24"/>
          <w:u w:val="single"/>
        </w:rPr>
        <w:t>日</w:t>
      </w:r>
      <w:r w:rsidR="00B81310" w:rsidRPr="00EA76C7">
        <w:rPr>
          <w:rFonts w:ascii="微软雅黑" w:eastAsia="微软雅黑" w:hAnsi="微软雅黑"/>
          <w:sz w:val="24"/>
          <w:szCs w:val="24"/>
          <w:u w:val="single"/>
        </w:rPr>
        <w:t>—</w:t>
      </w:r>
      <w:r w:rsidR="008A3212" w:rsidRPr="00EA76C7">
        <w:rPr>
          <w:rFonts w:ascii="微软雅黑" w:eastAsia="微软雅黑" w:hAnsi="微软雅黑" w:hint="eastAsia"/>
          <w:sz w:val="24"/>
          <w:szCs w:val="24"/>
          <w:u w:val="single"/>
        </w:rPr>
        <w:t>202</w:t>
      </w:r>
      <w:r w:rsidRPr="00EA76C7">
        <w:rPr>
          <w:rFonts w:ascii="微软雅黑" w:eastAsia="微软雅黑" w:hAnsi="微软雅黑"/>
          <w:sz w:val="24"/>
          <w:szCs w:val="24"/>
          <w:u w:val="single"/>
        </w:rPr>
        <w:t>5</w:t>
      </w:r>
      <w:r w:rsidR="00B81310" w:rsidRPr="00EA76C7">
        <w:rPr>
          <w:rFonts w:ascii="微软雅黑" w:eastAsia="微软雅黑" w:hAnsi="微软雅黑" w:hint="eastAsia"/>
          <w:sz w:val="24"/>
          <w:szCs w:val="24"/>
          <w:u w:val="single"/>
        </w:rPr>
        <w:t>年12月</w:t>
      </w:r>
      <w:r w:rsidR="00D3094E" w:rsidRPr="00EA76C7">
        <w:rPr>
          <w:rFonts w:ascii="微软雅黑" w:eastAsia="微软雅黑" w:hAnsi="微软雅黑" w:hint="eastAsia"/>
          <w:sz w:val="24"/>
          <w:szCs w:val="24"/>
          <w:u w:val="single"/>
        </w:rPr>
        <w:t>3</w:t>
      </w:r>
      <w:r w:rsidR="00D3094E" w:rsidRPr="00EA76C7">
        <w:rPr>
          <w:rFonts w:ascii="微软雅黑" w:eastAsia="微软雅黑" w:hAnsi="微软雅黑"/>
          <w:sz w:val="24"/>
          <w:szCs w:val="24"/>
          <w:u w:val="single"/>
        </w:rPr>
        <w:t>1</w:t>
      </w:r>
      <w:r w:rsidR="00D3094E" w:rsidRPr="00EA76C7">
        <w:rPr>
          <w:rFonts w:ascii="微软雅黑" w:eastAsia="微软雅黑" w:hAnsi="微软雅黑" w:hint="eastAsia"/>
          <w:sz w:val="24"/>
          <w:szCs w:val="24"/>
          <w:u w:val="single"/>
        </w:rPr>
        <w:t>日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3.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  <w:r w:rsidRPr="00646ACD">
        <w:rPr>
          <w:rFonts w:ascii="微软雅黑" w:eastAsia="微软雅黑" w:hAnsi="微软雅黑" w:hint="eastAsia"/>
          <w:b/>
          <w:sz w:val="24"/>
          <w:szCs w:val="24"/>
        </w:rPr>
        <w:t>投标人资格要求</w:t>
      </w:r>
    </w:p>
    <w:p w:rsidR="00B81310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E15F0B">
        <w:rPr>
          <w:rFonts w:ascii="微软雅黑" w:eastAsia="微软雅黑" w:hAnsi="微软雅黑" w:hint="eastAsia"/>
          <w:sz w:val="24"/>
          <w:szCs w:val="24"/>
        </w:rPr>
        <w:t>本次招标要求投标人具备、满足以下资质及要求：</w:t>
      </w:r>
    </w:p>
    <w:p w:rsidR="00B81310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3.1 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在中国境内注册，有独立法人资格和承担民事责任的能力，具备</w:t>
      </w:r>
      <w:r w:rsidR="00DF0BB5" w:rsidRPr="00DF0BB5">
        <w:rPr>
          <w:rFonts w:ascii="微软雅黑" w:eastAsia="微软雅黑" w:hAnsi="微软雅黑"/>
          <w:sz w:val="24"/>
          <w:szCs w:val="24"/>
        </w:rPr>
        <w:t>工商主管部门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颁发</w:t>
      </w:r>
      <w:r w:rsidR="00DF0BB5" w:rsidRPr="00DF0BB5">
        <w:rPr>
          <w:rFonts w:ascii="微软雅黑" w:eastAsia="微软雅黑" w:hAnsi="微软雅黑"/>
          <w:sz w:val="24"/>
          <w:szCs w:val="24"/>
        </w:rPr>
        <w:t>的营业执照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</w:t>
      </w:r>
      <w:r w:rsidR="00DF0BB5" w:rsidRPr="00DF0BB5">
        <w:rPr>
          <w:rFonts w:ascii="微软雅黑" w:eastAsia="微软雅黑" w:hAnsi="微软雅黑"/>
          <w:sz w:val="24"/>
          <w:szCs w:val="24"/>
        </w:rPr>
        <w:t>营业范围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需</w:t>
      </w:r>
      <w:r w:rsidR="00DF0BB5" w:rsidRPr="00DF0BB5">
        <w:rPr>
          <w:rFonts w:ascii="微软雅黑" w:eastAsia="微软雅黑" w:hAnsi="微软雅黑"/>
          <w:sz w:val="24"/>
          <w:szCs w:val="24"/>
        </w:rPr>
        <w:t>覆盖本项目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招标</w:t>
      </w:r>
      <w:r w:rsidR="00DF0BB5" w:rsidRPr="00DF0BB5">
        <w:rPr>
          <w:rFonts w:ascii="微软雅黑" w:eastAsia="微软雅黑" w:hAnsi="微软雅黑"/>
          <w:sz w:val="24"/>
          <w:szCs w:val="24"/>
        </w:rPr>
        <w:t>范围要求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，注册资金不低于</w:t>
      </w:r>
      <w:r w:rsidR="008E02E3">
        <w:rPr>
          <w:rFonts w:ascii="微软雅黑" w:eastAsia="微软雅黑" w:hAnsi="微软雅黑" w:hint="eastAsia"/>
          <w:sz w:val="24"/>
          <w:szCs w:val="24"/>
        </w:rPr>
        <w:t>5</w:t>
      </w:r>
      <w:r w:rsidR="00DF0BB5" w:rsidRPr="00DF0BB5">
        <w:rPr>
          <w:rFonts w:ascii="微软雅黑" w:eastAsia="微软雅黑" w:hAnsi="微软雅黑"/>
          <w:sz w:val="24"/>
          <w:szCs w:val="24"/>
        </w:rPr>
        <w:t>00万</w:t>
      </w:r>
      <w:r w:rsidR="00DF0BB5" w:rsidRPr="00DF0BB5">
        <w:rPr>
          <w:rFonts w:ascii="微软雅黑" w:eastAsia="微软雅黑" w:hAnsi="微软雅黑" w:hint="eastAsia"/>
          <w:sz w:val="24"/>
          <w:szCs w:val="24"/>
        </w:rPr>
        <w:t>，注册时间三年及以上，财务信誉良好</w:t>
      </w:r>
      <w:r w:rsidR="00590C89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5B4F3F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</w:t>
      </w:r>
      <w:r>
        <w:rPr>
          <w:rFonts w:ascii="微软雅黑" w:eastAsia="微软雅黑" w:hAnsi="微软雅黑" w:hint="eastAsia"/>
          <w:sz w:val="24"/>
          <w:szCs w:val="24"/>
        </w:rPr>
        <w:t>2 企业具有独立法人资格和承担民事责任的能力，具有良好的商业信誉。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3.3</w:t>
      </w:r>
      <w:r>
        <w:rPr>
          <w:rFonts w:ascii="微软雅黑" w:eastAsia="微软雅黑" w:hAnsi="微软雅黑" w:hint="eastAsia"/>
          <w:sz w:val="24"/>
          <w:szCs w:val="24"/>
        </w:rPr>
        <w:t xml:space="preserve"> 具备道路运输主管部门批准的道路运输资质，拥有道路运输主管部门颁发的“道路运输经营许可证”。</w:t>
      </w:r>
    </w:p>
    <w:p w:rsidR="00B81310" w:rsidRPr="009D070C" w:rsidRDefault="00826FD8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426A69">
        <w:rPr>
          <w:rFonts w:ascii="微软雅黑" w:eastAsia="微软雅黑" w:hAnsi="微软雅黑"/>
          <w:sz w:val="24"/>
          <w:szCs w:val="24"/>
        </w:rPr>
        <w:t>3.4</w:t>
      </w:r>
      <w:r w:rsidRPr="00426A69">
        <w:rPr>
          <w:rFonts w:ascii="微软雅黑" w:eastAsia="微软雅黑" w:hAnsi="微软雅黑" w:hint="eastAsia"/>
          <w:sz w:val="24"/>
          <w:szCs w:val="24"/>
        </w:rPr>
        <w:t>.</w:t>
      </w:r>
      <w:r w:rsidRPr="00426A69">
        <w:rPr>
          <w:rFonts w:ascii="微软雅黑" w:eastAsia="微软雅黑" w:hAnsi="微软雅黑"/>
          <w:sz w:val="24"/>
          <w:szCs w:val="24"/>
        </w:rPr>
        <w:t xml:space="preserve">1 </w:t>
      </w:r>
      <w:r w:rsidR="00B81310" w:rsidRPr="00426A69">
        <w:rPr>
          <w:rFonts w:ascii="微软雅黑" w:eastAsia="微软雅黑" w:hAnsi="微软雅黑" w:hint="eastAsia"/>
          <w:sz w:val="24"/>
          <w:szCs w:val="24"/>
        </w:rPr>
        <w:t>有</w:t>
      </w:r>
      <w:r w:rsidRPr="00426A69">
        <w:rPr>
          <w:rFonts w:ascii="微软雅黑" w:eastAsia="微软雅黑" w:hAnsi="微软雅黑" w:hint="eastAsia"/>
          <w:sz w:val="24"/>
          <w:szCs w:val="24"/>
        </w:rPr>
        <w:t>成熟的</w:t>
      </w:r>
      <w:r w:rsidR="00927B59">
        <w:rPr>
          <w:rFonts w:ascii="微软雅黑" w:eastAsia="微软雅黑" w:hAnsi="微软雅黑" w:hint="eastAsia"/>
          <w:sz w:val="24"/>
          <w:szCs w:val="24"/>
        </w:rPr>
        <w:t>冲压件或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 w:rsidR="00B81310" w:rsidRPr="00426A69">
        <w:rPr>
          <w:rFonts w:ascii="微软雅黑" w:eastAsia="微软雅黑" w:hAnsi="微软雅黑"/>
          <w:sz w:val="24"/>
          <w:szCs w:val="24"/>
        </w:rPr>
        <w:t>运输经验</w:t>
      </w:r>
      <w:r w:rsidR="00B81310" w:rsidRPr="00426A69">
        <w:rPr>
          <w:rFonts w:ascii="微软雅黑" w:eastAsia="微软雅黑" w:hAnsi="微软雅黑" w:hint="eastAsia"/>
          <w:sz w:val="24"/>
          <w:szCs w:val="24"/>
        </w:rPr>
        <w:t>，</w:t>
      </w:r>
      <w:r w:rsidRPr="00426A69">
        <w:rPr>
          <w:rFonts w:ascii="微软雅黑" w:eastAsia="微软雅黑" w:hAnsi="微软雅黑" w:hint="eastAsia"/>
          <w:sz w:val="24"/>
          <w:szCs w:val="24"/>
        </w:rPr>
        <w:t>具备长途运输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 w:rsidRPr="00426A69">
        <w:rPr>
          <w:rFonts w:ascii="微软雅黑" w:eastAsia="微软雅黑" w:hAnsi="微软雅黑" w:hint="eastAsia"/>
          <w:sz w:val="24"/>
          <w:szCs w:val="24"/>
        </w:rPr>
        <w:t>的包装防护</w:t>
      </w:r>
      <w:r w:rsidR="007B0877">
        <w:rPr>
          <w:rFonts w:ascii="微软雅黑" w:eastAsia="微软雅黑" w:hAnsi="微软雅黑" w:hint="eastAsia"/>
          <w:sz w:val="24"/>
          <w:szCs w:val="24"/>
        </w:rPr>
        <w:t>、器具设计及投入</w:t>
      </w:r>
      <w:r w:rsidRPr="00426A69">
        <w:rPr>
          <w:rFonts w:ascii="微软雅黑" w:eastAsia="微软雅黑" w:hAnsi="微软雅黑" w:hint="eastAsia"/>
          <w:sz w:val="24"/>
          <w:szCs w:val="24"/>
        </w:rPr>
        <w:t>经验和质量风险控制处置应对能力</w:t>
      </w:r>
      <w:r w:rsidR="00426A69" w:rsidRPr="00426A69">
        <w:rPr>
          <w:rFonts w:ascii="微软雅黑" w:eastAsia="微软雅黑" w:hAnsi="微软雅黑" w:hint="eastAsia"/>
          <w:sz w:val="24"/>
          <w:szCs w:val="24"/>
        </w:rPr>
        <w:t>，</w:t>
      </w:r>
      <w:r w:rsidR="00730C09">
        <w:rPr>
          <w:rFonts w:ascii="微软雅黑" w:eastAsia="微软雅黑" w:hAnsi="微软雅黑" w:hint="eastAsia"/>
          <w:sz w:val="24"/>
          <w:szCs w:val="24"/>
        </w:rPr>
        <w:t>同时</w:t>
      </w:r>
      <w:r w:rsidRPr="00426A69">
        <w:rPr>
          <w:rFonts w:ascii="微软雅黑" w:eastAsia="微软雅黑" w:hAnsi="微软雅黑" w:hint="eastAsia"/>
          <w:sz w:val="24"/>
          <w:szCs w:val="24"/>
        </w:rPr>
        <w:t>具备至少</w:t>
      </w:r>
      <w:r w:rsidR="008E02E3">
        <w:rPr>
          <w:rFonts w:ascii="微软雅黑" w:eastAsia="微软雅黑" w:hAnsi="微软雅黑" w:hint="eastAsia"/>
          <w:sz w:val="24"/>
          <w:szCs w:val="24"/>
        </w:rPr>
        <w:t>2</w:t>
      </w:r>
      <w:proofErr w:type="gramStart"/>
      <w:r w:rsidRPr="00426A69">
        <w:rPr>
          <w:rFonts w:ascii="微软雅黑" w:eastAsia="微软雅黑" w:hAnsi="微软雅黑" w:hint="eastAsia"/>
          <w:sz w:val="24"/>
          <w:szCs w:val="24"/>
        </w:rPr>
        <w:t>例</w:t>
      </w:r>
      <w:r w:rsidR="00426A69" w:rsidRPr="00426A69">
        <w:rPr>
          <w:rFonts w:ascii="微软雅黑" w:eastAsia="微软雅黑" w:hAnsi="微软雅黑" w:hint="eastAsia"/>
          <w:sz w:val="24"/>
          <w:szCs w:val="24"/>
        </w:rPr>
        <w:t>乘用车</w:t>
      </w:r>
      <w:proofErr w:type="gramEnd"/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 w:rsidR="004C068E">
        <w:rPr>
          <w:rFonts w:ascii="微软雅黑" w:eastAsia="微软雅黑" w:hAnsi="微软雅黑" w:hint="eastAsia"/>
          <w:sz w:val="24"/>
          <w:szCs w:val="24"/>
        </w:rPr>
        <w:t>批量</w:t>
      </w:r>
      <w:r w:rsidRPr="00426A69">
        <w:rPr>
          <w:rFonts w:ascii="微软雅黑" w:eastAsia="微软雅黑" w:hAnsi="微软雅黑" w:hint="eastAsia"/>
          <w:sz w:val="24"/>
          <w:szCs w:val="24"/>
        </w:rPr>
        <w:t>运输案例；</w:t>
      </w:r>
    </w:p>
    <w:p w:rsidR="00B81310" w:rsidRPr="009D070C" w:rsidRDefault="00826FD8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3.4</w:t>
      </w:r>
      <w:r>
        <w:rPr>
          <w:rFonts w:ascii="微软雅黑" w:eastAsia="微软雅黑" w:hAnsi="微软雅黑"/>
          <w:sz w:val="24"/>
          <w:szCs w:val="24"/>
        </w:rPr>
        <w:t xml:space="preserve">.2 </w:t>
      </w:r>
      <w:r>
        <w:rPr>
          <w:rFonts w:ascii="微软雅黑" w:eastAsia="微软雅黑" w:hAnsi="微软雅黑" w:hint="eastAsia"/>
          <w:sz w:val="24"/>
          <w:szCs w:val="24"/>
        </w:rPr>
        <w:t>提供经过验证的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>
        <w:rPr>
          <w:rFonts w:ascii="微软雅黑" w:eastAsia="微软雅黑" w:hAnsi="微软雅黑" w:hint="eastAsia"/>
          <w:sz w:val="24"/>
          <w:szCs w:val="24"/>
        </w:rPr>
        <w:t>包装、长途运输的防护包装方案（或作业指导书）</w:t>
      </w:r>
      <w:r w:rsidR="002E2708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1F7A57" w:rsidRDefault="00B81310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9D070C">
        <w:rPr>
          <w:rFonts w:ascii="微软雅黑" w:eastAsia="微软雅黑" w:hAnsi="微软雅黑" w:hint="eastAsia"/>
          <w:sz w:val="24"/>
          <w:szCs w:val="24"/>
        </w:rPr>
        <w:t>3.4.3具备</w:t>
      </w:r>
      <w:r w:rsidR="00723B46">
        <w:rPr>
          <w:rFonts w:ascii="微软雅黑" w:eastAsia="微软雅黑" w:hAnsi="微软雅黑" w:hint="eastAsia"/>
          <w:sz w:val="24"/>
          <w:szCs w:val="24"/>
        </w:rPr>
        <w:t>熟悉的包装</w:t>
      </w:r>
      <w:r w:rsidRPr="009D070C">
        <w:rPr>
          <w:rFonts w:ascii="微软雅黑" w:eastAsia="微软雅黑" w:hAnsi="微软雅黑" w:hint="eastAsia"/>
          <w:sz w:val="24"/>
          <w:szCs w:val="24"/>
        </w:rPr>
        <w:t>人员、</w:t>
      </w:r>
      <w:r w:rsidR="00723B46">
        <w:rPr>
          <w:rFonts w:ascii="微软雅黑" w:eastAsia="微软雅黑" w:hAnsi="微软雅黑" w:hint="eastAsia"/>
          <w:sz w:val="24"/>
          <w:szCs w:val="24"/>
        </w:rPr>
        <w:t>转运车/</w:t>
      </w:r>
      <w:r w:rsidRPr="009D070C">
        <w:rPr>
          <w:rFonts w:ascii="微软雅黑" w:eastAsia="微软雅黑" w:hAnsi="微软雅黑" w:hint="eastAsia"/>
          <w:sz w:val="24"/>
          <w:szCs w:val="24"/>
        </w:rPr>
        <w:t>叉车资源，满足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 w:rsidRPr="009D070C">
        <w:rPr>
          <w:rFonts w:ascii="微软雅黑" w:eastAsia="微软雅黑" w:hAnsi="微软雅黑" w:hint="eastAsia"/>
          <w:sz w:val="24"/>
          <w:szCs w:val="24"/>
        </w:rPr>
        <w:t>上下线、</w:t>
      </w:r>
      <w:r w:rsidR="00723B46">
        <w:rPr>
          <w:rFonts w:ascii="微软雅黑" w:eastAsia="微软雅黑" w:hAnsi="微软雅黑" w:hint="eastAsia"/>
          <w:sz w:val="24"/>
          <w:szCs w:val="24"/>
        </w:rPr>
        <w:t>转运、</w:t>
      </w:r>
      <w:r w:rsidRPr="009D070C">
        <w:rPr>
          <w:rFonts w:ascii="微软雅黑" w:eastAsia="微软雅黑" w:hAnsi="微软雅黑" w:hint="eastAsia"/>
          <w:sz w:val="24"/>
          <w:szCs w:val="24"/>
        </w:rPr>
        <w:t>翻包</w:t>
      </w:r>
      <w:r w:rsidR="00723B46">
        <w:rPr>
          <w:rFonts w:ascii="微软雅黑" w:eastAsia="微软雅黑" w:hAnsi="微软雅黑" w:hint="eastAsia"/>
          <w:sz w:val="24"/>
          <w:szCs w:val="24"/>
        </w:rPr>
        <w:t>、打包</w:t>
      </w:r>
      <w:r w:rsidRPr="009D070C">
        <w:rPr>
          <w:rFonts w:ascii="微软雅黑" w:eastAsia="微软雅黑" w:hAnsi="微软雅黑" w:hint="eastAsia"/>
          <w:sz w:val="24"/>
          <w:szCs w:val="24"/>
        </w:rPr>
        <w:t>等作业</w:t>
      </w:r>
      <w:r w:rsidR="00723B46">
        <w:rPr>
          <w:rFonts w:ascii="微软雅黑" w:eastAsia="微软雅黑" w:hAnsi="微软雅黑" w:hint="eastAsia"/>
          <w:sz w:val="24"/>
          <w:szCs w:val="24"/>
        </w:rPr>
        <w:t>能力</w:t>
      </w:r>
      <w:r w:rsidRPr="009D070C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3.5</w:t>
      </w:r>
      <w:r>
        <w:rPr>
          <w:rFonts w:ascii="微软雅黑" w:eastAsia="微软雅黑" w:hAnsi="微软雅黑" w:hint="eastAsia"/>
          <w:sz w:val="24"/>
          <w:szCs w:val="24"/>
        </w:rPr>
        <w:t>车辆</w:t>
      </w:r>
      <w:r>
        <w:rPr>
          <w:rFonts w:ascii="微软雅黑" w:eastAsia="微软雅黑" w:hAnsi="微软雅黑"/>
          <w:sz w:val="24"/>
          <w:szCs w:val="24"/>
        </w:rPr>
        <w:t>要求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1）车辆</w:t>
      </w:r>
      <w:r>
        <w:rPr>
          <w:rFonts w:ascii="微软雅黑" w:eastAsia="微软雅黑" w:hAnsi="微软雅黑"/>
          <w:sz w:val="24"/>
          <w:szCs w:val="24"/>
        </w:rPr>
        <w:t>规格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符合国家</w:t>
      </w:r>
      <w:r>
        <w:rPr>
          <w:rFonts w:ascii="微软雅黑" w:eastAsia="微软雅黑" w:hAnsi="微软雅黑" w:hint="eastAsia"/>
          <w:sz w:val="24"/>
          <w:szCs w:val="24"/>
        </w:rPr>
        <w:t>GB1589</w:t>
      </w:r>
      <w:r>
        <w:rPr>
          <w:rFonts w:ascii="微软雅黑" w:eastAsia="微软雅黑" w:hAnsi="微软雅黑"/>
          <w:sz w:val="24"/>
          <w:szCs w:val="24"/>
        </w:rPr>
        <w:t>-2016</w:t>
      </w:r>
      <w:r>
        <w:rPr>
          <w:rFonts w:ascii="微软雅黑" w:eastAsia="微软雅黑" w:hAnsi="微软雅黑" w:hint="eastAsia"/>
          <w:sz w:val="24"/>
          <w:szCs w:val="24"/>
        </w:rPr>
        <w:t>规定</w:t>
      </w:r>
      <w:r>
        <w:rPr>
          <w:rFonts w:ascii="微软雅黑" w:eastAsia="微软雅黑" w:hAnsi="微软雅黑"/>
          <w:sz w:val="24"/>
          <w:szCs w:val="24"/>
        </w:rPr>
        <w:t>要求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r w:rsidR="00826FD8">
        <w:rPr>
          <w:rFonts w:ascii="微软雅黑" w:eastAsia="微软雅黑" w:hAnsi="微软雅黑" w:hint="eastAsia"/>
          <w:sz w:val="24"/>
          <w:szCs w:val="24"/>
        </w:rPr>
        <w:t>自有</w:t>
      </w:r>
      <w:r>
        <w:rPr>
          <w:rFonts w:ascii="微软雅黑" w:eastAsia="微软雅黑" w:hAnsi="微软雅黑" w:hint="eastAsia"/>
          <w:sz w:val="24"/>
          <w:szCs w:val="24"/>
        </w:rPr>
        <w:t>车辆</w:t>
      </w:r>
      <w:r>
        <w:rPr>
          <w:rFonts w:ascii="微软雅黑" w:eastAsia="微软雅黑" w:hAnsi="微软雅黑"/>
          <w:sz w:val="24"/>
          <w:szCs w:val="24"/>
        </w:rPr>
        <w:t>数量</w:t>
      </w:r>
      <w:r>
        <w:rPr>
          <w:rFonts w:ascii="微软雅黑" w:eastAsia="微软雅黑" w:hAnsi="微软雅黑" w:hint="eastAsia"/>
          <w:sz w:val="24"/>
          <w:szCs w:val="24"/>
        </w:rPr>
        <w:t>不少</w:t>
      </w:r>
      <w:r>
        <w:rPr>
          <w:rFonts w:ascii="微软雅黑" w:eastAsia="微软雅黑" w:hAnsi="微软雅黑"/>
          <w:sz w:val="24"/>
          <w:szCs w:val="24"/>
        </w:rPr>
        <w:t>于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 w:rsidRPr="00B51D34"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辆</w:t>
      </w:r>
      <w:r w:rsidR="006973FF">
        <w:rPr>
          <w:rFonts w:ascii="微软雅黑" w:eastAsia="微软雅黑" w:hAnsi="微软雅黑" w:hint="eastAsia"/>
          <w:sz w:val="24"/>
          <w:szCs w:val="24"/>
        </w:rPr>
        <w:t>或协议车辆不少于2</w:t>
      </w:r>
      <w:r w:rsidR="006973FF">
        <w:rPr>
          <w:rFonts w:ascii="微软雅黑" w:eastAsia="微软雅黑" w:hAnsi="微软雅黑"/>
          <w:sz w:val="24"/>
          <w:szCs w:val="24"/>
        </w:rPr>
        <w:t>0</w:t>
      </w:r>
      <w:r w:rsidR="006973FF">
        <w:rPr>
          <w:rFonts w:ascii="微软雅黑" w:eastAsia="微软雅黑" w:hAnsi="微软雅黑" w:hint="eastAsia"/>
          <w:sz w:val="24"/>
          <w:szCs w:val="24"/>
        </w:rPr>
        <w:t>辆</w:t>
      </w:r>
      <w:r w:rsidR="00D20F5A">
        <w:rPr>
          <w:rFonts w:ascii="微软雅黑" w:eastAsia="微软雅黑" w:hAnsi="微软雅黑" w:hint="eastAsia"/>
          <w:sz w:val="24"/>
          <w:szCs w:val="24"/>
        </w:rPr>
        <w:t>（</w:t>
      </w:r>
      <w:r w:rsidR="006973FF">
        <w:rPr>
          <w:rFonts w:ascii="微软雅黑" w:eastAsia="微软雅黑" w:hAnsi="微软雅黑" w:hint="eastAsia"/>
          <w:sz w:val="24"/>
          <w:szCs w:val="24"/>
        </w:rPr>
        <w:t>其中1</w:t>
      </w:r>
      <w:r w:rsidR="006973FF">
        <w:rPr>
          <w:rFonts w:ascii="微软雅黑" w:eastAsia="微软雅黑" w:hAnsi="微软雅黑"/>
          <w:sz w:val="24"/>
          <w:szCs w:val="24"/>
        </w:rPr>
        <w:t>7.5</w:t>
      </w:r>
      <w:r w:rsidR="006973FF">
        <w:rPr>
          <w:rFonts w:ascii="微软雅黑" w:eastAsia="微软雅黑" w:hAnsi="微软雅黑" w:hint="eastAsia"/>
          <w:sz w:val="24"/>
          <w:szCs w:val="24"/>
        </w:rPr>
        <w:t>米车辆占比超8</w:t>
      </w:r>
      <w:r w:rsidR="006973FF">
        <w:rPr>
          <w:rFonts w:ascii="微软雅黑" w:eastAsia="微软雅黑" w:hAnsi="微软雅黑"/>
          <w:sz w:val="24"/>
          <w:szCs w:val="24"/>
        </w:rPr>
        <w:t>0%</w:t>
      </w:r>
      <w:r w:rsidR="006973FF">
        <w:rPr>
          <w:rFonts w:ascii="微软雅黑" w:eastAsia="微软雅黑" w:hAnsi="微软雅黑" w:hint="eastAsia"/>
          <w:sz w:val="24"/>
          <w:szCs w:val="24"/>
        </w:rPr>
        <w:t>及以上</w:t>
      </w:r>
      <w:r w:rsidR="00D20F5A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，投标</w:t>
      </w:r>
      <w:r>
        <w:rPr>
          <w:rFonts w:ascii="微软雅黑" w:eastAsia="微软雅黑" w:hAnsi="微软雅黑"/>
          <w:sz w:val="24"/>
          <w:szCs w:val="24"/>
        </w:rPr>
        <w:t>报名时需提供自有车辆</w:t>
      </w:r>
      <w:r>
        <w:rPr>
          <w:rFonts w:ascii="微软雅黑" w:eastAsia="微软雅黑" w:hAnsi="微软雅黑" w:hint="eastAsia"/>
          <w:sz w:val="24"/>
          <w:szCs w:val="24"/>
        </w:rPr>
        <w:t>行驶证</w:t>
      </w:r>
      <w:r>
        <w:rPr>
          <w:rFonts w:ascii="微软雅黑" w:eastAsia="微软雅黑" w:hAnsi="微软雅黑"/>
          <w:sz w:val="24"/>
          <w:szCs w:val="24"/>
        </w:rPr>
        <w:t>证明或</w:t>
      </w:r>
      <w:r>
        <w:rPr>
          <w:rFonts w:ascii="微软雅黑" w:eastAsia="微软雅黑" w:hAnsi="微软雅黑" w:hint="eastAsia"/>
          <w:sz w:val="24"/>
          <w:szCs w:val="24"/>
        </w:rPr>
        <w:t>协议车</w:t>
      </w:r>
      <w:r>
        <w:rPr>
          <w:rFonts w:ascii="微软雅黑" w:eastAsia="微软雅黑" w:hAnsi="微软雅黑"/>
          <w:sz w:val="24"/>
          <w:szCs w:val="24"/>
        </w:rPr>
        <w:t>合同（</w:t>
      </w:r>
      <w:r w:rsidR="00B41158">
        <w:rPr>
          <w:rFonts w:ascii="微软雅黑" w:eastAsia="微软雅黑" w:hAnsi="微软雅黑" w:hint="eastAsia"/>
          <w:sz w:val="24"/>
          <w:szCs w:val="24"/>
        </w:rPr>
        <w:t>长期用车</w:t>
      </w:r>
      <w:r>
        <w:rPr>
          <w:rFonts w:ascii="微软雅黑" w:eastAsia="微软雅黑" w:hAnsi="微软雅黑" w:hint="eastAsia"/>
          <w:sz w:val="24"/>
          <w:szCs w:val="24"/>
        </w:rPr>
        <w:t>合同</w:t>
      </w:r>
      <w:r w:rsidR="00B41158">
        <w:rPr>
          <w:rFonts w:ascii="微软雅黑" w:eastAsia="微软雅黑" w:hAnsi="微软雅黑" w:hint="eastAsia"/>
          <w:sz w:val="24"/>
          <w:szCs w:val="24"/>
        </w:rPr>
        <w:t>协议</w:t>
      </w:r>
      <w:r>
        <w:rPr>
          <w:rFonts w:ascii="微软雅黑" w:eastAsia="微软雅黑" w:hAnsi="微软雅黑"/>
          <w:sz w:val="24"/>
          <w:szCs w:val="24"/>
        </w:rPr>
        <w:t>及</w:t>
      </w:r>
      <w:r w:rsidR="00B41158">
        <w:rPr>
          <w:rFonts w:ascii="微软雅黑" w:eastAsia="微软雅黑" w:hAnsi="微软雅黑" w:hint="eastAsia"/>
          <w:sz w:val="24"/>
          <w:szCs w:val="24"/>
        </w:rPr>
        <w:t>同一车队的</w:t>
      </w:r>
      <w:r>
        <w:rPr>
          <w:rFonts w:ascii="微软雅黑" w:eastAsia="微软雅黑" w:hAnsi="微软雅黑" w:hint="eastAsia"/>
          <w:sz w:val="24"/>
          <w:szCs w:val="24"/>
        </w:rPr>
        <w:t>行驶</w:t>
      </w:r>
      <w:r>
        <w:rPr>
          <w:rFonts w:ascii="微软雅黑" w:eastAsia="微软雅黑" w:hAnsi="微软雅黑"/>
          <w:sz w:val="24"/>
          <w:szCs w:val="24"/>
        </w:rPr>
        <w:t>证）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473E73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3.6具备运输</w:t>
      </w:r>
      <w:r>
        <w:rPr>
          <w:rFonts w:ascii="微软雅黑" w:eastAsia="微软雅黑" w:hAnsi="微软雅黑"/>
          <w:sz w:val="24"/>
          <w:szCs w:val="24"/>
        </w:rPr>
        <w:t>在途跟踪</w:t>
      </w:r>
      <w:r>
        <w:rPr>
          <w:rFonts w:ascii="微软雅黑" w:eastAsia="微软雅黑" w:hAnsi="微软雅黑" w:hint="eastAsia"/>
          <w:sz w:val="24"/>
          <w:szCs w:val="24"/>
        </w:rPr>
        <w:t>管理信息</w:t>
      </w:r>
      <w:r>
        <w:rPr>
          <w:rFonts w:ascii="微软雅黑" w:eastAsia="微软雅黑" w:hAnsi="微软雅黑"/>
          <w:sz w:val="24"/>
          <w:szCs w:val="24"/>
        </w:rPr>
        <w:t>系统</w:t>
      </w:r>
      <w:r>
        <w:rPr>
          <w:rFonts w:ascii="微软雅黑" w:eastAsia="微软雅黑" w:hAnsi="微软雅黑" w:hint="eastAsia"/>
          <w:sz w:val="24"/>
          <w:szCs w:val="24"/>
        </w:rPr>
        <w:t>（车辆需安装GPS或北斗）；</w:t>
      </w:r>
    </w:p>
    <w:p w:rsidR="00B81310" w:rsidRPr="00023522" w:rsidRDefault="00B81310" w:rsidP="002E2708">
      <w:pPr>
        <w:spacing w:line="480" w:lineRule="exact"/>
        <w:ind w:rightChars="-94" w:right="-197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</w:t>
      </w:r>
      <w:r>
        <w:rPr>
          <w:rFonts w:ascii="微软雅黑" w:eastAsia="微软雅黑" w:hAnsi="微软雅黑" w:cs="宋体"/>
          <w:kern w:val="0"/>
          <w:sz w:val="24"/>
        </w:rPr>
        <w:t xml:space="preserve">.7 </w:t>
      </w:r>
      <w:r>
        <w:rPr>
          <w:rFonts w:ascii="微软雅黑" w:eastAsia="微软雅黑" w:hAnsi="微软雅黑" w:cs="宋体" w:hint="eastAsia"/>
          <w:kern w:val="0"/>
          <w:sz w:val="24"/>
        </w:rPr>
        <w:t>具有良好的商业信誉和健全的财务会计制度，</w:t>
      </w:r>
      <w:r w:rsidRPr="00600A7B">
        <w:rPr>
          <w:rFonts w:ascii="微软雅黑" w:eastAsia="微软雅黑" w:hAnsi="微软雅黑" w:cs="宋体" w:hint="eastAsia"/>
          <w:kern w:val="0"/>
          <w:sz w:val="24"/>
        </w:rPr>
        <w:t>提供</w:t>
      </w:r>
      <w:r>
        <w:rPr>
          <w:rFonts w:ascii="微软雅黑" w:eastAsia="微软雅黑" w:hAnsi="微软雅黑" w:cs="宋体" w:hint="eastAsia"/>
          <w:kern w:val="0"/>
          <w:sz w:val="24"/>
        </w:rPr>
        <w:t>近三年</w:t>
      </w:r>
      <w:r w:rsidRPr="00600A7B">
        <w:rPr>
          <w:rFonts w:ascii="微软雅黑" w:eastAsia="微软雅黑" w:hAnsi="微软雅黑" w:cs="宋体" w:hint="eastAsia"/>
          <w:kern w:val="0"/>
          <w:sz w:val="24"/>
        </w:rPr>
        <w:t>经会计师事务所审计的财务会计报告</w:t>
      </w:r>
      <w:r>
        <w:rPr>
          <w:rFonts w:ascii="微软雅黑" w:eastAsia="微软雅黑" w:hAnsi="微软雅黑" w:cs="宋体" w:hint="eastAsia"/>
          <w:kern w:val="0"/>
          <w:sz w:val="24"/>
        </w:rPr>
        <w:t>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3.</w:t>
      </w:r>
      <w:r>
        <w:rPr>
          <w:rFonts w:ascii="微软雅黑" w:eastAsia="微软雅黑" w:hAnsi="微软雅黑" w:cs="宋体"/>
          <w:kern w:val="0"/>
          <w:sz w:val="24"/>
        </w:rPr>
        <w:t>8</w:t>
      </w:r>
      <w:r>
        <w:rPr>
          <w:rFonts w:ascii="微软雅黑" w:eastAsia="微软雅黑" w:hAnsi="微软雅黑" w:cs="宋体" w:hint="eastAsia"/>
          <w:kern w:val="0"/>
          <w:sz w:val="24"/>
        </w:rPr>
        <w:t xml:space="preserve"> 提供车辆及</w:t>
      </w:r>
      <w:r>
        <w:rPr>
          <w:rFonts w:ascii="微软雅黑" w:eastAsia="微软雅黑" w:hAnsi="微软雅黑" w:cs="宋体"/>
          <w:kern w:val="0"/>
          <w:sz w:val="24"/>
        </w:rPr>
        <w:t>货物</w:t>
      </w:r>
      <w:r>
        <w:rPr>
          <w:rFonts w:ascii="微软雅黑" w:eastAsia="微软雅黑" w:hAnsi="微软雅黑" w:cs="宋体" w:hint="eastAsia"/>
          <w:kern w:val="0"/>
          <w:sz w:val="24"/>
        </w:rPr>
        <w:t>相关</w:t>
      </w:r>
      <w:r>
        <w:rPr>
          <w:rFonts w:ascii="微软雅黑" w:eastAsia="微软雅黑" w:hAnsi="微软雅黑" w:cs="宋体"/>
          <w:kern w:val="0"/>
          <w:sz w:val="24"/>
        </w:rPr>
        <w:t>保险</w:t>
      </w:r>
      <w:r>
        <w:rPr>
          <w:rFonts w:ascii="微软雅黑" w:eastAsia="微软雅黑" w:hAnsi="微软雅黑" w:cs="宋体" w:hint="eastAsia"/>
          <w:kern w:val="0"/>
          <w:sz w:val="24"/>
        </w:rPr>
        <w:t>证明；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3.9</w:t>
      </w:r>
      <w:r w:rsidRPr="005A5C2E">
        <w:rPr>
          <w:rFonts w:ascii="微软雅黑" w:eastAsia="微软雅黑" w:hAnsi="微软雅黑" w:hint="eastAsia"/>
          <w:sz w:val="24"/>
          <w:szCs w:val="24"/>
        </w:rPr>
        <w:t>本次招标</w:t>
      </w:r>
      <w:r w:rsidRPr="009A761B">
        <w:rPr>
          <w:rFonts w:ascii="微软雅黑" w:eastAsia="微软雅黑" w:hAnsi="微软雅黑" w:hint="eastAsia"/>
          <w:sz w:val="24"/>
          <w:szCs w:val="24"/>
        </w:rPr>
        <w:t>不接受</w:t>
      </w:r>
      <w:r w:rsidRPr="005A5C2E">
        <w:rPr>
          <w:rFonts w:ascii="微软雅黑" w:eastAsia="微软雅黑" w:hAnsi="微软雅黑" w:hint="eastAsia"/>
          <w:sz w:val="24"/>
          <w:szCs w:val="24"/>
        </w:rPr>
        <w:t>联合体投标</w:t>
      </w:r>
      <w:r w:rsidR="00C2650A">
        <w:rPr>
          <w:rFonts w:ascii="微软雅黑" w:eastAsia="微软雅黑" w:hAnsi="微软雅黑" w:hint="eastAsia"/>
          <w:sz w:val="24"/>
          <w:szCs w:val="24"/>
        </w:rPr>
        <w:t>及分包。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81310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4.1报名方式</w:t>
      </w:r>
    </w:p>
    <w:p w:rsidR="00B81310" w:rsidRPr="00E14F48" w:rsidRDefault="00B81310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凡有意参加报名的投标人，首至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吉利集团招标采购平台</w:t>
      </w: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（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https://</w:t>
      </w:r>
      <w:r>
        <w:rPr>
          <w:rFonts w:ascii="微软雅黑" w:eastAsia="微软雅黑" w:hAnsi="微软雅黑" w:cs="华文仿宋"/>
          <w:b/>
          <w:bCs/>
          <w:sz w:val="24"/>
          <w:szCs w:val="24"/>
        </w:rPr>
        <w:t>gl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zb.geely.com</w:t>
      </w:r>
      <w:r w:rsidRPr="005B7C19">
        <w:rPr>
          <w:rFonts w:ascii="微软雅黑" w:eastAsia="微软雅黑" w:hAnsi="微软雅黑" w:cs="华文仿宋" w:hint="eastAsia"/>
          <w:b/>
          <w:bCs/>
          <w:sz w:val="24"/>
          <w:szCs w:val="24"/>
        </w:rPr>
        <w:t>）注册</w:t>
      </w:r>
      <w:r w:rsidRPr="005B7C19">
        <w:rPr>
          <w:rFonts w:ascii="微软雅黑" w:eastAsia="微软雅黑" w:hAnsi="微软雅黑" w:cs="华文仿宋"/>
          <w:b/>
          <w:bCs/>
          <w:sz w:val="24"/>
          <w:szCs w:val="24"/>
        </w:rPr>
        <w:t>报名。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投标</w:t>
      </w:r>
      <w:r w:rsidRPr="005E1135">
        <w:rPr>
          <w:rFonts w:ascii="微软雅黑" w:eastAsia="微软雅黑" w:hAnsi="微软雅黑" w:cs="华文仿宋"/>
          <w:b/>
          <w:bCs/>
          <w:sz w:val="24"/>
          <w:szCs w:val="24"/>
        </w:rPr>
        <w:t>人认证完成后为注册成功后。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供应商</w:t>
      </w:r>
      <w:r w:rsidRPr="005E1135">
        <w:rPr>
          <w:rFonts w:ascii="微软雅黑" w:eastAsia="微软雅黑" w:hAnsi="微软雅黑" w:cs="华文仿宋"/>
          <w:b/>
          <w:bCs/>
          <w:sz w:val="24"/>
          <w:szCs w:val="24"/>
        </w:rPr>
        <w:t>根据公告项目名称，按照报名要求上传资料，未按此方式报名的，</w:t>
      </w:r>
      <w:r w:rsidRPr="005E1135">
        <w:rPr>
          <w:rFonts w:ascii="微软雅黑" w:eastAsia="微软雅黑" w:hAnsi="微软雅黑" w:cs="华文仿宋" w:hint="eastAsia"/>
          <w:b/>
          <w:bCs/>
          <w:sz w:val="24"/>
          <w:szCs w:val="24"/>
        </w:rPr>
        <w:t>视作无效报名。</w:t>
      </w:r>
    </w:p>
    <w:p w:rsidR="00B81310" w:rsidRPr="00883C41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/>
          <w:kern w:val="0"/>
          <w:sz w:val="24"/>
          <w:szCs w:val="24"/>
        </w:rPr>
      </w:pPr>
      <w:r w:rsidRPr="00883C41">
        <w:rPr>
          <w:rFonts w:ascii="微软雅黑" w:eastAsia="微软雅黑" w:hAnsi="微软雅黑" w:hint="eastAsia"/>
          <w:kern w:val="0"/>
          <w:sz w:val="24"/>
          <w:szCs w:val="24"/>
        </w:rPr>
        <w:t>4.1.</w:t>
      </w:r>
      <w:r>
        <w:rPr>
          <w:rFonts w:ascii="微软雅黑" w:eastAsia="微软雅黑" w:hAnsi="微软雅黑"/>
          <w:kern w:val="0"/>
          <w:sz w:val="24"/>
          <w:szCs w:val="24"/>
        </w:rPr>
        <w:t>1</w:t>
      </w:r>
      <w:r w:rsidRPr="00883C41">
        <w:rPr>
          <w:rFonts w:ascii="微软雅黑" w:eastAsia="微软雅黑" w:hAnsi="微软雅黑" w:hint="eastAsia"/>
          <w:kern w:val="0"/>
          <w:sz w:val="24"/>
          <w:szCs w:val="24"/>
        </w:rPr>
        <w:t>报名截</w:t>
      </w:r>
      <w:r w:rsidRPr="00EA76C7">
        <w:rPr>
          <w:rFonts w:ascii="微软雅黑" w:eastAsia="微软雅黑" w:hAnsi="微软雅黑" w:hint="eastAsia"/>
          <w:kern w:val="0"/>
          <w:sz w:val="24"/>
          <w:szCs w:val="24"/>
        </w:rPr>
        <w:t>止时间：20</w:t>
      </w:r>
      <w:r w:rsidR="008A3212" w:rsidRPr="00EA76C7">
        <w:rPr>
          <w:rFonts w:ascii="微软雅黑" w:eastAsia="微软雅黑" w:hAnsi="微软雅黑" w:hint="eastAsia"/>
          <w:kern w:val="0"/>
          <w:sz w:val="24"/>
          <w:szCs w:val="24"/>
        </w:rPr>
        <w:t>2</w:t>
      </w:r>
      <w:r w:rsidR="00054A16" w:rsidRPr="00EA76C7">
        <w:rPr>
          <w:rFonts w:ascii="微软雅黑" w:eastAsia="微软雅黑" w:hAnsi="微软雅黑"/>
          <w:kern w:val="0"/>
          <w:sz w:val="24"/>
          <w:szCs w:val="24"/>
        </w:rPr>
        <w:t>5</w:t>
      </w:r>
      <w:r w:rsidRPr="00EA76C7">
        <w:rPr>
          <w:rFonts w:ascii="微软雅黑" w:eastAsia="微软雅黑" w:hAnsi="微软雅黑" w:hint="eastAsia"/>
          <w:kern w:val="0"/>
          <w:sz w:val="24"/>
          <w:szCs w:val="24"/>
        </w:rPr>
        <w:t>年</w:t>
      </w:r>
      <w:r w:rsidRPr="00EA76C7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="00054A16" w:rsidRPr="00EA76C7">
        <w:rPr>
          <w:rFonts w:ascii="微软雅黑" w:eastAsia="微软雅黑" w:hAnsi="微软雅黑"/>
          <w:kern w:val="0"/>
          <w:sz w:val="24"/>
          <w:szCs w:val="24"/>
          <w:u w:val="single"/>
        </w:rPr>
        <w:t>4</w:t>
      </w:r>
      <w:r w:rsidRPr="00EA76C7">
        <w:rPr>
          <w:rFonts w:ascii="微软雅黑" w:eastAsia="微软雅黑" w:hAnsi="微软雅黑"/>
          <w:kern w:val="0"/>
          <w:sz w:val="24"/>
          <w:szCs w:val="24"/>
          <w:u w:val="single"/>
        </w:rPr>
        <w:t xml:space="preserve"> </w:t>
      </w:r>
      <w:r w:rsidRPr="00EA76C7">
        <w:rPr>
          <w:rFonts w:ascii="微软雅黑" w:eastAsia="微软雅黑" w:hAnsi="微软雅黑" w:hint="eastAsia"/>
          <w:kern w:val="0"/>
          <w:sz w:val="24"/>
          <w:szCs w:val="24"/>
        </w:rPr>
        <w:t>月</w:t>
      </w:r>
      <w:r w:rsidRPr="00EA76C7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="003C5388" w:rsidRPr="00EA76C7">
        <w:rPr>
          <w:rFonts w:ascii="微软雅黑" w:eastAsia="微软雅黑" w:hAnsi="微软雅黑"/>
          <w:kern w:val="0"/>
          <w:sz w:val="24"/>
          <w:szCs w:val="24"/>
          <w:u w:val="single"/>
        </w:rPr>
        <w:t>1</w:t>
      </w:r>
      <w:r w:rsidRPr="00EA76C7">
        <w:rPr>
          <w:rFonts w:ascii="微软雅黑" w:eastAsia="微软雅黑" w:hAnsi="微软雅黑" w:hint="eastAsia"/>
          <w:kern w:val="0"/>
          <w:sz w:val="24"/>
          <w:szCs w:val="24"/>
          <w:u w:val="single"/>
        </w:rPr>
        <w:t xml:space="preserve"> </w:t>
      </w:r>
      <w:r w:rsidRPr="00EA76C7">
        <w:rPr>
          <w:rFonts w:ascii="微软雅黑" w:eastAsia="微软雅黑" w:hAnsi="微软雅黑" w:hint="eastAsia"/>
          <w:kern w:val="0"/>
          <w:sz w:val="24"/>
          <w:szCs w:val="24"/>
        </w:rPr>
        <w:t>日</w:t>
      </w:r>
    </w:p>
    <w:p w:rsidR="00B81310" w:rsidRPr="00883C41" w:rsidRDefault="00B81310" w:rsidP="002E2708">
      <w:pPr>
        <w:widowControl/>
        <w:spacing w:line="480" w:lineRule="exact"/>
        <w:ind w:rightChars="-94" w:right="-197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883C41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4.2报名资料</w:t>
      </w:r>
    </w:p>
    <w:p w:rsidR="00B81310" w:rsidRDefault="00B81310" w:rsidP="002E2708">
      <w:pPr>
        <w:spacing w:line="480" w:lineRule="exact"/>
        <w:ind w:rightChars="-94" w:right="-197"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电</w:t>
      </w:r>
      <w:r>
        <w:rPr>
          <w:rFonts w:ascii="微软雅黑" w:eastAsia="微软雅黑" w:hAnsi="微软雅黑"/>
          <w:sz w:val="24"/>
          <w:szCs w:val="24"/>
        </w:rPr>
        <w:t>子版</w:t>
      </w:r>
      <w:r w:rsidRPr="00A8153D">
        <w:rPr>
          <w:rFonts w:ascii="微软雅黑" w:eastAsia="微软雅黑" w:hAnsi="微软雅黑" w:hint="eastAsia"/>
          <w:sz w:val="24"/>
          <w:szCs w:val="24"/>
        </w:rPr>
        <w:t>报名资料</w:t>
      </w:r>
      <w:r>
        <w:rPr>
          <w:rFonts w:ascii="微软雅黑" w:eastAsia="微软雅黑" w:hAnsi="微软雅黑" w:hint="eastAsia"/>
          <w:sz w:val="24"/>
          <w:szCs w:val="24"/>
        </w:rPr>
        <w:t>请</w:t>
      </w:r>
      <w:r>
        <w:rPr>
          <w:rFonts w:ascii="微软雅黑" w:eastAsia="微软雅黑" w:hAnsi="微软雅黑"/>
          <w:sz w:val="24"/>
          <w:szCs w:val="24"/>
        </w:rPr>
        <w:t>上传至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>
        <w:rPr>
          <w:rFonts w:ascii="楷体_GB2312" w:hint="eastAsia"/>
          <w:b/>
          <w:kern w:val="0"/>
          <w:sz w:val="24"/>
          <w:szCs w:val="24"/>
        </w:rPr>
        <w:t>，</w:t>
      </w:r>
      <w:r w:rsidRPr="00BE2F88">
        <w:rPr>
          <w:rFonts w:ascii="微软雅黑" w:eastAsia="微软雅黑" w:hAnsi="微软雅黑" w:hint="eastAsia"/>
          <w:sz w:val="24"/>
          <w:szCs w:val="24"/>
        </w:rPr>
        <w:t>若招</w:t>
      </w:r>
      <w:r w:rsidRPr="00BE2F88">
        <w:rPr>
          <w:rFonts w:ascii="微软雅黑" w:eastAsia="微软雅黑" w:hAnsi="微软雅黑"/>
          <w:sz w:val="24"/>
          <w:szCs w:val="24"/>
        </w:rPr>
        <w:t>标方需纸质版原件验证</w:t>
      </w:r>
      <w:r w:rsidRPr="00BE2F88">
        <w:rPr>
          <w:rFonts w:ascii="微软雅黑" w:eastAsia="微软雅黑" w:hAnsi="微软雅黑" w:hint="eastAsia"/>
          <w:sz w:val="24"/>
          <w:szCs w:val="24"/>
        </w:rPr>
        <w:t>时</w:t>
      </w:r>
      <w:r w:rsidRPr="00BE2F88">
        <w:rPr>
          <w:rFonts w:ascii="微软雅黑" w:eastAsia="微软雅黑" w:hAnsi="微软雅黑"/>
          <w:sz w:val="24"/>
          <w:szCs w:val="24"/>
        </w:rPr>
        <w:t>，请送至</w:t>
      </w:r>
      <w:r w:rsidRPr="00BE2F88">
        <w:rPr>
          <w:rFonts w:ascii="微软雅黑" w:eastAsia="微软雅黑" w:hAnsi="微软雅黑" w:hint="eastAsia"/>
          <w:sz w:val="24"/>
          <w:szCs w:val="24"/>
        </w:rPr>
        <w:t>指</w:t>
      </w:r>
      <w:r w:rsidRPr="00BE2F88">
        <w:rPr>
          <w:rFonts w:ascii="微软雅黑" w:eastAsia="微软雅黑" w:hAnsi="微软雅黑"/>
          <w:sz w:val="24"/>
          <w:szCs w:val="24"/>
        </w:rPr>
        <w:t>定地点进行资格验证</w:t>
      </w:r>
      <w:r w:rsidRPr="00113AF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报</w:t>
      </w:r>
      <w:r>
        <w:rPr>
          <w:rFonts w:ascii="微软雅黑" w:eastAsia="微软雅黑" w:hAnsi="微软雅黑"/>
          <w:sz w:val="24"/>
          <w:szCs w:val="24"/>
        </w:rPr>
        <w:t>名资料</w:t>
      </w:r>
      <w:r w:rsidRPr="00A8153D">
        <w:rPr>
          <w:rFonts w:ascii="微软雅黑" w:eastAsia="微软雅黑" w:hAnsi="微软雅黑" w:hint="eastAsia"/>
          <w:sz w:val="24"/>
          <w:szCs w:val="24"/>
        </w:rPr>
        <w:t>包含但不限于以下：</w:t>
      </w:r>
    </w:p>
    <w:p w:rsidR="00B81310" w:rsidRPr="00A8153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A8153D">
        <w:rPr>
          <w:rFonts w:ascii="微软雅黑" w:eastAsia="微软雅黑" w:hAnsi="微软雅黑" w:hint="eastAsia"/>
          <w:sz w:val="24"/>
          <w:szCs w:val="24"/>
        </w:rPr>
        <w:t>a、营业执照副本</w:t>
      </w:r>
      <w:r w:rsidRPr="00053215">
        <w:rPr>
          <w:rFonts w:ascii="微软雅黑" w:eastAsia="微软雅黑" w:hAnsi="微软雅黑" w:hint="eastAsia"/>
          <w:sz w:val="24"/>
          <w:szCs w:val="24"/>
        </w:rPr>
        <w:t>、道路运输经营许可证；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A8153D">
        <w:rPr>
          <w:rFonts w:ascii="微软雅黑" w:eastAsia="微软雅黑" w:hAnsi="微软雅黑" w:hint="eastAsia"/>
          <w:sz w:val="24"/>
          <w:szCs w:val="24"/>
        </w:rPr>
        <w:t>b、</w:t>
      </w:r>
      <w:r w:rsidR="00B41158">
        <w:rPr>
          <w:rFonts w:ascii="微软雅黑" w:eastAsia="微软雅黑" w:hAnsi="微软雅黑" w:hint="eastAsia"/>
          <w:sz w:val="24"/>
          <w:szCs w:val="24"/>
        </w:rPr>
        <w:t>批量</w:t>
      </w:r>
      <w:r w:rsidR="00927B59">
        <w:rPr>
          <w:rFonts w:ascii="微软雅黑" w:eastAsia="微软雅黑" w:hAnsi="微软雅黑" w:hint="eastAsia"/>
          <w:sz w:val="24"/>
          <w:szCs w:val="24"/>
        </w:rPr>
        <w:t>冲压件或保险杠及其附件</w:t>
      </w:r>
      <w:r w:rsidR="00927B59">
        <w:rPr>
          <w:rFonts w:ascii="微软雅黑" w:eastAsia="微软雅黑" w:hAnsi="微软雅黑" w:hint="eastAsia"/>
          <w:sz w:val="24"/>
          <w:szCs w:val="24"/>
        </w:rPr>
        <w:t>运输</w:t>
      </w:r>
      <w:r w:rsidR="00B41158">
        <w:rPr>
          <w:rFonts w:ascii="微软雅黑" w:eastAsia="微软雅黑" w:hAnsi="微软雅黑" w:hint="eastAsia"/>
          <w:sz w:val="24"/>
          <w:szCs w:val="24"/>
        </w:rPr>
        <w:t>合同</w:t>
      </w:r>
      <w:r>
        <w:rPr>
          <w:rFonts w:ascii="微软雅黑" w:eastAsia="微软雅黑" w:hAnsi="微软雅黑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合同扫描件</w:t>
      </w:r>
      <w:r>
        <w:rPr>
          <w:rFonts w:ascii="微软雅黑" w:eastAsia="微软雅黑" w:hAnsi="微软雅黑"/>
          <w:sz w:val="24"/>
          <w:szCs w:val="24"/>
        </w:rPr>
        <w:t>）</w:t>
      </w:r>
      <w:r w:rsidRPr="00A8153D">
        <w:rPr>
          <w:rFonts w:ascii="微软雅黑" w:eastAsia="微软雅黑" w:hAnsi="微软雅黑" w:hint="eastAsia"/>
          <w:sz w:val="24"/>
          <w:szCs w:val="24"/>
        </w:rPr>
        <w:t>；</w:t>
      </w:r>
    </w:p>
    <w:p w:rsidR="00590C89" w:rsidRDefault="00590C89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c、</w:t>
      </w:r>
      <w:r w:rsidRPr="00590C89">
        <w:rPr>
          <w:rFonts w:ascii="微软雅黑" w:eastAsia="微软雅黑" w:hAnsi="微软雅黑"/>
          <w:bCs/>
          <w:sz w:val="24"/>
          <w:szCs w:val="24"/>
        </w:rPr>
        <w:t>提供</w:t>
      </w:r>
      <w:r>
        <w:rPr>
          <w:rFonts w:ascii="微软雅黑" w:eastAsia="微软雅黑" w:hAnsi="微软雅黑"/>
          <w:bCs/>
          <w:sz w:val="24"/>
          <w:szCs w:val="24"/>
        </w:rPr>
        <w:t>17.5m</w:t>
      </w:r>
      <w:r w:rsidR="002B25AD">
        <w:rPr>
          <w:rFonts w:ascii="微软雅黑" w:eastAsia="微软雅黑" w:hAnsi="微软雅黑" w:hint="eastAsia"/>
          <w:bCs/>
          <w:sz w:val="24"/>
          <w:szCs w:val="24"/>
        </w:rPr>
        <w:t>及相关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车辆</w:t>
      </w:r>
      <w:r w:rsidRPr="00590C89">
        <w:rPr>
          <w:rFonts w:ascii="微软雅黑" w:eastAsia="微软雅黑" w:hAnsi="微软雅黑"/>
          <w:bCs/>
          <w:sz w:val="24"/>
          <w:szCs w:val="24"/>
        </w:rPr>
        <w:t>行驶证（自有车不少于10台行驶证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或协议</w:t>
      </w:r>
      <w:r w:rsidRPr="00590C89">
        <w:rPr>
          <w:rFonts w:ascii="微软雅黑" w:eastAsia="微软雅黑" w:hAnsi="微软雅黑"/>
          <w:bCs/>
          <w:sz w:val="24"/>
          <w:szCs w:val="24"/>
        </w:rPr>
        <w:t>车辆不少于20台行驶证、协议使用车辆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的长期</w:t>
      </w:r>
      <w:r w:rsidRPr="00590C89">
        <w:rPr>
          <w:rFonts w:ascii="微软雅黑" w:eastAsia="微软雅黑" w:hAnsi="微软雅黑" w:hint="eastAsia"/>
          <w:bCs/>
          <w:sz w:val="24"/>
          <w:szCs w:val="24"/>
        </w:rPr>
        <w:t>合同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及对应协议车队的联系方式</w:t>
      </w:r>
      <w:r w:rsidRPr="00590C89">
        <w:rPr>
          <w:rFonts w:ascii="微软雅黑" w:eastAsia="微软雅黑" w:hAnsi="微软雅黑"/>
          <w:bCs/>
          <w:sz w:val="24"/>
          <w:szCs w:val="24"/>
        </w:rPr>
        <w:t>）</w:t>
      </w:r>
      <w:r w:rsidR="009A139F">
        <w:rPr>
          <w:rFonts w:ascii="微软雅黑" w:eastAsia="微软雅黑" w:hAnsi="微软雅黑" w:hint="eastAsia"/>
          <w:bCs/>
          <w:sz w:val="24"/>
          <w:szCs w:val="24"/>
        </w:rPr>
        <w:t>；</w:t>
      </w:r>
    </w:p>
    <w:p w:rsidR="00B81310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d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、企业概况</w:t>
      </w:r>
      <w:r w:rsidR="00B41158">
        <w:rPr>
          <w:rFonts w:ascii="微软雅黑" w:eastAsia="微软雅黑" w:hAnsi="微软雅黑" w:hint="eastAsia"/>
          <w:sz w:val="24"/>
          <w:szCs w:val="24"/>
        </w:rPr>
        <w:t>介绍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；</w:t>
      </w:r>
    </w:p>
    <w:p w:rsidR="00B81310" w:rsidRPr="009D070C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e</w:t>
      </w:r>
      <w:r w:rsidR="00B81310">
        <w:rPr>
          <w:rFonts w:ascii="微软雅黑" w:eastAsia="微软雅黑" w:hAnsi="微软雅黑" w:hint="eastAsia"/>
          <w:sz w:val="24"/>
          <w:szCs w:val="24"/>
        </w:rPr>
        <w:t>、</w:t>
      </w:r>
      <w:r w:rsidR="00B41158">
        <w:rPr>
          <w:rFonts w:ascii="微软雅黑" w:eastAsia="微软雅黑" w:hAnsi="微软雅黑" w:hint="eastAsia"/>
          <w:sz w:val="24"/>
          <w:szCs w:val="24"/>
        </w:rPr>
        <w:t>批量</w:t>
      </w:r>
      <w:r w:rsidR="008E02E3">
        <w:rPr>
          <w:rFonts w:ascii="微软雅黑" w:eastAsia="微软雅黑" w:hAnsi="微软雅黑" w:hint="eastAsia"/>
          <w:sz w:val="24"/>
          <w:szCs w:val="24"/>
        </w:rPr>
        <w:t>保险杠及其附件</w:t>
      </w:r>
      <w:r w:rsidR="00B41158">
        <w:rPr>
          <w:rFonts w:ascii="微软雅黑" w:eastAsia="微软雅黑" w:hAnsi="微软雅黑" w:hint="eastAsia"/>
          <w:sz w:val="24"/>
          <w:szCs w:val="24"/>
        </w:rPr>
        <w:t>运输的</w:t>
      </w:r>
      <w:r w:rsidR="008A3212">
        <w:rPr>
          <w:rFonts w:ascii="微软雅黑" w:eastAsia="微软雅黑" w:hAnsi="微软雅黑" w:hint="eastAsia"/>
          <w:sz w:val="24"/>
          <w:szCs w:val="24"/>
        </w:rPr>
        <w:t>包装防护方案</w:t>
      </w:r>
      <w:r w:rsidR="00426A69">
        <w:rPr>
          <w:rFonts w:ascii="微软雅黑" w:eastAsia="微软雅黑" w:hAnsi="微软雅黑" w:hint="eastAsia"/>
          <w:sz w:val="24"/>
          <w:szCs w:val="24"/>
        </w:rPr>
        <w:t>、</w:t>
      </w:r>
      <w:r w:rsidR="008A3212">
        <w:rPr>
          <w:rFonts w:ascii="微软雅黑" w:eastAsia="微软雅黑" w:hAnsi="微软雅黑" w:hint="eastAsia"/>
          <w:sz w:val="24"/>
          <w:szCs w:val="24"/>
        </w:rPr>
        <w:t>长途运输质量管控</w:t>
      </w:r>
      <w:r w:rsidR="00B81310" w:rsidRPr="009D070C">
        <w:rPr>
          <w:rFonts w:ascii="微软雅黑" w:eastAsia="微软雅黑" w:hAnsi="微软雅黑" w:hint="eastAsia"/>
          <w:sz w:val="24"/>
          <w:szCs w:val="24"/>
        </w:rPr>
        <w:t>方案；</w:t>
      </w:r>
    </w:p>
    <w:p w:rsidR="00B81310" w:rsidRPr="001F7A57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f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、近三年经会计事务所审计的财务报表；</w:t>
      </w:r>
    </w:p>
    <w:p w:rsidR="00B81310" w:rsidRDefault="00590C89" w:rsidP="002E2708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g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、</w:t>
      </w:r>
      <w:r w:rsidR="00B81310">
        <w:rPr>
          <w:rFonts w:ascii="微软雅黑" w:eastAsia="微软雅黑" w:hAnsi="微软雅黑" w:hint="eastAsia"/>
          <w:sz w:val="24"/>
          <w:szCs w:val="24"/>
        </w:rPr>
        <w:t>其它如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保险</w:t>
      </w:r>
      <w:r w:rsidR="00B81310">
        <w:rPr>
          <w:rFonts w:ascii="微软雅黑" w:eastAsia="微软雅黑" w:hAnsi="微软雅黑" w:hint="eastAsia"/>
          <w:sz w:val="24"/>
          <w:szCs w:val="24"/>
        </w:rPr>
        <w:t>、质量认证等</w:t>
      </w:r>
      <w:r w:rsidR="00B81310" w:rsidRPr="001F7A57">
        <w:rPr>
          <w:rFonts w:ascii="微软雅黑" w:eastAsia="微软雅黑" w:hAnsi="微软雅黑" w:hint="eastAsia"/>
          <w:sz w:val="24"/>
          <w:szCs w:val="24"/>
        </w:rPr>
        <w:t>资料。</w:t>
      </w:r>
    </w:p>
    <w:p w:rsidR="00426A69" w:rsidRPr="00426A69" w:rsidRDefault="00426A69" w:rsidP="00426A69">
      <w:pPr>
        <w:pStyle w:val="a9"/>
        <w:shd w:val="clear" w:color="auto" w:fill="FFFFFF"/>
        <w:spacing w:before="0" w:beforeAutospacing="0" w:after="0" w:afterAutospacing="0" w:line="480" w:lineRule="exact"/>
        <w:rPr>
          <w:rFonts w:ascii="微软雅黑" w:eastAsia="微软雅黑" w:hAnsi="微软雅黑" w:cs="华文仿宋"/>
          <w:bCs/>
          <w:color w:val="000000" w:themeColor="text1"/>
          <w:kern w:val="2"/>
        </w:rPr>
      </w:pP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提醒：</w:t>
      </w:r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以上报名材料</w:t>
      </w:r>
      <w:proofErr w:type="gramStart"/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请严格</w:t>
      </w:r>
      <w:proofErr w:type="gramEnd"/>
      <w:r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按照招标方要求提供并上传至招标平台，不要漏项或资料不全，</w:t>
      </w:r>
      <w:r w:rsidRPr="003860FD">
        <w:rPr>
          <w:rFonts w:ascii="微软雅黑" w:eastAsia="微软雅黑" w:hAnsi="微软雅黑" w:cs="华文仿宋" w:hint="eastAsia"/>
          <w:bCs/>
          <w:color w:val="000000" w:themeColor="text1"/>
          <w:kern w:val="2"/>
        </w:rPr>
        <w:t>否则视为资质审查不合格。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5.招标书的获取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5.1</w:t>
      </w:r>
      <w:r w:rsidR="00E76345" w:rsidRPr="00E76345">
        <w:rPr>
          <w:rFonts w:ascii="微软雅黑" w:eastAsia="微软雅黑" w:hAnsi="微软雅黑" w:hint="eastAsia"/>
          <w:sz w:val="24"/>
          <w:szCs w:val="24"/>
        </w:rPr>
        <w:t>招标书每套售价</w:t>
      </w:r>
      <w:r w:rsidR="00E76345" w:rsidRPr="00E76345">
        <w:rPr>
          <w:rFonts w:ascii="微软雅黑" w:eastAsia="微软雅黑" w:hAnsi="微软雅黑"/>
          <w:sz w:val="24"/>
          <w:szCs w:val="24"/>
          <w:u w:val="single"/>
        </w:rPr>
        <w:t xml:space="preserve"> 100元 </w:t>
      </w:r>
      <w:r w:rsidR="00E76345" w:rsidRPr="00E76345">
        <w:rPr>
          <w:rFonts w:ascii="微软雅黑" w:eastAsia="微软雅黑" w:hAnsi="微软雅黑"/>
          <w:sz w:val="24"/>
          <w:szCs w:val="24"/>
        </w:rPr>
        <w:t>（提供电子普票），售后不退；</w:t>
      </w:r>
    </w:p>
    <w:p w:rsidR="0027717C" w:rsidRPr="00FE4BC0" w:rsidRDefault="0027717C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.2</w:t>
      </w:r>
      <w:r>
        <w:rPr>
          <w:rFonts w:ascii="微软雅黑" w:eastAsia="微软雅黑" w:hAnsi="微软雅黑" w:hint="eastAsia"/>
          <w:sz w:val="24"/>
          <w:szCs w:val="24"/>
        </w:rPr>
        <w:t>经资格终审合格后缴纳；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5.</w:t>
      </w:r>
      <w:r w:rsidR="0027717C"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经</w:t>
      </w:r>
      <w:r>
        <w:rPr>
          <w:rFonts w:ascii="微软雅黑" w:eastAsia="微软雅黑" w:hAnsi="微软雅黑"/>
          <w:sz w:val="24"/>
          <w:szCs w:val="24"/>
        </w:rPr>
        <w:t>招标人审查合格的供应商，</w:t>
      </w:r>
      <w:r>
        <w:rPr>
          <w:rFonts w:ascii="微软雅黑" w:eastAsia="微软雅黑" w:hAnsi="微软雅黑" w:hint="eastAsia"/>
          <w:sz w:val="24"/>
          <w:szCs w:val="24"/>
        </w:rPr>
        <w:t>请</w:t>
      </w:r>
      <w:r>
        <w:rPr>
          <w:rFonts w:ascii="微软雅黑" w:eastAsia="微软雅黑" w:hAnsi="微软雅黑"/>
          <w:sz w:val="24"/>
          <w:szCs w:val="24"/>
        </w:rPr>
        <w:t>至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>
        <w:rPr>
          <w:rFonts w:ascii="微软雅黑" w:eastAsia="微软雅黑" w:hAnsi="微软雅黑"/>
          <w:sz w:val="24"/>
          <w:szCs w:val="24"/>
        </w:rPr>
        <w:t>下载电</w:t>
      </w:r>
      <w:r>
        <w:rPr>
          <w:rFonts w:ascii="微软雅黑" w:eastAsia="微软雅黑" w:hAnsi="微软雅黑" w:hint="eastAsia"/>
          <w:sz w:val="24"/>
          <w:szCs w:val="24"/>
        </w:rPr>
        <w:t>子</w:t>
      </w:r>
      <w:r>
        <w:rPr>
          <w:rFonts w:ascii="微软雅黑" w:eastAsia="微软雅黑" w:hAnsi="微软雅黑"/>
          <w:sz w:val="24"/>
          <w:szCs w:val="24"/>
        </w:rPr>
        <w:t>版招标文件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吉利招标网</w:t>
      </w:r>
      <w:r w:rsidRPr="00E14F48">
        <w:rPr>
          <w:rFonts w:ascii="微软雅黑" w:eastAsia="微软雅黑" w:hAnsi="微软雅黑" w:cs="华文仿宋"/>
          <w:b/>
          <w:bCs/>
          <w:sz w:val="24"/>
          <w:szCs w:val="24"/>
          <w:u w:val="single"/>
        </w:rPr>
        <w:t>https://glzb.geely.com</w:t>
      </w:r>
      <w:r w:rsidRPr="00FE4BC0">
        <w:rPr>
          <w:rFonts w:ascii="微软雅黑" w:eastAsia="微软雅黑" w:hAnsi="微软雅黑" w:hint="eastAsia"/>
          <w:sz w:val="24"/>
          <w:szCs w:val="24"/>
        </w:rPr>
        <w:t>上</w:t>
      </w:r>
      <w:r>
        <w:rPr>
          <w:rFonts w:ascii="微软雅黑" w:eastAsia="微软雅黑" w:hAnsi="微软雅黑" w:hint="eastAsia"/>
          <w:sz w:val="24"/>
          <w:szCs w:val="24"/>
        </w:rPr>
        <w:t>进</w:t>
      </w:r>
      <w:r>
        <w:rPr>
          <w:rFonts w:ascii="微软雅黑" w:eastAsia="微软雅黑" w:hAnsi="微软雅黑"/>
          <w:sz w:val="24"/>
          <w:szCs w:val="24"/>
        </w:rPr>
        <w:t>行</w:t>
      </w:r>
      <w:r w:rsidRPr="00FE4BC0">
        <w:rPr>
          <w:rFonts w:ascii="微软雅黑" w:eastAsia="微软雅黑" w:hAnsi="微软雅黑" w:hint="eastAsia"/>
          <w:sz w:val="24"/>
          <w:szCs w:val="24"/>
        </w:rPr>
        <w:t>发布。</w:t>
      </w:r>
    </w:p>
    <w:p w:rsidR="00B81310" w:rsidRPr="00646ACD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b/>
          <w:sz w:val="24"/>
          <w:szCs w:val="24"/>
        </w:rPr>
      </w:pPr>
      <w:r w:rsidRPr="00646ACD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B81310" w:rsidRPr="00517A54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bookmarkStart w:id="1" w:name="OLE_LINK1"/>
      <w:bookmarkStart w:id="2" w:name="OLE_LINK2"/>
      <w:r>
        <w:rPr>
          <w:rFonts w:ascii="微软雅黑" w:eastAsia="微软雅黑" w:hAnsi="微软雅黑" w:hint="eastAsia"/>
          <w:sz w:val="24"/>
          <w:szCs w:val="24"/>
        </w:rPr>
        <w:t>招标</w:t>
      </w:r>
      <w:r w:rsidR="00FF2C39">
        <w:rPr>
          <w:rFonts w:ascii="微软雅黑" w:eastAsia="微软雅黑" w:hAnsi="微软雅黑" w:hint="eastAsia"/>
          <w:sz w:val="24"/>
          <w:szCs w:val="24"/>
        </w:rPr>
        <w:t>人</w:t>
      </w:r>
      <w:r>
        <w:rPr>
          <w:rFonts w:ascii="微软雅黑" w:eastAsia="微软雅黑" w:hAnsi="微软雅黑"/>
          <w:sz w:val="24"/>
          <w:szCs w:val="24"/>
        </w:rPr>
        <w:t>：</w:t>
      </w:r>
      <w:r w:rsidRPr="00141D6B">
        <w:rPr>
          <w:rFonts w:ascii="微软雅黑" w:eastAsia="微软雅黑" w:hAnsi="微软雅黑" w:cs="华文仿宋"/>
          <w:bCs/>
          <w:sz w:val="24"/>
          <w:szCs w:val="24"/>
        </w:rPr>
        <w:t>浙江吉</w:t>
      </w:r>
      <w:r w:rsidRPr="00141D6B">
        <w:rPr>
          <w:rFonts w:ascii="微软雅黑" w:eastAsia="微软雅黑" w:hAnsi="微软雅黑" w:cs="华文仿宋" w:hint="eastAsia"/>
          <w:bCs/>
          <w:sz w:val="24"/>
          <w:szCs w:val="24"/>
        </w:rPr>
        <w:t>速物流有限公司</w:t>
      </w:r>
    </w:p>
    <w:bookmarkEnd w:id="1"/>
    <w:bookmarkEnd w:id="2"/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地址：</w:t>
      </w:r>
      <w:r w:rsidRPr="00517A54">
        <w:rPr>
          <w:rFonts w:ascii="微软雅黑" w:eastAsia="微软雅黑" w:hAnsi="微软雅黑" w:hint="eastAsia"/>
          <w:sz w:val="24"/>
          <w:szCs w:val="24"/>
        </w:rPr>
        <w:t>浙江省</w:t>
      </w:r>
      <w:r>
        <w:rPr>
          <w:rFonts w:ascii="微软雅黑" w:eastAsia="微软雅黑" w:hAnsi="微软雅黑" w:hint="eastAsia"/>
          <w:sz w:val="24"/>
          <w:szCs w:val="24"/>
        </w:rPr>
        <w:t>宁波市慈溪杭州湾新区滨海四路918号</w:t>
      </w:r>
    </w:p>
    <w:p w:rsidR="00B81310" w:rsidRPr="00E14F48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商务联系人</w:t>
      </w:r>
      <w:r w:rsidRPr="00FE4BC0">
        <w:rPr>
          <w:rFonts w:ascii="微软雅黑" w:eastAsia="微软雅黑" w:hAnsi="微软雅黑" w:hint="eastAsia"/>
          <w:sz w:val="24"/>
          <w:szCs w:val="24"/>
        </w:rPr>
        <w:t>：</w:t>
      </w:r>
    </w:p>
    <w:p w:rsidR="00F076FB" w:rsidRDefault="00F076FB" w:rsidP="00F076FB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于晓峰</w:t>
      </w:r>
      <w:r w:rsidR="00B8131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81310">
        <w:rPr>
          <w:rFonts w:ascii="微软雅黑" w:eastAsia="微软雅黑" w:hAnsi="微软雅黑"/>
          <w:sz w:val="24"/>
          <w:szCs w:val="24"/>
        </w:rPr>
        <w:t xml:space="preserve"> </w:t>
      </w:r>
      <w:r w:rsidR="00B81310" w:rsidRPr="00E14F48">
        <w:rPr>
          <w:rFonts w:ascii="微软雅黑" w:eastAsia="微软雅黑" w:hAnsi="微软雅黑" w:hint="eastAsia"/>
          <w:sz w:val="24"/>
          <w:szCs w:val="24"/>
        </w:rPr>
        <w:t>手机号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proofErr w:type="gramStart"/>
      <w:r w:rsidRPr="00F076FB">
        <w:rPr>
          <w:rFonts w:ascii="微软雅黑" w:eastAsia="微软雅黑" w:hAnsi="微软雅黑"/>
          <w:sz w:val="24"/>
          <w:szCs w:val="24"/>
        </w:rPr>
        <w:t>18641581519</w:t>
      </w:r>
      <w:r w:rsidR="00B81310">
        <w:rPr>
          <w:rFonts w:ascii="微软雅黑" w:eastAsia="微软雅黑" w:hAnsi="微软雅黑"/>
          <w:sz w:val="24"/>
          <w:szCs w:val="24"/>
        </w:rPr>
        <w:t xml:space="preserve">  </w:t>
      </w:r>
      <w:r w:rsidR="00B81310" w:rsidRPr="00E14F48">
        <w:rPr>
          <w:rFonts w:ascii="微软雅黑" w:eastAsia="微软雅黑" w:hAnsi="微软雅黑" w:hint="eastAsia"/>
          <w:sz w:val="24"/>
          <w:szCs w:val="24"/>
        </w:rPr>
        <w:t>Email</w:t>
      </w:r>
      <w:proofErr w:type="gramEnd"/>
      <w:r w:rsidR="00B81310" w:rsidRPr="00E14F48">
        <w:rPr>
          <w:rFonts w:ascii="微软雅黑" w:eastAsia="微软雅黑" w:hAnsi="微软雅黑" w:hint="eastAsia"/>
          <w:sz w:val="24"/>
          <w:szCs w:val="24"/>
        </w:rPr>
        <w:t xml:space="preserve"> :</w:t>
      </w:r>
      <w:r w:rsidRPr="00F076FB">
        <w:t xml:space="preserve"> </w:t>
      </w:r>
      <w:hyperlink r:id="rId6" w:history="1">
        <w:r w:rsidRPr="004161E3">
          <w:rPr>
            <w:rStyle w:val="a7"/>
            <w:rFonts w:ascii="微软雅黑" w:eastAsia="微软雅黑" w:hAnsi="微软雅黑"/>
            <w:sz w:val="24"/>
            <w:szCs w:val="24"/>
          </w:rPr>
          <w:t>Xiaofeng.Yu3@geely.com</w:t>
        </w:r>
      </w:hyperlink>
    </w:p>
    <w:p w:rsidR="00B81310" w:rsidRPr="008A3212" w:rsidRDefault="00B81310" w:rsidP="00F076FB">
      <w:pPr>
        <w:widowControl/>
        <w:shd w:val="clear" w:color="auto" w:fill="FFFFFF"/>
        <w:spacing w:line="480" w:lineRule="atLeast"/>
        <w:ind w:rightChars="-94" w:right="-197"/>
        <w:jc w:val="left"/>
        <w:rPr>
          <w:rFonts w:ascii="微软雅黑" w:eastAsia="微软雅黑" w:hAnsi="微软雅黑"/>
          <w:sz w:val="24"/>
          <w:szCs w:val="24"/>
        </w:rPr>
      </w:pPr>
      <w:r w:rsidRPr="00BE2F88">
        <w:rPr>
          <w:rFonts w:ascii="微软雅黑" w:eastAsia="微软雅黑" w:hAnsi="微软雅黑" w:hint="eastAsia"/>
          <w:sz w:val="24"/>
          <w:szCs w:val="24"/>
        </w:rPr>
        <w:t>技术联系人：</w:t>
      </w:r>
    </w:p>
    <w:p w:rsidR="00355B8A" w:rsidRPr="00575605" w:rsidRDefault="00355B8A" w:rsidP="002E2708">
      <w:pPr>
        <w:spacing w:line="480" w:lineRule="exact"/>
        <w:ind w:rightChars="-94" w:right="-197"/>
        <w:rPr>
          <w:rStyle w:val="a7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张文毅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手机号：</w:t>
      </w:r>
      <w:proofErr w:type="gramStart"/>
      <w:r w:rsidR="00575605">
        <w:rPr>
          <w:rFonts w:ascii="微软雅黑" w:eastAsia="微软雅黑" w:hAnsi="微软雅黑" w:hint="eastAsia"/>
          <w:sz w:val="24"/>
          <w:szCs w:val="24"/>
        </w:rPr>
        <w:t>1</w:t>
      </w:r>
      <w:r w:rsidR="00575605">
        <w:rPr>
          <w:rFonts w:ascii="微软雅黑" w:eastAsia="微软雅黑" w:hAnsi="微软雅黑"/>
          <w:sz w:val="24"/>
          <w:szCs w:val="24"/>
        </w:rPr>
        <w:t>8119370976</w:t>
      </w:r>
      <w:r w:rsidR="00575605" w:rsidRPr="0057560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575605">
        <w:rPr>
          <w:rFonts w:ascii="微软雅黑" w:eastAsia="微软雅黑" w:hAnsi="微软雅黑"/>
          <w:sz w:val="24"/>
          <w:szCs w:val="24"/>
        </w:rPr>
        <w:t xml:space="preserve"> </w:t>
      </w:r>
      <w:r w:rsidR="00575605" w:rsidRPr="00E14F48">
        <w:rPr>
          <w:rFonts w:ascii="微软雅黑" w:eastAsia="微软雅黑" w:hAnsi="微软雅黑" w:hint="eastAsia"/>
          <w:sz w:val="24"/>
          <w:szCs w:val="24"/>
        </w:rPr>
        <w:t>Email</w:t>
      </w:r>
      <w:proofErr w:type="gramEnd"/>
      <w:r w:rsidR="00575605" w:rsidRPr="00E14F48">
        <w:rPr>
          <w:rFonts w:ascii="微软雅黑" w:eastAsia="微软雅黑" w:hAnsi="微软雅黑" w:hint="eastAsia"/>
          <w:sz w:val="24"/>
          <w:szCs w:val="24"/>
        </w:rPr>
        <w:t xml:space="preserve"> :</w:t>
      </w:r>
      <w:r w:rsidR="00575605" w:rsidRPr="00F076FB">
        <w:t xml:space="preserve"> </w:t>
      </w:r>
      <w:r w:rsidR="00575605" w:rsidRPr="00575605">
        <w:rPr>
          <w:rStyle w:val="a7"/>
          <w:rFonts w:ascii="微软雅黑" w:eastAsia="微软雅黑" w:hAnsi="微软雅黑"/>
          <w:sz w:val="24"/>
          <w:szCs w:val="24"/>
        </w:rPr>
        <w:t>Wenyi.Zhang@geely.com</w:t>
      </w:r>
    </w:p>
    <w:p w:rsidR="00355B8A" w:rsidRPr="00355B8A" w:rsidRDefault="002C678B" w:rsidP="002E2708">
      <w:pPr>
        <w:spacing w:line="480" w:lineRule="exact"/>
        <w:ind w:rightChars="-94" w:right="-197"/>
        <w:rPr>
          <w:rFonts w:ascii="微软雅黑" w:eastAsia="微软雅黑" w:hAnsi="微软雅黑" w:hint="eastAsia"/>
          <w:color w:val="0563C1" w:themeColor="hyperlink"/>
          <w:sz w:val="24"/>
          <w:szCs w:val="24"/>
          <w:u w:val="single"/>
        </w:rPr>
      </w:pPr>
      <w:proofErr w:type="gramStart"/>
      <w:r w:rsidRPr="008A3212">
        <w:rPr>
          <w:rFonts w:ascii="微软雅黑" w:eastAsia="微软雅黑" w:hAnsi="微软雅黑" w:hint="eastAsia"/>
          <w:sz w:val="24"/>
          <w:szCs w:val="24"/>
        </w:rPr>
        <w:t>李惠宁</w:t>
      </w:r>
      <w:proofErr w:type="gramEnd"/>
      <w:r w:rsidRPr="008A3212">
        <w:rPr>
          <w:rFonts w:ascii="微软雅黑" w:eastAsia="微软雅黑" w:hAnsi="微软雅黑"/>
          <w:sz w:val="24"/>
          <w:szCs w:val="24"/>
        </w:rPr>
        <w:t xml:space="preserve">  </w:t>
      </w:r>
      <w:r w:rsidRPr="008A3212">
        <w:rPr>
          <w:rFonts w:ascii="微软雅黑" w:eastAsia="微软雅黑" w:hAnsi="微软雅黑" w:hint="eastAsia"/>
          <w:sz w:val="24"/>
          <w:szCs w:val="24"/>
        </w:rPr>
        <w:t>手机号：</w:t>
      </w:r>
      <w:proofErr w:type="gramStart"/>
      <w:r w:rsidRPr="008A3212">
        <w:rPr>
          <w:rFonts w:ascii="微软雅黑" w:eastAsia="微软雅黑" w:hAnsi="微软雅黑"/>
          <w:sz w:val="24"/>
          <w:szCs w:val="24"/>
        </w:rPr>
        <w:t>13</w:t>
      </w:r>
      <w:r w:rsidR="00F076FB">
        <w:rPr>
          <w:rFonts w:ascii="微软雅黑" w:eastAsia="微软雅黑" w:hAnsi="微软雅黑"/>
          <w:sz w:val="24"/>
          <w:szCs w:val="24"/>
        </w:rPr>
        <w:t>783599362</w:t>
      </w:r>
      <w:r w:rsidRP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8A3212">
        <w:rPr>
          <w:rFonts w:ascii="微软雅黑" w:eastAsia="微软雅黑" w:hAnsi="微软雅黑"/>
          <w:sz w:val="24"/>
          <w:szCs w:val="24"/>
        </w:rPr>
        <w:t xml:space="preserve"> </w:t>
      </w:r>
      <w:r w:rsidRPr="008A3212">
        <w:rPr>
          <w:rFonts w:ascii="微软雅黑" w:eastAsia="微软雅黑" w:hAnsi="微软雅黑" w:hint="eastAsia"/>
          <w:sz w:val="24"/>
          <w:szCs w:val="24"/>
        </w:rPr>
        <w:t>E-mail</w:t>
      </w:r>
      <w:proofErr w:type="gramEnd"/>
      <w:r w:rsidRPr="008A3212">
        <w:rPr>
          <w:rFonts w:ascii="微软雅黑" w:eastAsia="微软雅黑" w:hAnsi="微软雅黑" w:hint="eastAsia"/>
          <w:sz w:val="24"/>
          <w:szCs w:val="24"/>
        </w:rPr>
        <w:t xml:space="preserve"> :</w:t>
      </w:r>
      <w:r w:rsidRPr="008A3212">
        <w:rPr>
          <w:rFonts w:ascii="微软雅黑" w:eastAsia="微软雅黑" w:hAnsi="微软雅黑"/>
          <w:sz w:val="24"/>
          <w:szCs w:val="24"/>
        </w:rPr>
        <w:t xml:space="preserve"> </w:t>
      </w:r>
      <w:hyperlink r:id="rId7" w:history="1">
        <w:r w:rsidR="00B94092" w:rsidRPr="00E66B51">
          <w:rPr>
            <w:rStyle w:val="a7"/>
            <w:rFonts w:ascii="微软雅黑" w:eastAsia="微软雅黑" w:hAnsi="微软雅黑"/>
            <w:sz w:val="24"/>
            <w:szCs w:val="24"/>
          </w:rPr>
          <w:t>Huining.Li@geely.com</w:t>
        </w:r>
      </w:hyperlink>
    </w:p>
    <w:p w:rsidR="00B81310" w:rsidRPr="008A3212" w:rsidRDefault="00B81310" w:rsidP="008A3212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开户名称</w:t>
      </w:r>
      <w:r w:rsidRPr="008A3212">
        <w:rPr>
          <w:rFonts w:ascii="微软雅黑" w:eastAsia="微软雅黑" w:hAnsi="微软雅黑"/>
          <w:sz w:val="24"/>
          <w:szCs w:val="24"/>
        </w:rPr>
        <w:t>:</w:t>
      </w:r>
      <w:r w:rsidRPr="008A3212">
        <w:rPr>
          <w:rFonts w:ascii="微软雅黑" w:eastAsia="微软雅黑" w:hAnsi="微软雅黑" w:hint="eastAsia"/>
          <w:sz w:val="24"/>
          <w:szCs w:val="24"/>
        </w:rPr>
        <w:t xml:space="preserve"> 浙江吉速物流有限公司</w:t>
      </w:r>
      <w:r w:rsidRPr="008A3212">
        <w:rPr>
          <w:rFonts w:ascii="微软雅黑" w:eastAsia="微软雅黑" w:hAnsi="微软雅黑"/>
          <w:sz w:val="24"/>
          <w:szCs w:val="24"/>
        </w:rPr>
        <w:t xml:space="preserve">  </w:t>
      </w:r>
    </w:p>
    <w:p w:rsidR="00B81310" w:rsidRPr="008A3212" w:rsidRDefault="00B81310" w:rsidP="008A3212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 xml:space="preserve">开户行：兴业银行股份有限公司宁波北仑支行  </w:t>
      </w:r>
    </w:p>
    <w:p w:rsidR="00B81310" w:rsidRPr="008A3212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8A3212">
        <w:rPr>
          <w:rFonts w:ascii="微软雅黑" w:eastAsia="微软雅黑" w:hAnsi="微软雅黑" w:hint="eastAsia"/>
          <w:sz w:val="24"/>
          <w:szCs w:val="24"/>
        </w:rPr>
        <w:t>银行账号：</w:t>
      </w:r>
      <w:r w:rsidRPr="008A3212">
        <w:rPr>
          <w:rFonts w:ascii="微软雅黑" w:eastAsia="微软雅黑" w:hAnsi="微软雅黑"/>
          <w:sz w:val="24"/>
          <w:szCs w:val="24"/>
        </w:rPr>
        <w:t>388010100101266869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注：无论投标结果如何，投标人自行承担所有与参加投标活动有关的全部费用。</w:t>
      </w:r>
    </w:p>
    <w:p w:rsidR="00B8131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投诉、举报电话：</w:t>
      </w:r>
      <w:r w:rsidRPr="00E624B3">
        <w:rPr>
          <w:rFonts w:ascii="微软雅黑" w:eastAsia="微软雅黑" w:hAnsi="微软雅黑" w:hint="eastAsia"/>
          <w:sz w:val="24"/>
          <w:szCs w:val="24"/>
        </w:rPr>
        <w:t>057</w:t>
      </w:r>
      <w:r w:rsidRPr="00E624B3">
        <w:rPr>
          <w:rFonts w:ascii="微软雅黑" w:eastAsia="微软雅黑" w:hAnsi="微软雅黑"/>
          <w:sz w:val="24"/>
          <w:szCs w:val="24"/>
        </w:rPr>
        <w:t>4</w:t>
      </w:r>
      <w:r w:rsidRPr="00E624B3">
        <w:rPr>
          <w:rFonts w:ascii="微软雅黑" w:eastAsia="微软雅黑" w:hAnsi="微软雅黑" w:hint="eastAsia"/>
          <w:sz w:val="24"/>
          <w:szCs w:val="24"/>
        </w:rPr>
        <w:t>-2</w:t>
      </w:r>
      <w:r w:rsidRPr="00E624B3">
        <w:rPr>
          <w:rFonts w:ascii="微软雅黑" w:eastAsia="微软雅黑" w:hAnsi="微软雅黑"/>
          <w:sz w:val="24"/>
          <w:szCs w:val="24"/>
        </w:rPr>
        <w:t>3725709</w:t>
      </w:r>
      <w:r w:rsidRPr="00FE4BC0">
        <w:rPr>
          <w:rFonts w:ascii="微软雅黑" w:eastAsia="微软雅黑" w:hAnsi="微软雅黑" w:hint="eastAsia"/>
          <w:sz w:val="24"/>
          <w:szCs w:val="24"/>
        </w:rPr>
        <w:t>（吉利招标</w:t>
      </w:r>
      <w:r>
        <w:rPr>
          <w:rFonts w:ascii="微软雅黑" w:eastAsia="微软雅黑" w:hAnsi="微软雅黑" w:hint="eastAsia"/>
          <w:sz w:val="24"/>
          <w:szCs w:val="24"/>
        </w:rPr>
        <w:t>管理部</w:t>
      </w:r>
      <w:r w:rsidRPr="00FE4BC0">
        <w:rPr>
          <w:rFonts w:ascii="微软雅黑" w:eastAsia="微软雅黑" w:hAnsi="微软雅黑" w:hint="eastAsia"/>
          <w:sz w:val="24"/>
          <w:szCs w:val="24"/>
        </w:rPr>
        <w:t>）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>投诉、</w:t>
      </w:r>
      <w:r>
        <w:rPr>
          <w:rFonts w:ascii="微软雅黑" w:eastAsia="微软雅黑" w:hAnsi="微软雅黑" w:hint="eastAsia"/>
          <w:sz w:val="24"/>
          <w:szCs w:val="24"/>
        </w:rPr>
        <w:t>举报</w:t>
      </w:r>
      <w:r>
        <w:rPr>
          <w:rFonts w:ascii="微软雅黑" w:eastAsia="微软雅黑" w:hAnsi="微软雅黑"/>
          <w:sz w:val="24"/>
          <w:szCs w:val="24"/>
        </w:rPr>
        <w:t>邮箱：</w:t>
      </w:r>
      <w:r>
        <w:rPr>
          <w:rFonts w:ascii="微软雅黑" w:eastAsia="微软雅黑" w:hAnsi="微软雅黑" w:hint="eastAsia"/>
          <w:sz w:val="24"/>
          <w:szCs w:val="24"/>
        </w:rPr>
        <w:t>J</w:t>
      </w:r>
      <w:r>
        <w:rPr>
          <w:rFonts w:ascii="微软雅黑" w:eastAsia="微软雅黑" w:hAnsi="微软雅黑"/>
          <w:sz w:val="24"/>
          <w:szCs w:val="24"/>
        </w:rPr>
        <w:t>ilizhaobiao@geely.com</w:t>
      </w:r>
    </w:p>
    <w:p w:rsidR="00B81310" w:rsidRPr="00FE4BC0" w:rsidRDefault="00B81310" w:rsidP="002E2708">
      <w:pPr>
        <w:spacing w:line="480" w:lineRule="exact"/>
        <w:ind w:rightChars="-94" w:right="-197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B81310" w:rsidRPr="00FE4BC0" w:rsidRDefault="00B81310" w:rsidP="002E2708">
      <w:pPr>
        <w:spacing w:line="480" w:lineRule="exact"/>
        <w:ind w:rightChars="-94" w:right="-197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华文仿宋" w:hint="eastAsia"/>
          <w:bCs/>
          <w:sz w:val="24"/>
          <w:szCs w:val="24"/>
        </w:rPr>
        <w:t>招标人：</w:t>
      </w:r>
      <w:r w:rsidRPr="00D071EA">
        <w:rPr>
          <w:rFonts w:ascii="微软雅黑" w:eastAsia="微软雅黑" w:hAnsi="微软雅黑" w:cs="华文仿宋"/>
          <w:bCs/>
          <w:sz w:val="24"/>
          <w:szCs w:val="24"/>
        </w:rPr>
        <w:t>浙江吉</w:t>
      </w:r>
      <w:r>
        <w:rPr>
          <w:rFonts w:ascii="微软雅黑" w:eastAsia="微软雅黑" w:hAnsi="微软雅黑" w:cs="华文仿宋" w:hint="eastAsia"/>
          <w:bCs/>
          <w:sz w:val="24"/>
          <w:szCs w:val="24"/>
        </w:rPr>
        <w:t>速物流有限公司</w:t>
      </w:r>
    </w:p>
    <w:p w:rsidR="000A3140" w:rsidRPr="00426A69" w:rsidRDefault="00B81310" w:rsidP="00426A69">
      <w:pPr>
        <w:spacing w:line="480" w:lineRule="exact"/>
        <w:ind w:rightChars="-94" w:right="-197"/>
        <w:jc w:val="right"/>
        <w:rPr>
          <w:rFonts w:ascii="微软雅黑" w:eastAsia="微软雅黑" w:hAnsi="微软雅黑"/>
          <w:sz w:val="24"/>
          <w:szCs w:val="24"/>
        </w:rPr>
      </w:pPr>
      <w:r w:rsidRPr="00FE4BC0">
        <w:rPr>
          <w:rFonts w:ascii="微软雅黑" w:eastAsia="微软雅黑" w:hAnsi="微软雅黑" w:hint="eastAsia"/>
          <w:sz w:val="24"/>
          <w:szCs w:val="24"/>
        </w:rPr>
        <w:lastRenderedPageBreak/>
        <w:t>20</w:t>
      </w:r>
      <w:r w:rsidR="008A3212">
        <w:rPr>
          <w:rFonts w:ascii="微软雅黑" w:eastAsia="微软雅黑" w:hAnsi="微软雅黑" w:hint="eastAsia"/>
          <w:sz w:val="24"/>
          <w:szCs w:val="24"/>
        </w:rPr>
        <w:t>2</w:t>
      </w:r>
      <w:r w:rsidR="008E02E3">
        <w:rPr>
          <w:rFonts w:ascii="微软雅黑" w:eastAsia="微软雅黑" w:hAnsi="微软雅黑" w:hint="eastAsia"/>
          <w:sz w:val="24"/>
          <w:szCs w:val="24"/>
        </w:rPr>
        <w:t>5</w:t>
      </w:r>
      <w:r w:rsidRPr="00FE4BC0">
        <w:rPr>
          <w:rFonts w:ascii="微软雅黑" w:eastAsia="微软雅黑" w:hAnsi="微软雅黑" w:hint="eastAsia"/>
          <w:sz w:val="24"/>
          <w:szCs w:val="24"/>
        </w:rPr>
        <w:t xml:space="preserve">年 </w:t>
      </w:r>
      <w:r w:rsidR="008E02E3">
        <w:rPr>
          <w:rFonts w:ascii="微软雅黑" w:eastAsia="微软雅黑" w:hAnsi="微软雅黑" w:hint="eastAsia"/>
          <w:sz w:val="24"/>
          <w:szCs w:val="24"/>
        </w:rPr>
        <w:t>3</w:t>
      </w:r>
      <w:r w:rsidRPr="00FE4BC0">
        <w:rPr>
          <w:rFonts w:ascii="微软雅黑" w:eastAsia="微软雅黑" w:hAnsi="微软雅黑" w:hint="eastAsia"/>
          <w:sz w:val="24"/>
          <w:szCs w:val="24"/>
        </w:rPr>
        <w:t>月</w:t>
      </w:r>
      <w:r w:rsidR="008A3212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B94092">
        <w:rPr>
          <w:rFonts w:ascii="微软雅黑" w:eastAsia="微软雅黑" w:hAnsi="微软雅黑"/>
          <w:sz w:val="24"/>
          <w:szCs w:val="24"/>
        </w:rPr>
        <w:t>2</w:t>
      </w:r>
      <w:r w:rsidR="006E0504">
        <w:rPr>
          <w:rFonts w:ascii="微软雅黑" w:eastAsia="微软雅黑" w:hAnsi="微软雅黑"/>
          <w:sz w:val="24"/>
          <w:szCs w:val="24"/>
        </w:rPr>
        <w:t>6</w:t>
      </w:r>
      <w:r w:rsidRPr="00FE4BC0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0A3140" w:rsidRPr="00426A69" w:rsidSect="00826FD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1D" w:rsidRDefault="00D0601D" w:rsidP="00B81310">
      <w:r>
        <w:separator/>
      </w:r>
    </w:p>
  </w:endnote>
  <w:endnote w:type="continuationSeparator" w:id="0">
    <w:p w:rsidR="00D0601D" w:rsidRDefault="00D0601D" w:rsidP="00B8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1D" w:rsidRDefault="00D0601D" w:rsidP="00B81310">
      <w:r>
        <w:separator/>
      </w:r>
    </w:p>
  </w:footnote>
  <w:footnote w:type="continuationSeparator" w:id="0">
    <w:p w:rsidR="00D0601D" w:rsidRDefault="00D0601D" w:rsidP="00B8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EB"/>
    <w:rsid w:val="00006317"/>
    <w:rsid w:val="00053215"/>
    <w:rsid w:val="00054A16"/>
    <w:rsid w:val="000B4F5E"/>
    <w:rsid w:val="000C04BD"/>
    <w:rsid w:val="000E1E33"/>
    <w:rsid w:val="00132F1B"/>
    <w:rsid w:val="00141D6B"/>
    <w:rsid w:val="0015575E"/>
    <w:rsid w:val="00182F8F"/>
    <w:rsid w:val="00207B67"/>
    <w:rsid w:val="0027717C"/>
    <w:rsid w:val="002B25AD"/>
    <w:rsid w:val="002C678B"/>
    <w:rsid w:val="002E2708"/>
    <w:rsid w:val="00355B8A"/>
    <w:rsid w:val="003C5388"/>
    <w:rsid w:val="003E28D9"/>
    <w:rsid w:val="003E55EB"/>
    <w:rsid w:val="003F7BB7"/>
    <w:rsid w:val="00426A69"/>
    <w:rsid w:val="00495192"/>
    <w:rsid w:val="004A2FD5"/>
    <w:rsid w:val="004B2345"/>
    <w:rsid w:val="004C068E"/>
    <w:rsid w:val="00541011"/>
    <w:rsid w:val="00557B2A"/>
    <w:rsid w:val="00572A53"/>
    <w:rsid w:val="00575605"/>
    <w:rsid w:val="00590C89"/>
    <w:rsid w:val="005A3CC4"/>
    <w:rsid w:val="005E0572"/>
    <w:rsid w:val="0060462C"/>
    <w:rsid w:val="00637ADE"/>
    <w:rsid w:val="00663284"/>
    <w:rsid w:val="006750DA"/>
    <w:rsid w:val="00677C21"/>
    <w:rsid w:val="006973FF"/>
    <w:rsid w:val="006E0504"/>
    <w:rsid w:val="00721FA8"/>
    <w:rsid w:val="00723B46"/>
    <w:rsid w:val="00724B6E"/>
    <w:rsid w:val="00730C09"/>
    <w:rsid w:val="00736969"/>
    <w:rsid w:val="007555E8"/>
    <w:rsid w:val="00780891"/>
    <w:rsid w:val="007B0877"/>
    <w:rsid w:val="00826FD8"/>
    <w:rsid w:val="00867DC5"/>
    <w:rsid w:val="00896F8B"/>
    <w:rsid w:val="008A3212"/>
    <w:rsid w:val="008D2669"/>
    <w:rsid w:val="008E02E3"/>
    <w:rsid w:val="00927B59"/>
    <w:rsid w:val="00956250"/>
    <w:rsid w:val="009A139F"/>
    <w:rsid w:val="009E6388"/>
    <w:rsid w:val="009F0ACE"/>
    <w:rsid w:val="00A05EC0"/>
    <w:rsid w:val="00A85A0C"/>
    <w:rsid w:val="00AD3DFD"/>
    <w:rsid w:val="00AF3413"/>
    <w:rsid w:val="00B41158"/>
    <w:rsid w:val="00B63AA5"/>
    <w:rsid w:val="00B81310"/>
    <w:rsid w:val="00B94092"/>
    <w:rsid w:val="00C230FC"/>
    <w:rsid w:val="00C2650A"/>
    <w:rsid w:val="00C46D03"/>
    <w:rsid w:val="00C55497"/>
    <w:rsid w:val="00D0601D"/>
    <w:rsid w:val="00D20F5A"/>
    <w:rsid w:val="00D3094E"/>
    <w:rsid w:val="00D7547B"/>
    <w:rsid w:val="00D93F18"/>
    <w:rsid w:val="00DA5FF6"/>
    <w:rsid w:val="00DF0BB5"/>
    <w:rsid w:val="00DF6628"/>
    <w:rsid w:val="00E07449"/>
    <w:rsid w:val="00E33265"/>
    <w:rsid w:val="00E76345"/>
    <w:rsid w:val="00E85FAF"/>
    <w:rsid w:val="00E92642"/>
    <w:rsid w:val="00E943DB"/>
    <w:rsid w:val="00EA76C7"/>
    <w:rsid w:val="00EC39E5"/>
    <w:rsid w:val="00F05511"/>
    <w:rsid w:val="00F076FB"/>
    <w:rsid w:val="00F8759B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1D11"/>
  <w15:chartTrackingRefBased/>
  <w15:docId w15:val="{D63B1114-83FC-46B6-92EA-3B14982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310"/>
    <w:rPr>
      <w:sz w:val="18"/>
      <w:szCs w:val="18"/>
    </w:rPr>
  </w:style>
  <w:style w:type="character" w:styleId="a7">
    <w:name w:val="Hyperlink"/>
    <w:basedOn w:val="a0"/>
    <w:uiPriority w:val="99"/>
    <w:unhideWhenUsed/>
    <w:rsid w:val="00B81310"/>
    <w:rPr>
      <w:color w:val="0563C1" w:themeColor="hyperlink"/>
      <w:u w:val="single"/>
    </w:rPr>
  </w:style>
  <w:style w:type="paragraph" w:styleId="a8">
    <w:name w:val="No Spacing"/>
    <w:uiPriority w:val="1"/>
    <w:qFormat/>
    <w:rsid w:val="00B81310"/>
    <w:pPr>
      <w:widowControl w:val="0"/>
      <w:jc w:val="both"/>
    </w:pPr>
  </w:style>
  <w:style w:type="paragraph" w:styleId="a9">
    <w:name w:val="Normal (Web)"/>
    <w:basedOn w:val="a"/>
    <w:uiPriority w:val="99"/>
    <w:unhideWhenUsed/>
    <w:rsid w:val="00426A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C6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uining.Li@geel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feng.Yu3@geel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李辉</dc:creator>
  <cp:keywords/>
  <dc:description/>
  <cp:lastModifiedBy>晓峰 于</cp:lastModifiedBy>
  <cp:revision>110</cp:revision>
  <dcterms:created xsi:type="dcterms:W3CDTF">2022-01-25T13:29:00Z</dcterms:created>
  <dcterms:modified xsi:type="dcterms:W3CDTF">2025-03-26T07:15:00Z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61676334b4e8422151e43967553014381f5e06876ebe2bbce66cedec39aecaac7d38f4a188ee032ed1e8ff2b0bf1df3165f6e152c2e07af32b58b7e2db50685e39364240fb3cb2ed3f5b47b5a74b7b51edf6027097468147d80591631666eeae87f4c1d1a96f9d2f37bcb9a4d298dec26f103969ec3d55b706c93fdc665acab</vt:lpwstr>
  </property>
  <property fmtid="{D5CDD505-2E9C-101B-9397-08002B2CF9AE}" pid="3" name="EagleCloud1">
    <vt:lpwstr>40c763becdd3cb049777957501d26f915bf3ec52ec6fe5eca4ccc0bb6aaaf584ab0811dd6a26b1c51ae07dae032abe6e7246bf75fcf997876f2ed8ce4fa4c3652f5ec806a227fba55fdfe5c8d6fd077a7e72d0deb07372aaa8e49578edc9a0da2142e522dc07563f7103071f933e48d2df49791907f8143f3a6e57930021f52</vt:lpwstr>
  </property>
  <property fmtid="{D5CDD505-2E9C-101B-9397-08002B2CF9AE}" pid="4" name="EagleCloud2">
    <vt:lpwstr>018977f5536fce1fde59fc3b1643184e283f6c4878431f93f91116b2ddba8b712248824964d7e7d6e48b7e1d01b13bf45118ec14e29e218819fd87769732bb9ab353cfc481af6376c9e397adf6c73f53dd86cb3b9b852dae692cc486139021bbfda34c61414c18ac2f40f7e6ce30aceb18be50f303bb4f8c0281cec4adfc50b</vt:lpwstr>
  </property>
  <property fmtid="{D5CDD505-2E9C-101B-9397-08002B2CF9AE}" pid="5" name="EagleCloud3">
    <vt:lpwstr>f19b3bebc3f9e1eeadcdc13474dbae0e34b675787ef88079badf8899b590bb4ee6c47af6f88a2289715741f8b02d5797dad6fde92034a4c410778d507f6838394991f51a7bc39e04953205e7c54db75ea75099daa06ba94db1076b759e6abfca6d625ed221d2eb5bd6679de768088c03c97be67f0b8f10194ca4e5c7663cd7e</vt:lpwstr>
  </property>
  <property fmtid="{D5CDD505-2E9C-101B-9397-08002B2CF9AE}" pid="6" name="EagleCloud4">
    <vt:lpwstr>522265f633723af0e5d1dd4952dca361bf16f8e956fe8b39f1150b57aaf45f86d03d81d6d22cd4e45458a1410114463cd322051b78a19ce69db463e4c20863541b23eac96f9fc6cf158f7f62c324dd6e761489731ad4ce5417e878b2e0e694ddf67e2f0f518da4397a386206fd169690fde58f914f081d9e1156cfc48aeb38d</vt:lpwstr>
  </property>
  <property fmtid="{D5CDD505-2E9C-101B-9397-08002B2CF9AE}" pid="7" name="EagleCloud5">
    <vt:lpwstr>aa26af3b204319e877e6e34f26ae00005466efb4280ff9f3b5a0635fb8150d9e012fc75b738dfa6c3138380c8d81baaf2fed6</vt:lpwstr>
  </property>
</Properties>
</file>