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AA60B">
      <w:pPr>
        <w:pStyle w:val="2"/>
        <w:bidi w:val="0"/>
      </w:pPr>
      <w:r>
        <w:rPr>
          <w:lang w:val="en-US" w:eastAsia="zh-CN"/>
        </w:rPr>
        <w:t>【沈阳邮区中心9#物流仓塑料</w:t>
      </w:r>
      <w:r>
        <w:rPr>
          <w:rFonts w:hint="eastAsia"/>
          <w:lang w:val="en-US" w:eastAsia="zh-CN"/>
        </w:rPr>
        <w:t>托盘采购项目】招标公告</w:t>
      </w:r>
    </w:p>
    <w:p w14:paraId="698EC695">
      <w:pPr>
        <w:pStyle w:val="2"/>
        <w:bidi w:val="0"/>
        <w:rPr>
          <w:rFonts w:hint="eastAsia"/>
        </w:rPr>
      </w:pPr>
      <w:r>
        <w:rPr>
          <w:rFonts w:hint="eastAsia"/>
          <w:lang w:val="en-US" w:eastAsia="zh-CN"/>
        </w:rPr>
        <w:t>项目编号</w:t>
      </w:r>
    </w:p>
    <w:p w14:paraId="2300FF8D">
      <w:pPr>
        <w:pStyle w:val="2"/>
        <w:bidi w:val="0"/>
        <w:rPr>
          <w:rFonts w:hint="eastAsia"/>
        </w:rPr>
      </w:pPr>
      <w:r>
        <w:rPr>
          <w:rFonts w:hint="eastAsia"/>
          <w:lang w:val="en-US" w:eastAsia="zh-CN"/>
        </w:rPr>
        <w:t>BJCG-J-LNYZ2503001</w:t>
      </w:r>
    </w:p>
    <w:p w14:paraId="00FB45D8">
      <w:pPr>
        <w:pStyle w:val="2"/>
        <w:bidi w:val="0"/>
        <w:rPr>
          <w:rFonts w:hint="eastAsia"/>
        </w:rPr>
      </w:pPr>
      <w:r>
        <w:rPr>
          <w:rFonts w:hint="eastAsia"/>
          <w:lang w:val="en-US" w:eastAsia="zh-CN"/>
        </w:rPr>
        <w:t>项目名称</w:t>
      </w:r>
    </w:p>
    <w:p w14:paraId="5B6138E9">
      <w:pPr>
        <w:pStyle w:val="2"/>
        <w:bidi w:val="0"/>
        <w:rPr>
          <w:rFonts w:hint="eastAsia"/>
        </w:rPr>
      </w:pPr>
      <w:r>
        <w:rPr>
          <w:rFonts w:hint="eastAsia"/>
          <w:lang w:val="en-US" w:eastAsia="zh-CN"/>
        </w:rPr>
        <w:t>【沈阳邮区中心9#</w:t>
      </w:r>
      <w:bookmarkStart w:id="0" w:name="_GoBack"/>
      <w:r>
        <w:rPr>
          <w:rFonts w:hint="eastAsia"/>
          <w:lang w:val="en-US" w:eastAsia="zh-CN"/>
        </w:rPr>
        <w:t>物流仓塑料托盘采购项目</w:t>
      </w:r>
      <w:bookmarkEnd w:id="0"/>
      <w:r>
        <w:rPr>
          <w:rFonts w:hint="eastAsia"/>
          <w:lang w:val="en-US" w:eastAsia="zh-CN"/>
        </w:rPr>
        <w:t>】招标公告</w:t>
      </w:r>
    </w:p>
    <w:p w14:paraId="50316F9A">
      <w:pPr>
        <w:pStyle w:val="2"/>
        <w:bidi w:val="0"/>
        <w:rPr>
          <w:rFonts w:hint="eastAsia"/>
        </w:rPr>
      </w:pPr>
      <w:r>
        <w:rPr>
          <w:rFonts w:hint="eastAsia"/>
          <w:lang w:val="en-US" w:eastAsia="zh-CN"/>
        </w:rPr>
        <w:t>所属行政区域</w:t>
      </w:r>
    </w:p>
    <w:p w14:paraId="300304C4">
      <w:pPr>
        <w:pStyle w:val="2"/>
        <w:bidi w:val="0"/>
        <w:rPr>
          <w:rFonts w:hint="eastAsia"/>
        </w:rPr>
      </w:pPr>
      <w:r>
        <w:rPr>
          <w:rFonts w:hint="eastAsia"/>
          <w:lang w:val="en-US" w:eastAsia="zh-CN"/>
        </w:rPr>
        <w:t>沈阳市</w:t>
      </w:r>
    </w:p>
    <w:p w14:paraId="7D4285DF">
      <w:pPr>
        <w:pStyle w:val="2"/>
        <w:bidi w:val="0"/>
        <w:rPr>
          <w:rFonts w:hint="eastAsia"/>
        </w:rPr>
      </w:pPr>
      <w:r>
        <w:rPr>
          <w:rFonts w:hint="eastAsia"/>
          <w:lang w:val="en-US" w:eastAsia="zh-CN"/>
        </w:rPr>
        <w:t>公告类别</w:t>
      </w:r>
    </w:p>
    <w:p w14:paraId="1A4C7DD8">
      <w:pPr>
        <w:pStyle w:val="2"/>
        <w:bidi w:val="0"/>
        <w:rPr>
          <w:rFonts w:hint="eastAsia"/>
        </w:rPr>
      </w:pPr>
      <w:r>
        <w:rPr>
          <w:rFonts w:hint="eastAsia"/>
          <w:lang w:val="en-US" w:eastAsia="zh-CN"/>
        </w:rPr>
        <w:t>招标</w:t>
      </w:r>
    </w:p>
    <w:p w14:paraId="3E170BBC">
      <w:pPr>
        <w:pStyle w:val="2"/>
        <w:bidi w:val="0"/>
        <w:rPr>
          <w:rFonts w:hint="eastAsia"/>
        </w:rPr>
      </w:pPr>
      <w:r>
        <w:rPr>
          <w:rFonts w:hint="eastAsia"/>
          <w:lang w:val="en-US" w:eastAsia="zh-CN"/>
        </w:rPr>
        <w:t>项目类别</w:t>
      </w:r>
    </w:p>
    <w:p w14:paraId="50B3190D">
      <w:pPr>
        <w:pStyle w:val="2"/>
        <w:bidi w:val="0"/>
        <w:rPr>
          <w:rFonts w:hint="eastAsia"/>
        </w:rPr>
      </w:pPr>
      <w:r>
        <w:rPr>
          <w:rFonts w:hint="eastAsia"/>
          <w:lang w:val="en-US" w:eastAsia="zh-CN"/>
        </w:rPr>
        <w:t>货物</w:t>
      </w:r>
    </w:p>
    <w:p w14:paraId="77B824A3">
      <w:pPr>
        <w:pStyle w:val="2"/>
        <w:bidi w:val="0"/>
        <w:rPr>
          <w:rFonts w:hint="eastAsia"/>
        </w:rPr>
      </w:pPr>
      <w:r>
        <w:rPr>
          <w:rFonts w:hint="eastAsia"/>
          <w:lang w:val="en-US" w:eastAsia="zh-CN"/>
        </w:rPr>
        <w:t>代理/拍卖机构名称</w:t>
      </w:r>
    </w:p>
    <w:p w14:paraId="26A6FB9A">
      <w:pPr>
        <w:pStyle w:val="2"/>
        <w:bidi w:val="0"/>
        <w:rPr>
          <w:rFonts w:hint="eastAsia"/>
        </w:rPr>
      </w:pPr>
      <w:r>
        <w:rPr>
          <w:rFonts w:hint="eastAsia"/>
          <w:lang w:val="en-US" w:eastAsia="zh-CN"/>
        </w:rPr>
        <w:t>北京诚公管理咨询有限公司</w:t>
      </w:r>
    </w:p>
    <w:p w14:paraId="4428D8FA">
      <w:pPr>
        <w:pStyle w:val="2"/>
        <w:bidi w:val="0"/>
        <w:rPr>
          <w:rFonts w:hint="eastAsia"/>
        </w:rPr>
      </w:pPr>
      <w:r>
        <w:rPr>
          <w:rFonts w:hint="eastAsia"/>
          <w:lang w:val="en-US" w:eastAsia="zh-CN"/>
        </w:rPr>
        <w:t>公告内容</w:t>
      </w:r>
    </w:p>
    <w:p w14:paraId="1CF3CAE8">
      <w:pPr>
        <w:pStyle w:val="2"/>
        <w:bidi w:val="0"/>
      </w:pPr>
      <w:r>
        <w:rPr>
          <w:rFonts w:hint="eastAsia"/>
        </w:rPr>
        <w:t>【沈阳邮区中心9#物流仓塑料托盘采购项目】招标公告</w:t>
      </w:r>
    </w:p>
    <w:p w14:paraId="5C7436FD">
      <w:pPr>
        <w:pStyle w:val="2"/>
        <w:bidi w:val="0"/>
      </w:pPr>
      <w:r>
        <w:rPr>
          <w:rFonts w:hint="eastAsia"/>
        </w:rPr>
        <w:t>北京诚公管理咨询有限公司（以下简称“招标代理”）受中国邮政集团有限公司辽宁省分公司（以下简称“招标人”）委托，就沈阳邮区中心9#物流仓塑料托盘采购项目项下的货物及服务进行国内公开招标。现邀请合格的投标人前来投标。本项目采用电子化招投标，对投标人在“中国邮政电子采购与供应平台”上传的电子版投标文件进行审查。</w:t>
      </w:r>
    </w:p>
    <w:p w14:paraId="0D0DEB60">
      <w:pPr>
        <w:pStyle w:val="2"/>
        <w:bidi w:val="0"/>
      </w:pPr>
      <w:r>
        <w:rPr>
          <w:rFonts w:hint="eastAsia"/>
        </w:rPr>
        <w:t>一、项目名称：沈阳邮区中心9#物流仓塑料托盘采购项目</w:t>
      </w:r>
    </w:p>
    <w:p w14:paraId="3988A846">
      <w:pPr>
        <w:pStyle w:val="2"/>
        <w:bidi w:val="0"/>
      </w:pPr>
      <w:r>
        <w:rPr>
          <w:rFonts w:hint="eastAsia"/>
        </w:rPr>
        <w:t>二、项目编号：BJCG-J-LNYZ2503001</w:t>
      </w:r>
    </w:p>
    <w:p w14:paraId="1297E699">
      <w:pPr>
        <w:pStyle w:val="2"/>
        <w:bidi w:val="0"/>
      </w:pPr>
      <w:r>
        <w:rPr>
          <w:rFonts w:hint="eastAsia"/>
        </w:rPr>
        <w:t>三、项目概述：本项目为省物流业务分公司苏家屯物流仓采购生产物资，塑料托盘1万个，服务期限1年。费用由沈阳邮区中心承担，由沈阳邮区中心按合同金额结算。</w:t>
      </w:r>
    </w:p>
    <w:p w14:paraId="3C74F5CA">
      <w:pPr>
        <w:pStyle w:val="2"/>
        <w:bidi w:val="0"/>
      </w:pPr>
      <w:r>
        <w:rPr>
          <w:rFonts w:hint="eastAsia"/>
        </w:rPr>
        <w:t>四、招标内容：本项目不划分标包，采购塑料托盘1万个，项目预算为220万元。（详见招标文件第五章《技术（服务）规范》）。</w:t>
      </w:r>
    </w:p>
    <w:p w14:paraId="0440AD8C">
      <w:pPr>
        <w:pStyle w:val="2"/>
        <w:bidi w:val="0"/>
      </w:pPr>
      <w:r>
        <w:rPr>
          <w:rFonts w:hint="eastAsia"/>
        </w:rPr>
        <w:t>注：（1）投标人须以“包”为单位参加本项目的投标，并以“包”为单位提供投标文件。</w:t>
      </w:r>
    </w:p>
    <w:p w14:paraId="2F5CCB8C">
      <w:pPr>
        <w:pStyle w:val="2"/>
        <w:bidi w:val="0"/>
      </w:pPr>
      <w:r>
        <w:rPr>
          <w:rFonts w:hint="eastAsia"/>
        </w:rPr>
        <w:t>（2）本项目最高总价限价220万元，投标人总价报价如高于最高总价限价，其投标将被否决。</w:t>
      </w:r>
    </w:p>
    <w:p w14:paraId="06B745DB">
      <w:pPr>
        <w:pStyle w:val="2"/>
        <w:bidi w:val="0"/>
      </w:pPr>
      <w:r>
        <w:rPr>
          <w:rFonts w:hint="eastAsia"/>
        </w:rPr>
        <w:t>五、投标人资格条件：</w:t>
      </w:r>
    </w:p>
    <w:p w14:paraId="4BF4533E">
      <w:pPr>
        <w:pStyle w:val="2"/>
        <w:bidi w:val="0"/>
      </w:pPr>
      <w:r>
        <w:rPr>
          <w:rFonts w:hint="eastAsia"/>
        </w:rPr>
        <w:t>（一）供应商必须是在中华人民共和国境内（港澳台除外）依法注册的、具有独立法人资格的、能独立承担民事责任的单位、有能力为本项目提供服务的单位。（提供营业执照+满足上述要求承诺书，并加盖公章）</w:t>
      </w:r>
    </w:p>
    <w:p w14:paraId="730BE21A">
      <w:pPr>
        <w:pStyle w:val="2"/>
        <w:bidi w:val="0"/>
      </w:pPr>
      <w:r>
        <w:rPr>
          <w:rFonts w:hint="eastAsia"/>
        </w:rPr>
        <w:t>（二）企业法定代表人或负责人为同一人或者存在控股、管理关系的不同供应商，不得同时参加本项目同一包的投标。（提供承诺书，并加盖公章）</w:t>
      </w:r>
    </w:p>
    <w:p w14:paraId="7D9FA2A6">
      <w:pPr>
        <w:pStyle w:val="2"/>
        <w:bidi w:val="0"/>
      </w:pPr>
      <w:r>
        <w:rPr>
          <w:rFonts w:hint="eastAsia"/>
        </w:rPr>
        <w:t>（三）本项目不接受联合体投标；本项目不得转包、分包。（提供承诺书，并加盖公章）</w:t>
      </w:r>
    </w:p>
    <w:p w14:paraId="741B1989">
      <w:pPr>
        <w:pStyle w:val="2"/>
        <w:bidi w:val="0"/>
      </w:pPr>
      <w:r>
        <w:rPr>
          <w:rFonts w:hint="eastAsia"/>
        </w:rPr>
        <w:t>（四）供应商须具备增值税一般纳税人资格，能开具增值税专用发票。（提供证明资料，并加盖公章）</w:t>
      </w:r>
    </w:p>
    <w:p w14:paraId="1EFA5B90">
      <w:pPr>
        <w:pStyle w:val="2"/>
        <w:bidi w:val="0"/>
      </w:pPr>
      <w:r>
        <w:rPr>
          <w:rFonts w:hint="eastAsia"/>
        </w:rPr>
        <w:t>（五）被“信用中国”（www.creditchina.gov.cn）列入失信被执行人名单的供应商，被中国政府采购网（www.ccgp.gov.cn）列入政府采购严重违法失信行为记录名单的供应商，被中国邮政集团有限公司、中国邮政集团有限公司辽宁省分公司列入黑名单且在有效期内的供应商，均无资格参加本项目的采购活动。（提供上述网站截图证明，及未被上述单位列入黑名单且在有效期内的承诺函，并加盖公章）</w:t>
      </w:r>
    </w:p>
    <w:p w14:paraId="6B3C6A55">
      <w:pPr>
        <w:pStyle w:val="2"/>
        <w:bidi w:val="0"/>
      </w:pPr>
      <w:r>
        <w:rPr>
          <w:rFonts w:hint="eastAsia"/>
        </w:rPr>
        <w:t>（六）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函，并加盖公章）</w:t>
      </w:r>
    </w:p>
    <w:p w14:paraId="455189D7">
      <w:pPr>
        <w:pStyle w:val="2"/>
        <w:bidi w:val="0"/>
      </w:pPr>
      <w:r>
        <w:rPr>
          <w:rFonts w:hint="eastAsia"/>
        </w:rPr>
        <w:t>（七）投标人须提供2022年1月1日以来（以合同签订日期为准）2个物流仓储行业相关的销售业绩材料，单个合同金额不低于50万元。（同时提供合同、部分发票、现场照片）。</w:t>
      </w:r>
    </w:p>
    <w:p w14:paraId="51BBD3D9">
      <w:pPr>
        <w:pStyle w:val="2"/>
        <w:bidi w:val="0"/>
      </w:pPr>
      <w:r>
        <w:rPr>
          <w:rFonts w:hint="eastAsia"/>
        </w:rPr>
        <w:t>（八）投标单位知悉并认可供应商黑名单处罚措施表相关内容。（提供声明函，并加盖公章）</w:t>
      </w:r>
    </w:p>
    <w:p w14:paraId="63F0B855">
      <w:pPr>
        <w:pStyle w:val="2"/>
        <w:bidi w:val="0"/>
      </w:pPr>
      <w:r>
        <w:rPr>
          <w:rFonts w:hint="eastAsia"/>
        </w:rPr>
        <w:t>注：投标人须按照“第四章 投标文件格式”的要求提供上述资格要求的有效证明</w:t>
      </w:r>
    </w:p>
    <w:p w14:paraId="166E92C0">
      <w:pPr>
        <w:pStyle w:val="2"/>
        <w:bidi w:val="0"/>
      </w:pPr>
      <w:r>
        <w:rPr>
          <w:rFonts w:hint="eastAsia"/>
        </w:rPr>
        <w:t>材料，否则，其投标将被否决。</w:t>
      </w:r>
    </w:p>
    <w:p w14:paraId="434590F1">
      <w:pPr>
        <w:pStyle w:val="2"/>
        <w:bidi w:val="0"/>
      </w:pPr>
      <w:r>
        <w:rPr>
          <w:rFonts w:hint="eastAsia"/>
        </w:rPr>
        <w:t>六、样品的要求：</w:t>
      </w:r>
    </w:p>
    <w:p w14:paraId="1CBE7DC0">
      <w:pPr>
        <w:pStyle w:val="2"/>
        <w:bidi w:val="0"/>
      </w:pPr>
      <w:r>
        <w:rPr>
          <w:rFonts w:hint="eastAsia"/>
        </w:rPr>
        <w:t>（一）投标人须按本项目招标文件中第五章：技术（服务）规范的要求提交样品，未按要求提供将按无效投标处理。</w:t>
      </w:r>
    </w:p>
    <w:p w14:paraId="01608F7B">
      <w:pPr>
        <w:pStyle w:val="2"/>
        <w:bidi w:val="0"/>
      </w:pPr>
      <w:r>
        <w:rPr>
          <w:rFonts w:hint="eastAsia"/>
        </w:rPr>
        <w:t>（二）样品的封装及标记：外包装上须注明项目名称、样品名称、投标人名称并加盖公章，未按要求提供将被拒绝。</w:t>
      </w:r>
    </w:p>
    <w:p w14:paraId="37777838">
      <w:pPr>
        <w:pStyle w:val="2"/>
        <w:bidi w:val="0"/>
      </w:pPr>
      <w:r>
        <w:rPr>
          <w:rFonts w:hint="eastAsia"/>
        </w:rPr>
        <w:t> </w:t>
      </w:r>
    </w:p>
    <w:p w14:paraId="0AD3D398">
      <w:pPr>
        <w:pStyle w:val="2"/>
        <w:bidi w:val="0"/>
      </w:pPr>
      <w:r>
        <w:rPr>
          <w:rFonts w:hint="eastAsia"/>
        </w:rPr>
        <w:t>七、招标文件的获取方式：</w:t>
      </w:r>
    </w:p>
    <w:p w14:paraId="11E61BEA">
      <w:pPr>
        <w:pStyle w:val="2"/>
        <w:bidi w:val="0"/>
      </w:pPr>
      <w:r>
        <w:rPr>
          <w:rFonts w:hint="eastAsia"/>
        </w:rPr>
        <w:t>（一）办理CA证书</w:t>
      </w:r>
    </w:p>
    <w:p w14:paraId="1EB14F4B">
      <w:pPr>
        <w:pStyle w:val="2"/>
        <w:bidi w:val="0"/>
      </w:pPr>
      <w:r>
        <w:rPr>
          <w:rFonts w:hint="eastAsia"/>
        </w:rPr>
        <w:t>登录“中国邮政电子采购与供应平台”（网址：https://cg.11185.cn）办理CA证书等。                                                  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-709-1099，CA客服电话：400-788-8550 （周一～周五9:00-17:00）。</w:t>
      </w:r>
    </w:p>
    <w:p w14:paraId="4F47CB9F">
      <w:pPr>
        <w:pStyle w:val="2"/>
        <w:bidi w:val="0"/>
      </w:pPr>
      <w:r>
        <w:rPr>
          <w:rFonts w:hint="eastAsia"/>
        </w:rPr>
        <w:t>（二）获取招标文件</w:t>
      </w:r>
    </w:p>
    <w:p w14:paraId="4CF83193">
      <w:pPr>
        <w:pStyle w:val="2"/>
        <w:bidi w:val="0"/>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30ACD756">
      <w:pPr>
        <w:pStyle w:val="2"/>
        <w:bidi w:val="0"/>
      </w:pPr>
      <w:r>
        <w:rPr>
          <w:rFonts w:hint="eastAsia"/>
        </w:rPr>
        <w:t>凡有意参加投标者，请于2025年03月27日至 2025年04月  03日，每日上午9时至11时，下午13时至16时（北京时间，下同，审核时间双休、节假日除外），通过“中国邮政电子采购与供应平台”获取招标文件。投标人须按项目报名，报名需要上传资料营业执照副本、法定代表人授权委托书或法定代表人资格证明书（以上资料均须复印件加盖公章扫描）。文件费用为300元/套，售后不退，电汇时须在留言处注明“（项目简称）+标书费”字样。投标人应将获取文件时的报名资料和支付凭证同步上传至“中国邮政电子采购与供应平台”对应的报名项目中，经审核后即可下载招标文件。</w:t>
      </w:r>
    </w:p>
    <w:p w14:paraId="6FD3E756">
      <w:pPr>
        <w:pStyle w:val="2"/>
        <w:bidi w:val="0"/>
      </w:pPr>
      <w:r>
        <w:rPr>
          <w:rFonts w:hint="eastAsia"/>
        </w:rPr>
        <w:t>注：投标人须在“中国邮政电子采购与供应平台”（网址：https://cg.11185.cn）完成“下载招标文件”的操作。</w:t>
      </w:r>
    </w:p>
    <w:p w14:paraId="0D4D01D8">
      <w:pPr>
        <w:pStyle w:val="2"/>
        <w:bidi w:val="0"/>
      </w:pPr>
      <w:r>
        <w:rPr>
          <w:rFonts w:hint="eastAsia"/>
        </w:rPr>
        <w:t>八、投标文件的递交：</w:t>
      </w:r>
    </w:p>
    <w:p w14:paraId="1E79E8D0">
      <w:pPr>
        <w:pStyle w:val="2"/>
        <w:bidi w:val="0"/>
      </w:pPr>
      <w:r>
        <w:rPr>
          <w:rFonts w:hint="eastAsia"/>
        </w:rPr>
        <w:t>（一）递交平台、递交时间及签到：线上电子版与纸质版投标文件递交的截止时间均为2025年04月22日上午10:00（北京时间），投标人应在截止时间前通过“中国邮政电子采购与供应平台”（网址：https://cg.11185.cn）递交加密的线上电子版投标文件，并在2025年04月22日上午10:00 -10:30（北京时间）完成线上电子版投标文件“签到”流程。投标人未完成“电子版投标文件递交”及“签到”流程，投标将被拒绝。请投标人准备签到、解密所需CA、电脑等必备设备，投标人应通过制作电子版投标文件的电脑解密电子版投标文件，保证网络畅通、运行环境良好、介质完好等，逾期递交的线上电子版投标文件以及不符合规定的线上电子版投标文件将被拒绝。</w:t>
      </w:r>
    </w:p>
    <w:p w14:paraId="50316C6E">
      <w:pPr>
        <w:pStyle w:val="2"/>
        <w:bidi w:val="0"/>
      </w:pPr>
      <w:r>
        <w:rPr>
          <w:rFonts w:hint="eastAsia"/>
        </w:rPr>
        <w:t>（二）递交及解密地点：辽宁省沈阳市浑南区国际软件园F9（203）。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525FD48F">
      <w:pPr>
        <w:pStyle w:val="2"/>
        <w:bidi w:val="0"/>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47A439AA">
      <w:pPr>
        <w:pStyle w:val="2"/>
        <w:bidi w:val="0"/>
      </w:pPr>
      <w:r>
        <w:rPr>
          <w:rFonts w:hint="eastAsia"/>
        </w:rPr>
        <w:t>（四）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4CD5BC0F">
      <w:pPr>
        <w:pStyle w:val="2"/>
        <w:bidi w:val="0"/>
      </w:pPr>
      <w:r>
        <w:rPr>
          <w:rFonts w:hint="eastAsia"/>
        </w:rPr>
        <w:t>注：</w:t>
      </w:r>
    </w:p>
    <w:p w14:paraId="13EE831F">
      <w:pPr>
        <w:pStyle w:val="2"/>
        <w:bidi w:val="0"/>
      </w:pPr>
      <w:r>
        <w:rPr>
          <w:rFonts w:hint="eastAsia"/>
        </w:rPr>
        <w:t>线上电子版投标文件指：按招标文件要求通过《中国邮政投标管家》工具编制、加密、上传至“中国邮政电子采购与供应平台”（网址：https://cg.11185.cn）的电子版投标文件。</w:t>
      </w:r>
    </w:p>
    <w:p w14:paraId="1E3C042F">
      <w:pPr>
        <w:pStyle w:val="2"/>
        <w:bidi w:val="0"/>
      </w:pPr>
      <w:r>
        <w:rPr>
          <w:rFonts w:hint="eastAsia"/>
        </w:rPr>
        <w:t>纸质版投标文件指：纸质版投标文件应为线上电子版投标文件的打印版或加盖公章、签字的纸质版。</w:t>
      </w:r>
    </w:p>
    <w:p w14:paraId="0EF67D7F">
      <w:pPr>
        <w:pStyle w:val="2"/>
        <w:bidi w:val="0"/>
      </w:pPr>
      <w:r>
        <w:rPr>
          <w:rFonts w:hint="eastAsia"/>
        </w:rPr>
        <w:t>纸质版投标文件应与线上电子版投标文件保持一致，如不一致以线上电子版投标文件为准。</w:t>
      </w:r>
    </w:p>
    <w:p w14:paraId="3E1F2B66">
      <w:pPr>
        <w:pStyle w:val="2"/>
        <w:bidi w:val="0"/>
      </w:pPr>
      <w:r>
        <w:rPr>
          <w:rFonts w:hint="eastAsia"/>
        </w:rPr>
        <w:t> </w:t>
      </w:r>
    </w:p>
    <w:p w14:paraId="75B5EB3D">
      <w:pPr>
        <w:pStyle w:val="2"/>
        <w:bidi w:val="0"/>
      </w:pPr>
      <w:r>
        <w:rPr>
          <w:rFonts w:hint="eastAsia"/>
        </w:rPr>
        <w:t>九、开标：</w:t>
      </w:r>
    </w:p>
    <w:p w14:paraId="4AC5BEF8">
      <w:pPr>
        <w:pStyle w:val="2"/>
        <w:bidi w:val="0"/>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6C958D78">
      <w:pPr>
        <w:pStyle w:val="2"/>
        <w:bidi w:val="0"/>
      </w:pPr>
      <w:r>
        <w:rPr>
          <w:rFonts w:hint="eastAsia"/>
        </w:rPr>
        <w:t>（二）开标时间：2025年04月22日上午10:00（北京时间）。线上电子版投标文件现场解密时间为：2025年04月22日上午10:00（北京时间）。投标人须自行考虑互联网网络及运行环境不畅、介质损坏等因素造成的风险。</w:t>
      </w:r>
    </w:p>
    <w:p w14:paraId="218DC8A1">
      <w:pPr>
        <w:pStyle w:val="2"/>
        <w:bidi w:val="0"/>
      </w:pPr>
      <w:r>
        <w:rPr>
          <w:rFonts w:hint="eastAsia"/>
        </w:rPr>
        <w:t>（三）投标人代表须到线下开标地点参加开标。</w:t>
      </w:r>
    </w:p>
    <w:p w14:paraId="62C0A71B">
      <w:pPr>
        <w:pStyle w:val="2"/>
        <w:bidi w:val="0"/>
      </w:pPr>
      <w:r>
        <w:rPr>
          <w:rFonts w:hint="eastAsia"/>
        </w:rPr>
        <w:t>十、发布公告的媒体：</w:t>
      </w:r>
    </w:p>
    <w:p w14:paraId="23F20D2F">
      <w:pPr>
        <w:pStyle w:val="2"/>
        <w:bidi w:val="0"/>
      </w:pPr>
      <w:r>
        <w:rPr>
          <w:rFonts w:hint="eastAsia"/>
        </w:rPr>
        <w:t>本次招标公告在中国邮政电子采购与供应平台实施，并将在招标网、中国邮政官方网站、中国招标投标公共服务平台和东北新闻网发布招标公告。</w:t>
      </w:r>
    </w:p>
    <w:p w14:paraId="09B86D12">
      <w:pPr>
        <w:pStyle w:val="2"/>
        <w:bidi w:val="0"/>
      </w:pPr>
      <w:r>
        <w:rPr>
          <w:rFonts w:hint="eastAsia"/>
        </w:rPr>
        <w:t>十一、联系方式：</w:t>
      </w:r>
    </w:p>
    <w:p w14:paraId="588D9DB0">
      <w:pPr>
        <w:pStyle w:val="2"/>
        <w:bidi w:val="0"/>
      </w:pPr>
      <w:r>
        <w:rPr>
          <w:rFonts w:hint="eastAsia"/>
        </w:rPr>
        <w:t>代理机构/采购人：北京诚公管理咨询有限公司/中国邮政集团有限公司辽宁省分公司</w:t>
      </w:r>
    </w:p>
    <w:p w14:paraId="7ECC2DF7">
      <w:pPr>
        <w:pStyle w:val="2"/>
        <w:bidi w:val="0"/>
      </w:pPr>
      <w:r>
        <w:rPr>
          <w:rFonts w:hint="eastAsia"/>
        </w:rPr>
        <w:t>详细地址：辽宁省沈阳市浑南区国际软件园F9（203）</w:t>
      </w:r>
    </w:p>
    <w:p w14:paraId="48622C63">
      <w:pPr>
        <w:pStyle w:val="2"/>
        <w:bidi w:val="0"/>
      </w:pPr>
      <w:r>
        <w:rPr>
          <w:rFonts w:hint="eastAsia"/>
        </w:rPr>
        <w:t>邮    编：110000</w:t>
      </w:r>
    </w:p>
    <w:p w14:paraId="27C64D84">
      <w:pPr>
        <w:pStyle w:val="2"/>
        <w:bidi w:val="0"/>
      </w:pPr>
      <w:r>
        <w:rPr>
          <w:rFonts w:hint="eastAsia"/>
        </w:rPr>
        <w:t>项目联系人: 张松</w:t>
      </w:r>
    </w:p>
    <w:p w14:paraId="7F6CD675">
      <w:pPr>
        <w:pStyle w:val="2"/>
        <w:bidi w:val="0"/>
      </w:pPr>
      <w:r>
        <w:rPr>
          <w:rFonts w:hint="eastAsia"/>
        </w:rPr>
        <w:t>电    话：024-8412-7286</w:t>
      </w:r>
    </w:p>
    <w:p w14:paraId="170C5D3A">
      <w:pPr>
        <w:pStyle w:val="2"/>
        <w:bidi w:val="0"/>
      </w:pPr>
      <w:r>
        <w:rPr>
          <w:rFonts w:hint="eastAsia"/>
        </w:rPr>
        <w:t>--户名：北京诚公管理咨询有限公司</w:t>
      </w:r>
    </w:p>
    <w:p w14:paraId="7FF1B6E6">
      <w:pPr>
        <w:pStyle w:val="2"/>
        <w:bidi w:val="0"/>
      </w:pPr>
      <w:r>
        <w:rPr>
          <w:rFonts w:hint="eastAsia"/>
        </w:rPr>
        <w:t>--开户银行：中国建设银行股份有限公司北京广安门支行</w:t>
      </w:r>
    </w:p>
    <w:p w14:paraId="06253E22">
      <w:pPr>
        <w:pStyle w:val="2"/>
        <w:bidi w:val="0"/>
      </w:pPr>
      <w:r>
        <w:rPr>
          <w:rFonts w:hint="eastAsia"/>
        </w:rPr>
        <w:t>--账    号：11001042200056069452-0020</w:t>
      </w:r>
    </w:p>
    <w:p w14:paraId="3692D12A">
      <w:pPr>
        <w:pStyle w:val="2"/>
        <w:bidi w:val="0"/>
      </w:pPr>
      <w:r>
        <w:rPr>
          <w:rFonts w:hint="eastAsia"/>
        </w:rPr>
        <w:t>--联行号：105100009055</w:t>
      </w:r>
    </w:p>
    <w:p w14:paraId="5C56C165">
      <w:pPr>
        <w:pStyle w:val="2"/>
        <w:bidi w:val="0"/>
      </w:pPr>
      <w:r>
        <w:rPr>
          <w:rFonts w:hint="eastAsia"/>
        </w:rPr>
        <w:t>--电子邮件：cglnxh@163.com</w:t>
      </w:r>
    </w:p>
    <w:p w14:paraId="72B327E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D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2025-03-28T07:57:53Z</dcterms:created>
  <dc:creator>28039</dc:creator>
  <cp:lastModifiedBy>沫燃 *</cp:lastModifiedBy>
  <dcterms:modified xsi:type="dcterms:W3CDTF">2025-03-28T07:58:02Z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BD8F8889CE174A16B6871C9BA9684ED2_12</vt:lpwstr>
  </property>
</Properties>
</file>