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3FBA3">
      <w:pPr>
        <w:pStyle w:val="2"/>
        <w:bidi w:val="0"/>
      </w:pPr>
      <w:r>
        <w:rPr>
          <w:rFonts w:hint="eastAsia"/>
        </w:rPr>
        <w:t>天津静海创业水务有限公司</w:t>
      </w:r>
      <w:bookmarkStart w:id="0" w:name="_GoBack"/>
      <w:r>
        <w:rPr>
          <w:rFonts w:hint="eastAsia"/>
        </w:rPr>
        <w:t>危险化学品运输服务商项目招标公告</w:t>
      </w:r>
      <w:bookmarkEnd w:id="0"/>
    </w:p>
    <w:p w14:paraId="091C0D0A">
      <w:pPr>
        <w:pStyle w:val="2"/>
        <w:bidi w:val="0"/>
        <w:rPr>
          <w:rFonts w:hint="eastAsia"/>
        </w:rPr>
      </w:pPr>
      <w:r>
        <w:rPr>
          <w:rFonts w:hint="eastAsia"/>
        </w:rPr>
        <w:t>（招标编号： CTZX-202503278）</w:t>
      </w:r>
    </w:p>
    <w:p w14:paraId="0F742945">
      <w:pPr>
        <w:pStyle w:val="2"/>
        <w:bidi w:val="0"/>
        <w:rPr>
          <w:rFonts w:hint="eastAsia"/>
        </w:rPr>
      </w:pPr>
      <w:r>
        <w:rPr>
          <w:rFonts w:hint="eastAsia"/>
        </w:rPr>
        <w:t>项目所在地区： 天津市</w:t>
      </w:r>
    </w:p>
    <w:p w14:paraId="3504157E">
      <w:pPr>
        <w:pStyle w:val="2"/>
        <w:bidi w:val="0"/>
        <w:rPr>
          <w:rFonts w:hint="eastAsia"/>
        </w:rPr>
      </w:pPr>
      <w:r>
        <w:rPr>
          <w:rFonts w:hint="eastAsia"/>
        </w:rPr>
        <w:t>一、招标条件</w:t>
      </w:r>
    </w:p>
    <w:p w14:paraId="4FC484A5">
      <w:pPr>
        <w:pStyle w:val="2"/>
        <w:bidi w:val="0"/>
        <w:rPr>
          <w:rFonts w:hint="eastAsia"/>
        </w:rPr>
      </w:pPr>
      <w:r>
        <w:rPr>
          <w:rFonts w:hint="eastAsia"/>
        </w:rPr>
        <w:t>本 天津静海创业水务有限公司危险化学品运输服务商项目已由项目审批/核准/备案机关批准，项目资金来源为 企业自筹200万元，招标人为 天津静海创业水务有限公司。本项目已具备招标条件，现招标方式为 公开招标。</w:t>
      </w:r>
    </w:p>
    <w:p w14:paraId="76B010F2">
      <w:pPr>
        <w:pStyle w:val="2"/>
        <w:bidi w:val="0"/>
        <w:rPr>
          <w:rFonts w:hint="eastAsia"/>
        </w:rPr>
      </w:pPr>
      <w:r>
        <w:rPr>
          <w:rFonts w:hint="eastAsia"/>
        </w:rPr>
        <w:t>二、项目概况和招标范围</w:t>
      </w:r>
    </w:p>
    <w:p w14:paraId="3A76EA19">
      <w:pPr>
        <w:pStyle w:val="2"/>
        <w:bidi w:val="0"/>
        <w:rPr>
          <w:rFonts w:hint="eastAsia"/>
        </w:rPr>
      </w:pPr>
      <w:r>
        <w:rPr>
          <w:rFonts w:hint="eastAsia"/>
        </w:rPr>
        <w:t>规模： 本项目计划通过公开招标的方式选取次氯酸钠运输服务商，投标人主要负责次氯酸钠的运输服务，取货和送货地点均暂定为京津冀等地（具体根据招标人具体要求执行），详见服务内容和要求。</w:t>
      </w:r>
    </w:p>
    <w:p w14:paraId="24566E71">
      <w:pPr>
        <w:pStyle w:val="2"/>
        <w:bidi w:val="0"/>
        <w:rPr>
          <w:rFonts w:hint="eastAsia"/>
        </w:rPr>
      </w:pPr>
      <w:r>
        <w:rPr>
          <w:rFonts w:hint="eastAsia"/>
        </w:rPr>
        <w:t>范围：本招标项目划分为 1个标段，本次招标为其中的：</w:t>
      </w:r>
    </w:p>
    <w:p w14:paraId="029792BE">
      <w:pPr>
        <w:pStyle w:val="2"/>
        <w:bidi w:val="0"/>
        <w:rPr>
          <w:rFonts w:hint="eastAsia"/>
        </w:rPr>
      </w:pPr>
      <w:r>
        <w:rPr>
          <w:rFonts w:hint="eastAsia"/>
        </w:rPr>
        <w:t>(001)天津静海创业水务有限公司危险化学品运输服务商项目</w:t>
      </w:r>
    </w:p>
    <w:p w14:paraId="3D601985">
      <w:pPr>
        <w:pStyle w:val="2"/>
        <w:bidi w:val="0"/>
        <w:rPr>
          <w:rFonts w:hint="eastAsia"/>
        </w:rPr>
      </w:pPr>
      <w:r>
        <w:rPr>
          <w:rFonts w:hint="eastAsia"/>
        </w:rPr>
        <w:t>三、投标人资格要求</w:t>
      </w:r>
    </w:p>
    <w:p w14:paraId="11AA7930">
      <w:pPr>
        <w:pStyle w:val="2"/>
        <w:bidi w:val="0"/>
        <w:rPr>
          <w:rFonts w:hint="eastAsia"/>
        </w:rPr>
      </w:pPr>
      <w:r>
        <w:rPr>
          <w:rFonts w:hint="eastAsia"/>
        </w:rPr>
        <w:t>　　标段（包）：(E1200005152011748)天津静海创业水务有限公司危险化学品运输服务商项目</w:t>
      </w:r>
      <w:r>
        <w:rPr>
          <w:rFonts w:hint="eastAsia"/>
        </w:rPr>
        <w:br w:type="textWrapping"/>
      </w:r>
      <w:r>
        <w:rPr>
          <w:rFonts w:hint="eastAsia"/>
        </w:rPr>
        <w:t>　　该标段（包）中投标人资格能力要求 ：1、投标人须为在中华人民共和国注册的，具有独立承担民事责任能力的法人或其他组织，营业执照在有效期内或提供其他组织合法证明材料；\n2、投标人须提供在有效期内的中华人民共和国道路运输经营许可证复印件加盖公章，经营范围包含危险货物运输第8类；\n3、投标人须具有健全的财务会计制度（提供经会计师事务所出具的2023年度审计报告或开标前1个月以内银行出具的资信证明原件或复印件加盖公章）；\n4、投标人须具有依法缴纳税收的良好记录（提供所属时期为开标日前六个月内任意一个月依法缴纳税收的有效票据凭证的原件或复印件加盖公章。依法免税的投标人应提供税务机关出具的依法免税的证明文件原件或复印件加盖公章。纳税零申报供应商应当按照以下方式提供相应证明文件:A.加盖受理章后的税务大厅零申报报表;或B.网络申报截图加盖供应商公章。）；\n5、投标人须具有依法缴纳社会保障资金的良好记录（提供所属时期为开标日前六个月内任意一个月缴纳的社会保障资金的有效票据凭证的原件或复印件加盖公章。依法不需要缴纳社会保障资金的投标人应提供社会保险基金管理部门出具的不需要缴纳社会保障资金的证明文件原件或复印件加盖公章。）；\n6、投标人应出具\"投标截止日前3年在经营活动中没有重大违法记录的书面声明\"（截至开标日成立不足3年的投标人可提供\"自成立以来无重大违法记录的书面声明\"）的原件或复印件加盖公章。注：重大违法记录是指\"供应商因违法经营受到刑事处罚（以'中国裁判文书网'https://wenshu.court.gov.cn查询结果为准）或者责令停产停业、吊销许可证或者执照的记录（以'国家企业信用信息查询系统'http://www.gsxt.gov.cn查询结果为准）\"；\n7、根据开标当日投标截止时间\"信用中国\"网站（www.creditchina.gov.cn）的信息，对被列入\"严重失信主体名单\"、\"重大税收违法失信主体\"的投标人，拒绝其参与本次投标活动。\n8、单位负责人为同一人或者存在控股、管理关系的不同单位，不得参加同一标段投标或者未划分标段的同一招标项目投标（提供从国家企业信用信息查询系统http://www.gsxt.gov.cn/index.html打印的本单位的股东及出资信息页面截图，须清晰并加盖单位公章）；\n9、投标人若为法定代表人投标，须提供法定代表人身份证明书（需加盖公章）和法定代表人身份证原件；投标人若为被授权人投标，须提供法定代表人资格证明书（需加盖公章）、法人代表授权书（需由法定代表人签字或盖章、加盖公章）和被授权人身份证复印件，授权委托人须携带具有社会保险基金管理中心缴费证明专用章的社保证明并加盖投标单位公章；\n10、被列入《天津创业环保集团有限公司不合格供应商名录》的单位不得参加此次投标；</w:t>
      </w:r>
    </w:p>
    <w:p w14:paraId="343554BF">
      <w:pPr>
        <w:pStyle w:val="2"/>
        <w:bidi w:val="0"/>
        <w:rPr>
          <w:rFonts w:hint="eastAsia"/>
        </w:rPr>
      </w:pPr>
      <w:r>
        <w:rPr>
          <w:rFonts w:hint="eastAsia"/>
        </w:rPr>
        <w:t>本项目不允许 联合体投标。</w:t>
      </w:r>
    </w:p>
    <w:p w14:paraId="1ACBE340">
      <w:pPr>
        <w:pStyle w:val="2"/>
        <w:bidi w:val="0"/>
        <w:rPr>
          <w:rFonts w:hint="eastAsia"/>
        </w:rPr>
      </w:pPr>
      <w:r>
        <w:rPr>
          <w:rFonts w:hint="eastAsia"/>
        </w:rPr>
        <w:t>四、招标文件的获取</w:t>
      </w:r>
    </w:p>
    <w:p w14:paraId="1300AEA4">
      <w:pPr>
        <w:pStyle w:val="2"/>
        <w:bidi w:val="0"/>
        <w:rPr>
          <w:rFonts w:hint="eastAsia"/>
        </w:rPr>
      </w:pPr>
      <w:r>
        <w:rPr>
          <w:rFonts w:hint="eastAsia"/>
        </w:rPr>
        <w:t>获取时间： 2025年03月31日09时00分 --- 2025年04月07日17时00分</w:t>
      </w:r>
    </w:p>
    <w:p w14:paraId="585990AD">
      <w:pPr>
        <w:pStyle w:val="2"/>
        <w:bidi w:val="0"/>
        <w:rPr>
          <w:rFonts w:hint="eastAsia"/>
        </w:rPr>
      </w:pPr>
      <w:r>
        <w:rPr>
          <w:rFonts w:hint="eastAsia"/>
        </w:rPr>
        <w:t>获取方式： （1）凡具备投标人资格要求的投标人须先前往天津城投集团电子采购平台完成注册（网址http://caigou.tj-chengtou.com/）并进行投标登记，进行投标登记时，须填写被授权人姓名（全称）、手机号及邮箱，并在附件中上传如下内容：营业执照（复印件加盖公章）、经办人授权书原件（经办人须为投标人正式员工）、经办人身份证（复印件加盖公章）、招标文件费银行回单或电汇凭证复印件（采用现金形式购买招标文件的须先到现场交费，再进行投标登记）。未在招标文件获取截止时间前完成注册和投标登记的，投标人一切后果自行承担。（2）招标文件费用：1000元人民币/本，售出不退。（3）账号信息如下：开户名：天津城投建设工程管理咨询有限公司；开户行：中国工商银行股份有限公司天津市海河大观支行；银行账号：0302 0610 1930 0178 115；行号：10210005027；从投标人银行账户汇出（不接受个人电汇、转账），电汇时请在\"用途\"（或\"摘要\"、\"备注\"、\"附言\"）处填写项目名称简称+文件费。</w:t>
      </w:r>
    </w:p>
    <w:p w14:paraId="36EAA634">
      <w:pPr>
        <w:pStyle w:val="2"/>
        <w:bidi w:val="0"/>
        <w:rPr>
          <w:rFonts w:hint="eastAsia"/>
        </w:rPr>
      </w:pPr>
      <w:r>
        <w:rPr>
          <w:rFonts w:hint="eastAsia"/>
        </w:rPr>
        <w:t>五、投标文件的递交</w:t>
      </w:r>
    </w:p>
    <w:p w14:paraId="55420D93">
      <w:pPr>
        <w:pStyle w:val="2"/>
        <w:bidi w:val="0"/>
        <w:rPr>
          <w:rFonts w:hint="eastAsia"/>
        </w:rPr>
      </w:pPr>
      <w:r>
        <w:rPr>
          <w:rFonts w:hint="eastAsia"/>
        </w:rPr>
        <w:t>递交截止时间： 2025年04月22日14时00分</w:t>
      </w:r>
    </w:p>
    <w:p w14:paraId="6BC93A39">
      <w:pPr>
        <w:pStyle w:val="2"/>
        <w:bidi w:val="0"/>
        <w:rPr>
          <w:rFonts w:hint="eastAsia"/>
        </w:rPr>
      </w:pPr>
      <w:r>
        <w:rPr>
          <w:rFonts w:hint="eastAsia"/>
        </w:rPr>
        <w:t>递交方式： 纸质版投标文件于投标截止时间前递交至天津市西青区华苑产业园区榕苑路7号凯德大厦B座4层智慧标室，电子版投标文件于投标截止时间前上传至天津城投集团电子采购平台（http://caigou.tj-chengtou.com/）。逾期送达或上传投标文件，电子与纸质版投标文件将全部予以拒收。</w:t>
      </w:r>
    </w:p>
    <w:p w14:paraId="63979358">
      <w:pPr>
        <w:pStyle w:val="2"/>
        <w:bidi w:val="0"/>
        <w:rPr>
          <w:rFonts w:hint="eastAsia"/>
        </w:rPr>
      </w:pPr>
      <w:r>
        <w:rPr>
          <w:rFonts w:hint="eastAsia"/>
        </w:rPr>
        <w:t>六、开标时间及地点</w:t>
      </w:r>
    </w:p>
    <w:p w14:paraId="1F3D7443">
      <w:pPr>
        <w:pStyle w:val="2"/>
        <w:bidi w:val="0"/>
        <w:rPr>
          <w:rFonts w:hint="eastAsia"/>
        </w:rPr>
      </w:pPr>
      <w:r>
        <w:rPr>
          <w:rFonts w:hint="eastAsia"/>
        </w:rPr>
        <w:t>开标时间： 2025年04月22日14时00分</w:t>
      </w:r>
    </w:p>
    <w:p w14:paraId="2FAF1B4E">
      <w:pPr>
        <w:pStyle w:val="2"/>
        <w:bidi w:val="0"/>
        <w:rPr>
          <w:rFonts w:hint="eastAsia"/>
        </w:rPr>
      </w:pPr>
      <w:r>
        <w:rPr>
          <w:rFonts w:hint="eastAsia"/>
        </w:rPr>
        <w:t>开标地点： 天津市西青区华苑产业园区榕苑路7号凯德大厦B座4层智慧标室</w:t>
      </w:r>
    </w:p>
    <w:p w14:paraId="3AE54505">
      <w:pPr>
        <w:pStyle w:val="2"/>
        <w:bidi w:val="0"/>
        <w:rPr>
          <w:rFonts w:hint="eastAsia"/>
        </w:rPr>
      </w:pPr>
      <w:r>
        <w:rPr>
          <w:rFonts w:hint="eastAsia"/>
        </w:rPr>
        <w:t>七、其他</w:t>
      </w:r>
    </w:p>
    <w:p w14:paraId="5F543BBE">
      <w:pPr>
        <w:pStyle w:val="2"/>
        <w:bidi w:val="0"/>
        <w:rPr>
          <w:rFonts w:hint="eastAsia"/>
        </w:rPr>
      </w:pPr>
      <w:r>
        <w:rPr>
          <w:rFonts w:hint="eastAsia"/>
        </w:rPr>
        <w:t>1、服务周期：本项目服务周期一年（实际执行日期以双方签署的合同为准，或以招标人另行书面通知的日期为准）</w:t>
      </w:r>
      <w:r>
        <w:rPr>
          <w:rFonts w:hint="eastAsia"/>
        </w:rPr>
        <w:br w:type="textWrapping"/>
      </w:r>
      <w:r>
        <w:rPr>
          <w:rFonts w:hint="eastAsia"/>
        </w:rPr>
        <w:t>2、开标后发现不同投标单位从同一个投标单位或者同一个自然人的IP地址上传投标文件，视为投标人相互串通投标。（通过智慧标室无线网络形式上传除外，标室无线IP:61.181.80.XX）</w:t>
      </w:r>
      <w:r>
        <w:rPr>
          <w:rFonts w:hint="eastAsia"/>
        </w:rPr>
        <w:br w:type="textWrapping"/>
      </w:r>
      <w:r>
        <w:rPr>
          <w:rFonts w:hint="eastAsia"/>
        </w:rPr>
        <w:t>3、投标人应在投标截止时间前获取CA数字证书并完成电子投标文件上传，未及时获取CA数字证书导致投标失败的，一切后果自行承担。</w:t>
      </w:r>
    </w:p>
    <w:p w14:paraId="7096E67E">
      <w:pPr>
        <w:pStyle w:val="2"/>
        <w:bidi w:val="0"/>
        <w:rPr>
          <w:rFonts w:hint="eastAsia"/>
        </w:rPr>
      </w:pPr>
      <w:r>
        <w:rPr>
          <w:rFonts w:hint="eastAsia"/>
        </w:rPr>
        <w:t>八、监督部门</w:t>
      </w:r>
    </w:p>
    <w:p w14:paraId="0FAF1377">
      <w:pPr>
        <w:pStyle w:val="2"/>
        <w:bidi w:val="0"/>
        <w:rPr>
          <w:rFonts w:hint="eastAsia"/>
        </w:rPr>
      </w:pPr>
      <w:r>
        <w:rPr>
          <w:rFonts w:hint="eastAsia"/>
        </w:rPr>
        <w:t>本招标项目的监督部门为 监督部门为：天津静海创业水务有限公司，监督人：杨工，监督电话：022-23981309。</w:t>
      </w:r>
    </w:p>
    <w:p w14:paraId="48810B32">
      <w:pPr>
        <w:pStyle w:val="2"/>
        <w:bidi w:val="0"/>
        <w:rPr>
          <w:rFonts w:hint="eastAsia"/>
        </w:rPr>
      </w:pPr>
      <w:r>
        <w:rPr>
          <w:rFonts w:hint="eastAsia"/>
        </w:rPr>
        <w:t>九、联系方式</w:t>
      </w:r>
    </w:p>
    <w:p w14:paraId="3396FEB2">
      <w:pPr>
        <w:pStyle w:val="2"/>
        <w:bidi w:val="0"/>
        <w:rPr>
          <w:rFonts w:hint="eastAsia"/>
        </w:rPr>
      </w:pPr>
      <w:r>
        <w:rPr>
          <w:rFonts w:hint="eastAsia"/>
        </w:rPr>
        <w:t>招 标 人： 天津静海创业水务有限公司</w:t>
      </w:r>
    </w:p>
    <w:p w14:paraId="2D625D0F">
      <w:pPr>
        <w:pStyle w:val="2"/>
        <w:bidi w:val="0"/>
        <w:rPr>
          <w:rFonts w:hint="eastAsia"/>
        </w:rPr>
      </w:pPr>
      <w:r>
        <w:rPr>
          <w:rFonts w:hint="eastAsia"/>
        </w:rPr>
        <w:t>地 址： 天津市静海城东天津新技术产业园区天宇科技园</w:t>
      </w:r>
    </w:p>
    <w:p w14:paraId="7F903059">
      <w:pPr>
        <w:pStyle w:val="2"/>
        <w:bidi w:val="0"/>
        <w:rPr>
          <w:rFonts w:hint="eastAsia"/>
        </w:rPr>
      </w:pPr>
      <w:r>
        <w:rPr>
          <w:rFonts w:hint="eastAsia"/>
        </w:rPr>
        <w:t>联 系 人： 杨工</w:t>
      </w:r>
    </w:p>
    <w:p w14:paraId="5C5FEA8A">
      <w:pPr>
        <w:pStyle w:val="2"/>
        <w:bidi w:val="0"/>
        <w:rPr>
          <w:rFonts w:hint="eastAsia"/>
        </w:rPr>
      </w:pPr>
      <w:r>
        <w:rPr>
          <w:rFonts w:hint="eastAsia"/>
        </w:rPr>
        <w:t>电 话： 022-23981309</w:t>
      </w:r>
    </w:p>
    <w:p w14:paraId="48EB0484">
      <w:pPr>
        <w:pStyle w:val="2"/>
        <w:bidi w:val="0"/>
        <w:rPr>
          <w:rFonts w:hint="eastAsia"/>
        </w:rPr>
      </w:pPr>
      <w:r>
        <w:rPr>
          <w:rFonts w:hint="eastAsia"/>
        </w:rPr>
        <w:t>电子邮件： /</w:t>
      </w:r>
    </w:p>
    <w:p w14:paraId="7296FEDD">
      <w:pPr>
        <w:pStyle w:val="2"/>
        <w:bidi w:val="0"/>
        <w:rPr>
          <w:rFonts w:hint="eastAsia"/>
        </w:rPr>
      </w:pPr>
    </w:p>
    <w:p w14:paraId="546F0377">
      <w:pPr>
        <w:pStyle w:val="2"/>
        <w:bidi w:val="0"/>
        <w:rPr>
          <w:rFonts w:hint="eastAsia"/>
        </w:rPr>
      </w:pPr>
      <w:r>
        <w:rPr>
          <w:rFonts w:hint="eastAsia"/>
        </w:rPr>
        <w:t>招标代理机构： 天津城投建设工程管理咨询有限公司</w:t>
      </w:r>
    </w:p>
    <w:p w14:paraId="6217EEB6">
      <w:pPr>
        <w:pStyle w:val="2"/>
        <w:bidi w:val="0"/>
        <w:rPr>
          <w:rFonts w:hint="eastAsia"/>
        </w:rPr>
      </w:pPr>
      <w:r>
        <w:rPr>
          <w:rFonts w:hint="eastAsia"/>
        </w:rPr>
        <w:t>地 址： 天津市西青区华苑产业园区榕苑路7号凯德大厦A座西侧3层</w:t>
      </w:r>
    </w:p>
    <w:p w14:paraId="4BF0671B">
      <w:pPr>
        <w:pStyle w:val="2"/>
        <w:bidi w:val="0"/>
        <w:rPr>
          <w:rFonts w:hint="eastAsia"/>
        </w:rPr>
      </w:pPr>
      <w:r>
        <w:rPr>
          <w:rFonts w:hint="eastAsia"/>
        </w:rPr>
        <w:t>联 系 人： 马丽、金佳慧</w:t>
      </w:r>
    </w:p>
    <w:p w14:paraId="6F76B15E">
      <w:pPr>
        <w:pStyle w:val="2"/>
        <w:bidi w:val="0"/>
        <w:rPr>
          <w:rFonts w:hint="eastAsia"/>
        </w:rPr>
      </w:pPr>
      <w:r>
        <w:rPr>
          <w:rFonts w:hint="eastAsia"/>
        </w:rPr>
        <w:t>电 话： 58598108-6043/6039</w:t>
      </w:r>
    </w:p>
    <w:p w14:paraId="55EE9C3B">
      <w:pPr>
        <w:pStyle w:val="2"/>
        <w:bidi w:val="0"/>
        <w:rPr>
          <w:rFonts w:hint="eastAsia"/>
        </w:rPr>
      </w:pPr>
      <w:r>
        <w:rPr>
          <w:rFonts w:hint="eastAsia"/>
        </w:rPr>
        <w:t>电子邮件： tjctzxm2@126.com</w:t>
      </w:r>
    </w:p>
    <w:p w14:paraId="15DF0091">
      <w:pPr>
        <w:pStyle w:val="2"/>
        <w:bidi w:val="0"/>
        <w:rPr>
          <w:rFonts w:hint="eastAsia"/>
        </w:rPr>
      </w:pPr>
    </w:p>
    <w:p w14:paraId="0E449593">
      <w:pPr>
        <w:pStyle w:val="2"/>
        <w:bidi w:val="0"/>
        <w:rPr>
          <w:rFonts w:hint="eastAsia"/>
        </w:rPr>
      </w:pPr>
    </w:p>
    <w:p w14:paraId="107411A3">
      <w:pPr>
        <w:pStyle w:val="2"/>
        <w:bidi w:val="0"/>
        <w:rPr>
          <w:rFonts w:hint="eastAsia"/>
        </w:rPr>
      </w:pPr>
    </w:p>
    <w:p w14:paraId="5A30A21C">
      <w:pPr>
        <w:pStyle w:val="2"/>
        <w:bidi w:val="0"/>
        <w:rPr>
          <w:rFonts w:hint="eastAsia"/>
        </w:rPr>
      </w:pPr>
      <w:r>
        <w:rPr>
          <w:rFonts w:hint="eastAsia"/>
        </w:rPr>
        <w:t>招标人或其招标代理机构主要负责人（项目负责人）： （签名）</w:t>
      </w:r>
    </w:p>
    <w:p w14:paraId="7455A1E5">
      <w:pPr>
        <w:pStyle w:val="2"/>
        <w:bidi w:val="0"/>
        <w:rPr>
          <w:rFonts w:hint="eastAsia"/>
        </w:rPr>
      </w:pPr>
      <w:r>
        <w:rPr>
          <w:rFonts w:hint="eastAsia"/>
        </w:rPr>
        <w:t>招标人或其招标代理机构： （盖章）</w:t>
      </w:r>
    </w:p>
    <w:p w14:paraId="6770AEB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B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2025-03-31T05:28:53Z</dcterms:created>
  <dc:creator>28039</dc:creator>
  <cp:lastModifiedBy>沫燃 *</cp:lastModifiedBy>
  <dcterms:modified xsi:type="dcterms:W3CDTF">2025-03-31T05:29:02Z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8816E9D3D26A426BB26412210BDBA26B_12</vt:lpwstr>
  </property>
</Properties>
</file>