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http://schemas.openxmlformats.org/wordprocessingml/2006/main" xmlns:wpi="http://schemas.microsoft.com/office/word/2010/wordprocessingInk" xmlns:w10="urn:schemas-microsoft-com:office:word"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w14="http://schemas.microsoft.com/office/word/2010/wordml" xmlns:cx="http://schemas.microsoft.com/office/drawing/2014/chartex" xmlns:cx1="http://schemas.microsoft.com/office/drawing/2015/9/8/chartex" xmlns:wp="http://schemas.openxmlformats.org/drawingml/2006/wordprocessingDrawing" mc:Ignorable="w14 w15 w16se wp14">
  <w:body>
    <w:p w:rsidR="004B60A3" w:rsidRPr="007F7081" w:rsidRDefault="004B60A3" w:rsidP="007F7081">
      <w:r>
        <w:rPr>
          <w:color w:val="000000"/>
          <w:sz w:val="21"/>
        </w:rPr>
        <w:t xml:space="preserve"> </w:t>
      </w:r>
      <w:r>
        <w:br/>
        <w:rPr>
          <w:color w:val="000000"/>
          <w:sz w:val="21"/>
        </w:rPr>
      </w:r>
      <w:r>
        <w:rPr>
          <w:color w:val="000000"/>
          <w:sz w:val="21"/>
        </w:rPr>
        <w:t xml:space="preserve">招标公告详情</w:t>
      </w:r>
      <w:r>
        <w:br/>
        <w:rPr>
          <w:color w:val="000000"/>
          <w:sz w:val="21"/>
        </w:rPr>
      </w:r>
      <w:r>
        <w:rPr>
          <w:color w:val="000000"/>
          <w:sz w:val="21"/>
        </w:rPr>
        <w:t xml:space="preserve"> </w:t>
      </w:r>
      <w:r>
        <w:br/>
        <w:rPr>
          <w:color w:val="000000"/>
          <w:sz w:val="21"/>
        </w:rPr>
      </w:r>
      <w:r>
        <w:rPr>
          <w:color w:val="000000"/>
          <w:sz w:val="21"/>
        </w:rPr>
        <w:t xml:space="preserve">广州陶陶居有限公司速冻产品仓配服务一体化项目竞争性磋商公告</w:t>
      </w:r>
      <w:r>
        <w:br/>
        <w:rPr>
          <w:color w:val="000000"/>
          <w:sz w:val="21"/>
        </w:rPr>
      </w:r>
      <w:r>
        <w:rPr>
          <w:color w:val="000000"/>
          <w:sz w:val="21"/>
        </w:rPr>
        <w:t xml:space="preserve"> </w:t>
      </w:r>
      <w:r>
        <w:br/>
        <w:rPr>
          <w:color w:val="000000"/>
          <w:sz w:val="21"/>
        </w:rPr>
      </w:r>
      <w:r>
        <w:rPr>
          <w:color w:val="000000"/>
          <w:sz w:val="21"/>
        </w:rPr>
        <w:t xml:space="preserve">广州群生招标代理有限公司受采购人的委托，拟对以下项目进行竞争性磋商，欢迎符合资格条件的供应商参加。</w:t>
      </w:r>
      <w:r>
        <w:br/>
        <w:rPr>
          <w:color w:val="000000"/>
          <w:sz w:val="21"/>
        </w:rPr>
      </w:r>
      <w:r>
        <w:rPr>
          <w:color w:val="000000"/>
          <w:sz w:val="21"/>
        </w:rPr>
        <w:t xml:space="preserve">一、项目基本情况</w:t>
      </w:r>
      <w:r>
        <w:br/>
        <w:rPr>
          <w:color w:val="000000"/>
          <w:sz w:val="21"/>
        </w:rPr>
      </w:r>
      <w:r>
        <w:rPr>
          <w:color w:val="000000"/>
          <w:sz w:val="21"/>
        </w:rPr>
        <w:t xml:space="preserve">1.项目编号：202503014708066</w:t>
      </w:r>
      <w:r>
        <w:br/>
        <w:rPr>
          <w:color w:val="000000"/>
          <w:sz w:val="21"/>
        </w:rPr>
      </w:r>
      <w:r>
        <w:rPr>
          <w:color w:val="000000"/>
          <w:sz w:val="21"/>
        </w:rPr>
        <w:t xml:space="preserve">2.项目名称：广州陶陶居有限公司速冻产品仓配服务一体化项目</w:t>
      </w:r>
      <w:r>
        <w:br/>
        <w:rPr>
          <w:color w:val="000000"/>
          <w:sz w:val="21"/>
        </w:rPr>
      </w:r>
      <w:r>
        <w:rPr>
          <w:color w:val="000000"/>
          <w:sz w:val="21"/>
        </w:rPr>
        <w:t xml:space="preserve">3.采购方式：竞争性磋商</w:t>
      </w:r>
      <w:r>
        <w:br/>
        <w:rPr>
          <w:color w:val="000000"/>
          <w:sz w:val="21"/>
        </w:rPr>
      </w:r>
      <w:r>
        <w:rPr>
          <w:color w:val="000000"/>
          <w:sz w:val="21"/>
        </w:rPr>
        <w:t xml:space="preserve">4.采购需求（详见磋商文件中的“采购人需求”）：</w:t>
      </w:r>
      <w:r>
        <w:br/>
        <w:rPr>
          <w:color w:val="000000"/>
          <w:sz w:val="21"/>
        </w:rPr>
      </w:r>
      <w:r>
        <w:rPr>
          <w:color w:val="000000"/>
          <w:sz w:val="21"/>
        </w:rPr>
        <w:t xml:space="preserve">采购标的	成交供应商数量	采购预算/最高限价</w:t>
      </w:r>
      <w:r>
        <w:br/>
        <w:rPr>
          <w:color w:val="000000"/>
          <w:sz w:val="21"/>
        </w:rPr>
      </w:r>
      <w:r>
        <w:rPr>
          <w:color w:val="000000"/>
          <w:sz w:val="21"/>
        </w:rPr>
        <w:t xml:space="preserve">（人民币元）（含税）	服务期限</w:t>
      </w:r>
      <w:r>
        <w:br/>
        <w:rPr>
          <w:color w:val="000000"/>
          <w:sz w:val="21"/>
        </w:rPr>
      </w:r>
      <w:r>
        <w:rPr>
          <w:color w:val="000000"/>
          <w:sz w:val="21"/>
        </w:rPr>
        <w:t xml:space="preserve">广州陶陶居有限公司速冻产品仓配服务一体化项目	2名	7,800,000.00元	自合同签订之日起1年</w:t>
      </w:r>
      <w:r>
        <w:br/>
        <w:rPr>
          <w:color w:val="000000"/>
          <w:sz w:val="21"/>
        </w:rPr>
      </w:r>
      <w:r>
        <w:rPr>
          <w:color w:val="000000"/>
          <w:sz w:val="21"/>
        </w:rPr>
        <w:t xml:space="preserve">5.供应商须对本项目进行整体报价，任何只对其中一部分内容进行的报价都被视为无效投标。</w:t>
      </w:r>
      <w:r>
        <w:br/>
        <w:rPr>
          <w:color w:val="000000"/>
          <w:sz w:val="21"/>
        </w:rPr>
      </w:r>
      <w:r>
        <w:rPr>
          <w:color w:val="000000"/>
          <w:sz w:val="21"/>
        </w:rPr>
        <w:t xml:space="preserve">6.本项目不接受联合体响应。</w:t>
      </w:r>
      <w:r>
        <w:br/>
        <w:rPr>
          <w:color w:val="000000"/>
          <w:sz w:val="21"/>
        </w:rPr>
      </w:r>
      <w:r>
        <w:rPr>
          <w:color w:val="000000"/>
          <w:sz w:val="21"/>
        </w:rPr>
        <w:t xml:space="preserve">7.★选取说明： 按照本项目评审综合得分前两名，选取2家成交单位。原则上综合评审得分第一名的成交单位负责日常仓配服务；综合评审得分第二名的成交单位根据采购人要求，日常在第一名成交单位无法满足采购人需求，或服务质量达不到要求，以及在季节性销售高峰期时，协助承担部分仓配任务。具体分配由采购人根据情况安排，成交供应商需无条件接受上述选取条件。</w:t>
      </w:r>
      <w:r>
        <w:br/>
        <w:rPr>
          <w:color w:val="000000"/>
          <w:sz w:val="21"/>
        </w:rPr>
      </w:r>
      <w:r>
        <w:rPr>
          <w:color w:val="000000"/>
          <w:sz w:val="21"/>
        </w:rPr>
        <w:t xml:space="preserve">二、供应商的资格要求：</w:t>
      </w:r>
      <w:r>
        <w:br/>
        <w:rPr>
          <w:color w:val="000000"/>
          <w:sz w:val="21"/>
        </w:rPr>
      </w:r>
      <w:r>
        <w:rPr>
          <w:color w:val="000000"/>
          <w:sz w:val="21"/>
        </w:rPr>
        <w:t xml:space="preserve">1.供应商具备所规定的条件，提供以下材料：</w:t>
      </w:r>
      <w:r>
        <w:br/>
        <w:rPr>
          <w:color w:val="000000"/>
          <w:sz w:val="21"/>
        </w:rPr>
      </w:r>
      <w:r>
        <w:rPr>
          <w:color w:val="000000"/>
          <w:sz w:val="21"/>
        </w:rPr>
        <w:t xml:space="preserve">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r>
        <w:br/>
        <w:rPr>
          <w:color w:val="000000"/>
          <w:sz w:val="21"/>
        </w:rPr>
      </w:r>
      <w:r>
        <w:rPr>
          <w:color w:val="000000"/>
          <w:sz w:val="21"/>
        </w:rPr>
        <w:t xml:space="preserve">2）有依法缴纳税收和社会保障资金的良好记录：提供格式1《响应承诺函》。</w:t>
      </w:r>
      <w:r>
        <w:br/>
        <w:rPr>
          <w:color w:val="000000"/>
          <w:sz w:val="21"/>
        </w:rPr>
      </w:r>
      <w:r>
        <w:rPr>
          <w:color w:val="000000"/>
          <w:sz w:val="21"/>
        </w:rPr>
        <w:t xml:space="preserve">3）具有良好的商业信誉和健全的财务会计制度：提供格式1《响应承诺函》。</w:t>
      </w:r>
      <w:r>
        <w:br/>
        <w:rPr>
          <w:color w:val="000000"/>
          <w:sz w:val="21"/>
        </w:rPr>
      </w:r>
      <w:r>
        <w:rPr>
          <w:color w:val="000000"/>
          <w:sz w:val="21"/>
        </w:rPr>
        <w:t xml:space="preserve">4）履行合同所必需的设备和专业技术能力：提供格式1《响应承诺函》。</w:t>
      </w:r>
      <w:r>
        <w:br/>
        <w:rPr>
          <w:color w:val="000000"/>
          <w:sz w:val="21"/>
        </w:rPr>
      </w:r>
      <w:r>
        <w:rPr>
          <w:color w:val="000000"/>
          <w:sz w:val="21"/>
        </w:rPr>
        <w:t xml:space="preserve">5）参加采购活动前3年内，在经营活动中没有重大违法记录：提供格式1《响应承诺函》。</w:t>
      </w:r>
      <w:r>
        <w:br/>
        <w:rPr>
          <w:color w:val="000000"/>
          <w:sz w:val="21"/>
        </w:rPr>
      </w:r>
      <w:r>
        <w:rPr>
          <w:color w:val="000000"/>
          <w:sz w:val="21"/>
        </w:rPr>
        <w:t xml:space="preserve">6）符合法律、行政法规规定的其他条件：提供格式1《响应承诺函》。</w:t>
      </w:r>
      <w:r>
        <w:br/>
        <w:rPr>
          <w:color w:val="000000"/>
          <w:sz w:val="21"/>
        </w:rPr>
      </w:r>
      <w:r>
        <w:rPr>
          <w:color w:val="000000"/>
          <w:sz w:val="21"/>
        </w:rPr>
        <w:t xml:space="preserve">7）单位负责人为同一人或者存在直接控股、管理关系的不同供应商，不得同时参加本采购项目响应。为本项目提供整体设计、规范编制或者项目管理、监理、检测等技术的供应商，不得再参与本项目响应。提供格式1《响应承诺函》。</w:t>
      </w:r>
      <w:r>
        <w:br/>
        <w:rPr>
          <w:color w:val="000000"/>
          <w:sz w:val="21"/>
        </w:rPr>
      </w:r>
      <w:r>
        <w:rPr>
          <w:color w:val="000000"/>
          <w:sz w:val="21"/>
        </w:rPr>
        <w:t xml:space="preserve">8）供应商未被列入“信用中国”网站(www.creditchina.gov.cn)“失信被执行人或重大税收违法案件当事人名单（税收违法黑名单或重大税收违法失信主体）（以资格审查人员于投标（响应）截止时间当天在“信用中国”网站（www.creditchina.gov.cn）查询结果为准，如相关失信记录已失效，供应商需提供相关证明资料）。</w:t>
      </w:r>
      <w:r>
        <w:br/>
        <w:rPr>
          <w:color w:val="000000"/>
          <w:sz w:val="21"/>
        </w:rPr>
      </w:r>
      <w:r>
        <w:rPr>
          <w:color w:val="000000"/>
          <w:sz w:val="21"/>
        </w:rPr>
        <w:t xml:space="preserve">9）供应商必须具有有效期内的《道路运输经营许可证》。</w:t>
      </w:r>
      <w:r>
        <w:br/>
        <w:rPr>
          <w:color w:val="000000"/>
          <w:sz w:val="21"/>
        </w:rPr>
      </w:r>
      <w:r>
        <w:rPr>
          <w:color w:val="000000"/>
          <w:sz w:val="21"/>
        </w:rPr>
        <w:t xml:space="preserve">10）已按规定获取本项目磋商文件。</w:t>
      </w:r>
      <w:r>
        <w:br/>
        <w:rPr>
          <w:color w:val="000000"/>
          <w:sz w:val="21"/>
        </w:rPr>
      </w:r>
      <w:r>
        <w:rPr>
          <w:color w:val="000000"/>
          <w:sz w:val="21"/>
        </w:rPr>
        <w:t xml:space="preserve">11）本项目不接受联合体响应。</w:t>
      </w:r>
      <w:r>
        <w:br/>
        <w:rPr>
          <w:color w:val="000000"/>
          <w:sz w:val="21"/>
        </w:rPr>
      </w:r>
      <w:r>
        <w:rPr>
          <w:color w:val="000000"/>
          <w:sz w:val="21"/>
        </w:rPr>
        <w:t xml:space="preserve">三、获取磋商文件</w:t>
      </w:r>
      <w:r>
        <w:br/>
        <w:rPr>
          <w:color w:val="000000"/>
          <w:sz w:val="21"/>
        </w:rPr>
      </w:r>
      <w:r>
        <w:rPr>
          <w:color w:val="000000"/>
          <w:sz w:val="21"/>
        </w:rPr>
        <w:t xml:space="preserve">时间：2025年3月31日至2025年4月8日，每天上午09:00:00至12:00:00，下午14:00:00至17:00:00（北京时间,法定节假日除外）</w:t>
      </w:r>
      <w:r>
        <w:br/>
        <w:rPr>
          <w:color w:val="000000"/>
          <w:sz w:val="21"/>
        </w:rPr>
      </w:r>
      <w:r>
        <w:rPr>
          <w:color w:val="000000"/>
          <w:sz w:val="21"/>
        </w:rPr>
        <w:t xml:space="preserve">地点：广州市东风东路555号粤海集团大厦2204</w:t>
      </w:r>
      <w:r>
        <w:br/>
        <w:rPr>
          <w:color w:val="000000"/>
          <w:sz w:val="21"/>
        </w:rPr>
      </w:r>
      <w:r>
        <w:rPr>
          <w:color w:val="000000"/>
          <w:sz w:val="21"/>
        </w:rPr>
        <w:t xml:space="preserve">方式：现场或线上获取</w:t>
      </w:r>
      <w:r>
        <w:br/>
        <w:rPr>
          <w:color w:val="000000"/>
          <w:sz w:val="21"/>
        </w:rPr>
      </w:r>
      <w:r>
        <w:rPr>
          <w:color w:val="000000"/>
          <w:sz w:val="21"/>
        </w:rPr>
        <w:t xml:space="preserve">售价：300元（售后不退）</w:t>
      </w:r>
      <w:r>
        <w:br/>
        <w:rPr>
          <w:color w:val="000000"/>
          <w:sz w:val="21"/>
        </w:rPr>
      </w:r>
      <w:r>
        <w:rPr>
          <w:color w:val="000000"/>
          <w:sz w:val="21"/>
        </w:rPr>
        <w:t xml:space="preserve">四、响应文件提交</w:t>
      </w:r>
      <w:r>
        <w:br/>
        <w:rPr>
          <w:color w:val="000000"/>
          <w:sz w:val="21"/>
        </w:rPr>
      </w:r>
      <w:r>
        <w:rPr>
          <w:color w:val="000000"/>
          <w:sz w:val="21"/>
        </w:rPr>
        <w:t xml:space="preserve">递交响应文件时间：2025年4月11日14:00-14:30  </w:t>
      </w:r>
      <w:r>
        <w:br/>
        <w:rPr>
          <w:color w:val="000000"/>
          <w:sz w:val="21"/>
        </w:rPr>
      </w:r>
      <w:r>
        <w:rPr>
          <w:color w:val="000000"/>
          <w:sz w:val="21"/>
        </w:rPr>
        <w:t xml:space="preserve">截止时间：2025年4月11日14:30（北京时间）</w:t>
      </w:r>
      <w:r>
        <w:br/>
        <w:rPr>
          <w:color w:val="000000"/>
          <w:sz w:val="21"/>
        </w:rPr>
      </w:r>
      <w:r>
        <w:rPr>
          <w:color w:val="000000"/>
          <w:sz w:val="21"/>
        </w:rPr>
        <w:t xml:space="preserve">地点：广州市东风东路555号粤海集团大厦2201</w:t>
      </w:r>
      <w:r>
        <w:br/>
        <w:rPr>
          <w:color w:val="000000"/>
          <w:sz w:val="21"/>
        </w:rPr>
      </w:r>
      <w:r>
        <w:rPr>
          <w:color w:val="000000"/>
          <w:sz w:val="21"/>
        </w:rPr>
        <w:t xml:space="preserve">五、开启</w:t>
      </w:r>
      <w:r>
        <w:br/>
        <w:rPr>
          <w:color w:val="000000"/>
          <w:sz w:val="21"/>
        </w:rPr>
      </w:r>
      <w:r>
        <w:rPr>
          <w:color w:val="000000"/>
          <w:sz w:val="21"/>
        </w:rPr>
        <w:t xml:space="preserve">时间：2025年4月11日14:30（北京时间）</w:t>
      </w:r>
      <w:r>
        <w:br/>
        <w:rPr>
          <w:color w:val="000000"/>
          <w:sz w:val="21"/>
        </w:rPr>
      </w:r>
      <w:r>
        <w:rPr>
          <w:color w:val="000000"/>
          <w:sz w:val="21"/>
        </w:rPr>
        <w:t xml:space="preserve">地点：广州市东风东路555号粤海集团大厦2201</w:t>
      </w:r>
      <w:r>
        <w:br/>
        <w:rPr>
          <w:color w:val="000000"/>
          <w:sz w:val="21"/>
        </w:rPr>
      </w:r>
      <w:r>
        <w:rPr>
          <w:color w:val="000000"/>
          <w:sz w:val="21"/>
        </w:rPr>
        <w:t xml:space="preserve">六、公告期限</w:t>
      </w:r>
      <w:r>
        <w:br/>
        <w:rPr>
          <w:color w:val="000000"/>
          <w:sz w:val="21"/>
        </w:rPr>
      </w:r>
      <w:r>
        <w:rPr>
          <w:color w:val="000000"/>
          <w:sz w:val="21"/>
        </w:rPr>
        <w:t xml:space="preserve">自本公告发布之日起3个工作日。</w:t>
      </w:r>
      <w:r>
        <w:br/>
        <w:rPr>
          <w:color w:val="000000"/>
          <w:sz w:val="21"/>
        </w:rPr>
      </w:r>
      <w:r>
        <w:rPr>
          <w:color w:val="000000"/>
          <w:sz w:val="21"/>
        </w:rPr>
        <w:t xml:space="preserve">七、其他补充事宜</w:t>
      </w:r>
      <w:r>
        <w:br/>
        <w:rPr>
          <w:color w:val="000000"/>
          <w:sz w:val="21"/>
        </w:rPr>
      </w:r>
      <w:r>
        <w:rPr>
          <w:color w:val="000000"/>
          <w:sz w:val="21"/>
        </w:rPr>
        <w:t xml:space="preserve">1.获取磋商文件注意事项：</w:t>
      </w:r>
      <w:r>
        <w:br/>
        <w:rPr>
          <w:color w:val="000000"/>
          <w:sz w:val="21"/>
        </w:rPr>
      </w:r>
      <w:r>
        <w:rPr>
          <w:color w:val="000000"/>
          <w:sz w:val="21"/>
        </w:rPr>
        <w:t xml:space="preserve">方式一、供应商可以携带填写完成的《获取文件登记表》（打印版一份，可不盖章）至广州市东风东路555号粤海集团大厦2204进行现场登记；</w:t>
      </w:r>
      <w:r>
        <w:br/>
        <w:rPr>
          <w:color w:val="000000"/>
          <w:sz w:val="21"/>
        </w:rPr>
      </w:r>
      <w:r>
        <w:rPr>
          <w:color w:val="000000"/>
          <w:sz w:val="21"/>
        </w:rPr>
        <w:t xml:space="preserve">方式二、（1）供应商填写完成的《获取文件登记表》发送至邮箱gzqunsheng@gzqunsheng.com，邮件主题简要注明项目名称与单位名称；（2）根据上述邮箱回复的银行账号或微信收款码缴费，缴费时备注供应商名称，并把缴费截图发回上述邮箱；（3）代理公司收到缴费截图后将开出收费凭证及采购文件发回供应商邮箱即登记完成。</w:t>
      </w:r>
      <w:r>
        <w:br/>
        <w:rPr>
          <w:color w:val="000000"/>
          <w:sz w:val="21"/>
        </w:rPr>
      </w:r>
      <w:r>
        <w:rPr>
          <w:color w:val="000000"/>
          <w:sz w:val="21"/>
        </w:rPr>
        <w:t xml:space="preserve">《获取文件登记表》（WORD版）（版本从www.gzqunsheng.com/常用文件一栏下载）</w:t>
      </w:r>
      <w:r>
        <w:br/>
        <w:rPr>
          <w:color w:val="000000"/>
          <w:sz w:val="21"/>
        </w:rPr>
      </w:r>
      <w:r>
        <w:rPr>
          <w:color w:val="000000"/>
          <w:sz w:val="21"/>
        </w:rPr>
        <w:t xml:space="preserve">2.本项目的所有相关公告会在广州国企阳光采购信息发布平台、广州酒家集团官网及广州群生招标代理有限公司网站上公布，公布之日即视为有效送达之日，不再另行通知。</w:t>
      </w:r>
      <w:r>
        <w:br/>
        <w:rPr>
          <w:color w:val="000000"/>
          <w:sz w:val="21"/>
        </w:rPr>
      </w:r>
      <w:r>
        <w:rPr>
          <w:color w:val="000000"/>
          <w:sz w:val="21"/>
        </w:rPr>
        <w:t xml:space="preserve">八、凡对本次采购提出询问，请按以下方式联系。</w:t>
      </w:r>
      <w:r>
        <w:br/>
        <w:rPr>
          <w:color w:val="000000"/>
          <w:sz w:val="21"/>
        </w:rPr>
      </w:r>
      <w:r>
        <w:rPr>
          <w:color w:val="000000"/>
          <w:sz w:val="21"/>
        </w:rPr>
        <w:t xml:space="preserve">1.釆购人信息</w:t>
      </w:r>
      <w:r>
        <w:br/>
        <w:rPr>
          <w:color w:val="000000"/>
          <w:sz w:val="21"/>
        </w:rPr>
      </w:r>
      <w:r>
        <w:rPr>
          <w:color w:val="000000"/>
          <w:sz w:val="21"/>
        </w:rPr>
        <w:t xml:space="preserve">名  称：广州陶陶居有限公司</w:t>
      </w:r>
      <w:r>
        <w:br/>
        <w:rPr>
          <w:color w:val="000000"/>
          <w:sz w:val="21"/>
        </w:rPr>
      </w:r>
      <w:r>
        <w:rPr>
          <w:color w:val="000000"/>
          <w:sz w:val="21"/>
        </w:rPr>
        <w:t xml:space="preserve">2.釆购代理机构信息</w:t>
      </w:r>
      <w:r>
        <w:br/>
        <w:rPr>
          <w:color w:val="000000"/>
          <w:sz w:val="21"/>
        </w:rPr>
      </w:r>
      <w:r>
        <w:rPr>
          <w:color w:val="000000"/>
          <w:sz w:val="21"/>
        </w:rPr>
        <w:t xml:space="preserve">名  称：广州群生招标代理有限公司</w:t>
      </w:r>
      <w:r>
        <w:br/>
        <w:rPr>
          <w:color w:val="000000"/>
          <w:sz w:val="21"/>
        </w:rPr>
      </w:r>
      <w:r>
        <w:rPr>
          <w:color w:val="000000"/>
          <w:sz w:val="21"/>
        </w:rPr>
        <w:t xml:space="preserve">地  址：广东省广州市越秀区东风东路555号粤海集团大厦2204</w:t>
      </w:r>
      <w:r>
        <w:br/>
        <w:rPr>
          <w:color w:val="000000"/>
          <w:sz w:val="21"/>
        </w:rPr>
      </w:r>
      <w:r>
        <w:rPr>
          <w:color w:val="000000"/>
          <w:sz w:val="21"/>
        </w:rPr>
        <w:t xml:space="preserve">联系方式：020-83812782、83812935，18011735206</w:t>
      </w:r>
      <w:r>
        <w:br/>
        <w:rPr>
          <w:color w:val="000000"/>
          <w:sz w:val="21"/>
        </w:rPr>
      </w:r>
      <w:r>
        <w:rPr>
          <w:color w:val="000000"/>
          <w:sz w:val="21"/>
        </w:rPr>
        <w:t xml:space="preserve">3.项目联系方式</w:t>
      </w:r>
      <w:r>
        <w:br/>
        <w:rPr>
          <w:color w:val="000000"/>
          <w:sz w:val="21"/>
        </w:rPr>
      </w:r>
      <w:r>
        <w:rPr>
          <w:color w:val="000000"/>
          <w:sz w:val="21"/>
        </w:rPr>
        <w:t xml:space="preserve">项目联系人：马工、黎工</w:t>
      </w:r>
      <w:r>
        <w:br/>
        <w:rPr>
          <w:color w:val="000000"/>
          <w:sz w:val="21"/>
        </w:rPr>
      </w:r>
      <w:r>
        <w:rPr>
          <w:color w:val="000000"/>
          <w:sz w:val="21"/>
        </w:rPr>
        <w:t xml:space="preserve">电  话：020-83812782、83812935，18011735206</w:t>
      </w:r>
      <w:r>
        <w:br/>
        <w:rPr>
          <w:color w:val="000000"/>
          <w:sz w:val="21"/>
        </w:rPr>
      </w:r>
    </w:p>
    <w:sectPr w:rsidRPr="007F7081" w:rsidR="004B60A3" w:rsidSect="004C3093">
      <w:headerReference r:id="rId8" w:type="default"/>
      <w:footerReference r:id="rId9" w:type="default"/>
      <w:docGrid w:type="lines" w:linePitch="312"/>
      <w:pgSz w:w="11906" w:h="16838"/>
      <w:pgMar w:top="1440" w:right="1800" w:bottom="1440" w:left="1800" w:header="851" w:footer="992" w:gutter="0"/>
      <w:cols w:space="425"/>
    </w:sectPr>
  </w:body>
</w:document>
</file>

<file path=word/endnotes.xml><?xml version="1.0" encoding="utf-8"?>
<w:endnotes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http://schemas.openxmlformats.org/wordprocessingml/2006/main" xmlns:wpi="http://schemas.microsoft.com/office/word/2010/wordprocessingInk" xmlns:w10="urn:schemas-microsoft-com:office:word"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w14="http://schemas.microsoft.com/office/word/2010/wordml" xmlns:cx="http://schemas.microsoft.com/office/drawing/2014/chartex" xmlns:cx1="http://schemas.microsoft.com/office/drawing/2015/9/8/chartex" xmlns:wp="http://schemas.openxmlformats.org/drawingml/2006/wordprocessingDrawing" mc:Ignorable="w14 w15 w16se wp14">
  <w:endnote w:type="separator" w:id="-1">
    <w:p w:rsidR="002F4EDD" w:rsidRDefault="002F4EDD">
      <w:r>
        <w:separator/>
      </w:r>
    </w:p>
  </w:endnote>
  <w:endnote w:type="continuationSeparator" w:id="0">
    <w:p w:rsidR="002F4EDD" w:rsidRDefault="002F4EDD">
      <w:r>
        <w:continuationSeparator/>
      </w:r>
    </w:p>
  </w:endnote>
</w:endnotes>
</file>

<file path=word/fontTable.xml><?xml version="1.0" encoding="utf-8"?>
<w:font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http://schemas.openxmlformats.org/wordprocessingml/2006/main" xmlns:wpi="http://schemas.microsoft.com/office/word/2010/wordprocessingInk" xmlns:w10="urn:schemas-microsoft-com:office:word"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w14="http://schemas.microsoft.com/office/word/2010/wordml" xmlns:cx="http://schemas.microsoft.com/office/drawing/2014/chartex" xmlns:cx1="http://schemas.microsoft.com/office/drawing/2015/9/8/chartex" xmlns:wp="http://schemas.openxmlformats.org/drawingml/2006/wordprocessingDrawing" mc:Ignorable="w14 w15 w16se wp14">
  <w:sdt>
    <w:sdtPr>
      <w:id w:val="-1555612526"/>
      <w:docPartObj>
        <w:docPartGallery w:val="Page Numbers (Bottom of Page)"/>
      </w:docPartObj>
    </w:sdtPr>
    <w:sdtEndPr/>
    <w:sdtContent>
      <w:sdt>
        <w:sdtPr>
          <w:id w:val="98381352"/>
          <w:docPartObj>
            <w:docPartGallery w:val="Page Numbers (Top of Page)"/>
          </w:docPartObj>
        </w:sdtPr>
        <w:sdtEndPr/>
        <w:sdtContent>
          <w:p w:rsidR="00C81485" w:rsidRDefault="00C81485" w:rsidP="00C81485">
            <w:pPr>
              <w:pStyle w:val="a3"/>
              <w:jc w:val="center"/>
            </w:pPr>
            <w:r>
              <w:rPr>
                <w:lang w:val="zh-CN"/>
              </w:rPr>
              <w:t xml:space="preserve"> </w:t>
            </w:r>
            <w:r w:rsidR="0077668F">
              <w:rPr>
                <w:b w:val="1"/>
                <w:sz w:val="24"/>
                <w:bCs/>
                <w:szCs w:val="24"/>
              </w:rPr>
              <w:fldChar w:fldCharType="begin"/>
            </w:r>
            <w:r>
              <w:rPr>
                <w:b w:val="1"/>
                <w:bCs/>
              </w:rPr>
              <w:instrText>PAGE</w:instrText>
            </w:r>
            <w:r w:rsidR="0077668F">
              <w:rPr>
                <w:b w:val="1"/>
                <w:sz w:val="24"/>
                <w:bCs/>
                <w:szCs w:val="24"/>
              </w:rPr>
              <w:fldChar w:fldCharType="separate"/>
            </w:r>
            <w:r w:rsidR="007F7081">
              <w:rPr>
                <w:b w:val="1"/>
                <w:bCs/>
              </w:rPr>
              <w:t>1</w:t>
            </w:r>
            <w:r w:rsidR="0077668F">
              <w:rPr>
                <w:b w:val="1"/>
                <w:sz w:val="24"/>
                <w:bCs/>
                <w:szCs w:val="24"/>
              </w:rPr>
              <w:fldChar w:fldCharType="end"/>
            </w:r>
            <w:r>
              <w:rPr>
                <w:lang w:val="zh-CN"/>
              </w:rPr>
              <w:t xml:space="preserve"> / </w:t>
            </w:r>
            <w:r w:rsidR="0077668F">
              <w:rPr>
                <w:b w:val="1"/>
                <w:sz w:val="24"/>
                <w:bCs/>
                <w:szCs w:val="24"/>
              </w:rPr>
              <w:fldChar w:fldCharType="begin"/>
            </w:r>
            <w:r>
              <w:rPr>
                <w:b w:val="1"/>
                <w:bCs/>
              </w:rPr>
              <w:instrText>NUMPAGES</w:instrText>
            </w:r>
            <w:r w:rsidR="0077668F">
              <w:rPr>
                <w:b w:val="1"/>
                <w:sz w:val="24"/>
                <w:bCs/>
                <w:szCs w:val="24"/>
              </w:rPr>
              <w:fldChar w:fldCharType="separate"/>
            </w:r>
            <w:r w:rsidR="007F7081">
              <w:rPr>
                <w:b w:val="1"/>
                <w:bCs/>
              </w:rPr>
              <w:t>1</w:t>
            </w:r>
            <w:r w:rsidR="0077668F">
              <w:rPr>
                <w:b w:val="1"/>
                <w:sz w:val="24"/>
                <w:bCs/>
                <w:szCs w:val="24"/>
              </w:rPr>
              <w:fldChar w:fldCharType="end"/>
            </w:r>
          </w:p>
        </w:sdtContent>
      </w:sdt>
    </w:sdtContent>
  </w:sdt>
  <w:p w:rsidR="00C83204" w:rsidRDefault="00C83204">
    <w:pPr>
      <w:pStyle w:val="a3"/>
    </w:pPr>
  </w:p>
</w:ftr>
</file>

<file path=word/footnotes.xml><?xml version="1.0" encoding="utf-8"?>
<w:footnotes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http://schemas.openxmlformats.org/wordprocessingml/2006/main" xmlns:wpi="http://schemas.microsoft.com/office/word/2010/wordprocessingInk" xmlns:w10="urn:schemas-microsoft-com:office:word"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w14="http://schemas.microsoft.com/office/word/2010/wordml" xmlns:cx="http://schemas.microsoft.com/office/drawing/2014/chartex" xmlns:cx1="http://schemas.microsoft.com/office/drawing/2015/9/8/chartex" xmlns:wp="http://schemas.openxmlformats.org/drawingml/2006/wordprocessingDrawing" mc:Ignorable="w14 w15 w16se wp14">
  <w:footnote w:type="separator" w:id="-1">
    <w:p w:rsidR="002F4EDD" w:rsidRDefault="002F4EDD">
      <w:r>
        <w:separator/>
      </w:r>
    </w:p>
  </w:footnote>
  <w:footnote w:type="continuationSeparator" w:id="0">
    <w:p w:rsidR="002F4EDD" w:rsidRDefault="002F4EDD">
      <w:r>
        <w:continuationSeparator/>
      </w:r>
    </w:p>
  </w:footnote>
</w:footnotes>
</file>

<file path=word/header1.xml><?xml version="1.0" encoding="utf-8"?>
<w:hdr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http://schemas.openxmlformats.org/wordprocessingml/2006/main" xmlns:wpi="http://schemas.microsoft.com/office/word/2010/wordprocessingInk" xmlns:w10="urn:schemas-microsoft-com:office:word"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w14="http://schemas.microsoft.com/office/word/2010/wordml" xmlns:cx="http://schemas.microsoft.com/office/drawing/2014/chartex" xmlns:cx1="http://schemas.microsoft.com/office/drawing/2015/9/8/chartex" xmlns:wp="http://schemas.openxmlformats.org/drawingml/2006/wordprocessingDrawing" mc:Ignorable="w14 w15 w16se wp14">
  <w:p w:rsidR="00C83204" w:rsidRDefault="00C83204" w:rsidP="00477827">
    <w:pPr>
      <w:pStyle w:val="a5"/>
      <w:pBdr>
        <w:bottom w:val="none" w:color="auto" w:sz="0" w:space="0"/>
      </w:pBdr>
    </w:pPr>
  </w:p>
</w:hdr>
</file>

<file path=word/numbering.xml><?xml version="1.0" encoding="utf-8"?>
<w:numbering xmlns:wps="http://schemas.microsoft.com/office/word/2010/wordprocessingShape" xmlns:wne="http://schemas.microsoft.com/office/word/2006/wordml" xmlns:wpg="http://schemas.microsoft.com/office/word/2010/wordprocessingGroup" xmlns:w16se="http://schemas.microsoft.com/office/word/2015/wordml/symex" xmlns:w15="http://schemas.microsoft.com/office/word/2012/wordml" xmlns:w="http://schemas.openxmlformats.org/wordprocessingml/2006/main" xmlns:wpi="http://schemas.microsoft.com/office/word/2010/wordprocessingInk" xmlns:w10="urn:schemas-microsoft-com:office:word"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w14="http://schemas.microsoft.com/office/word/2010/wordml" xmlns:cx="http://schemas.microsoft.com/office/drawing/2014/chartex" xmlns:cx1="http://schemas.microsoft.com/office/drawing/2015/9/8/chartex" xmlns:wp="http://schemas.openxmlformats.org/drawingml/2006/wordprocessingDrawing" mc:Ignorable="w14 w15 w16se wp14">
  <w:abstractNum w:abstractNumId="0" w:restartNumberingAfterBreak="0">
    <w:nsid w:val="00000024"/>
    <w:multiLevelType w:val="multilevel"/>
    <w:tmpl w:val="00000024"/>
    <w:lvl w:ilvl="0">
      <w:start w:val="1"/>
      <w:numFmt w:val="decimal"/>
      <w:lvlText w:val="%1."/>
      <w:lvlJc w:val="left"/>
      <w:pPr>
        <w:tabs>
          <w:tab w:val="num" w:pos="425"/>
        </w:tabs>
        <w:ind w:hanging="425" w:left="425"/>
      </w:pPr>
      <w:rPr>
        <w:b w:val="1"/>
        <w:i w:val="0"/>
        <w:sz w:val="24"/>
        <w:rFonts w:hint="eastAsia"/>
      </w:rPr>
    </w:lvl>
    <w:lvl w:ilvl="1">
      <w:start w:val="1"/>
      <w:numFmt w:val="decimal"/>
      <w:lvlText w:val="%1.%2."/>
      <w:lvlJc w:val="left"/>
      <w:pPr>
        <w:tabs>
          <w:tab w:val="num" w:pos="567"/>
        </w:tabs>
        <w:ind w:hanging="567" w:left="567"/>
      </w:pPr>
      <w:rPr>
        <w:b w:val="1"/>
        <w:i w:val="0"/>
        <w:sz w:val="24"/>
        <w:rFonts w:ascii="宋体" w:hAnsi="宋体" w:eastAsia="宋体" w:hint="eastAsia"/>
      </w:rPr>
    </w:lvl>
    <w:lvl w:ilvl="2">
      <w:start w:val="1"/>
      <w:numFmt w:val="decimal"/>
      <w:lvlText w:val="%1.%2.%3."/>
      <w:lvlJc w:val="left"/>
      <w:pPr>
        <w:tabs>
          <w:tab w:val="num" w:pos="1191"/>
        </w:tabs>
        <w:ind w:hanging="624" w:left="1191"/>
      </w:pPr>
      <w:rPr>
        <w:b w:val="0"/>
        <w:i w:val="0"/>
        <w:sz w:val="24"/>
        <w:rFonts w:ascii="宋体" w:eastAsia="宋体" w:hint="eastAsia"/>
      </w:rPr>
    </w:lvl>
    <w:lvl w:ilvl="3">
      <w:start w:val="1"/>
      <w:numFmt w:val="decimal"/>
      <w:lvlText w:val="%1.%2.%3.%4."/>
      <w:lvlJc w:val="left"/>
      <w:pPr>
        <w:tabs>
          <w:tab w:val="num" w:pos="851"/>
        </w:tabs>
        <w:ind w:hanging="851" w:left="851"/>
      </w:pPr>
      <w:rPr>
        <w:rFonts w:hint="eastAsia"/>
      </w:rPr>
    </w:lvl>
    <w:lvl w:ilvl="4">
      <w:start w:val="1"/>
      <w:numFmt w:val="decimal"/>
      <w:lvlText w:val="%1.%2.%3.%4.%5."/>
      <w:lvlJc w:val="left"/>
      <w:pPr>
        <w:tabs>
          <w:tab w:val="num" w:pos="992"/>
        </w:tabs>
        <w:ind w:hanging="992" w:left="992"/>
      </w:pPr>
      <w:rPr>
        <w:rFonts w:hint="eastAsia"/>
      </w:rPr>
    </w:lvl>
    <w:lvl w:ilvl="5">
      <w:start w:val="1"/>
      <w:numFmt w:val="decimal"/>
      <w:lvlText w:val="%1.%2.%3.%4.%5.%6."/>
      <w:lvlJc w:val="left"/>
      <w:pPr>
        <w:tabs>
          <w:tab w:val="num" w:pos="1134"/>
        </w:tabs>
        <w:ind w:hanging="1134" w:left="1134"/>
      </w:pPr>
      <w:rPr>
        <w:rFonts w:hint="eastAsia"/>
      </w:rPr>
    </w:lvl>
    <w:lvl w:ilvl="6">
      <w:start w:val="1"/>
      <w:numFmt w:val="decimal"/>
      <w:lvlText w:val="%1.%2.%3.%4.%5.%6.%7."/>
      <w:lvlJc w:val="left"/>
      <w:pPr>
        <w:tabs>
          <w:tab w:val="num" w:pos="1276"/>
        </w:tabs>
        <w:ind w:hanging="1276" w:left="1276"/>
      </w:pPr>
      <w:rPr>
        <w:rFonts w:hint="eastAsia"/>
      </w:rPr>
    </w:lvl>
    <w:lvl w:ilvl="7">
      <w:start w:val="1"/>
      <w:numFmt w:val="decimal"/>
      <w:lvlText w:val="%1.%2.%3.%4.%5.%6.%7.%8."/>
      <w:lvlJc w:val="left"/>
      <w:pPr>
        <w:tabs>
          <w:tab w:val="num" w:pos="1418"/>
        </w:tabs>
        <w:ind w:hanging="1418" w:left="1418"/>
      </w:pPr>
      <w:rPr>
        <w:rFonts w:hint="eastAsia"/>
      </w:rPr>
    </w:lvl>
    <w:lvl w:ilvl="8">
      <w:start w:val="1"/>
      <w:numFmt w:val="decimal"/>
      <w:lvlText w:val="%1.%2.%3.%4.%5.%6.%7.%8.%9."/>
      <w:lvlJc w:val="left"/>
      <w:pPr>
        <w:tabs>
          <w:tab w:val="num" w:pos="1559"/>
        </w:tabs>
        <w:ind w:hanging="1559" w:left="1559"/>
      </w:pPr>
      <w:rPr>
        <w:rFonts w:hint="eastAsia"/>
      </w:rPr>
    </w:lvl>
  </w:abstractNum>
  <w:abstractNum w:abstractNumId="1" w:restartNumberingAfterBreak="0">
    <w:nsid w:val="17606399"/>
    <w:multiLevelType w:val="hybridMultilevel"/>
    <w:tmpl w:val="DA3A6A00"/>
    <w:lvl w:ilvl="0" w:tplc="62A00630">
      <w:start w:val="1"/>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10" w:restartNumberingAfterBreak="0">
    <w:nsid w:val="748E29A0"/>
    <w:multiLevelType w:val="hybridMultilevel"/>
    <w:tmpl w:val="284AE332"/>
    <w:lvl w:ilvl="0" w:tplc="370077FA">
      <w:start w:val="1"/>
      <w:numFmt w:val="decimal"/>
      <w:lvlText w:val="%1、"/>
      <w:lvlJc w:val="left"/>
      <w:pPr>
        <w:ind w:hanging="1125" w:left="1765"/>
      </w:pPr>
      <w:rPr>
        <w:rFonts w:hint="default"/>
      </w:rPr>
    </w:lvl>
    <w:lvl w:ilvl="1" w:tplc="04090019" w:tentative="1">
      <w:start w:val="1"/>
      <w:numFmt w:val="lowerLetter"/>
      <w:lvlText w:val="%2)"/>
      <w:lvlJc w:val="left"/>
      <w:pPr>
        <w:ind w:hanging="420" w:left="1480"/>
      </w:pPr>
    </w:lvl>
    <w:lvl w:ilvl="2" w:tplc="0409001B" w:tentative="1">
      <w:start w:val="1"/>
      <w:numFmt w:val="lowerRoman"/>
      <w:lvlText w:val="%3."/>
      <w:lvlJc w:val="right"/>
      <w:pPr>
        <w:ind w:hanging="420" w:left="1900"/>
      </w:pPr>
    </w:lvl>
    <w:lvl w:ilvl="3" w:tplc="0409000F" w:tentative="1">
      <w:start w:val="1"/>
      <w:numFmt w:val="decimal"/>
      <w:lvlText w:val="%4."/>
      <w:lvlJc w:val="left"/>
      <w:pPr>
        <w:ind w:hanging="420" w:left="2320"/>
      </w:pPr>
    </w:lvl>
    <w:lvl w:ilvl="4" w:tplc="04090019" w:tentative="1">
      <w:start w:val="1"/>
      <w:numFmt w:val="lowerLetter"/>
      <w:lvlText w:val="%5)"/>
      <w:lvlJc w:val="left"/>
      <w:pPr>
        <w:ind w:hanging="420" w:left="2740"/>
      </w:pPr>
    </w:lvl>
    <w:lvl w:ilvl="5" w:tplc="0409001B" w:tentative="1">
      <w:start w:val="1"/>
      <w:numFmt w:val="lowerRoman"/>
      <w:lvlText w:val="%6."/>
      <w:lvlJc w:val="right"/>
      <w:pPr>
        <w:ind w:hanging="420" w:left="3160"/>
      </w:pPr>
    </w:lvl>
    <w:lvl w:ilvl="6" w:tplc="0409000F" w:tentative="1">
      <w:start w:val="1"/>
      <w:numFmt w:val="decimal"/>
      <w:lvlText w:val="%7."/>
      <w:lvlJc w:val="left"/>
      <w:pPr>
        <w:ind w:hanging="420" w:left="3580"/>
      </w:pPr>
    </w:lvl>
    <w:lvl w:ilvl="7" w:tplc="04090019" w:tentative="1">
      <w:start w:val="1"/>
      <w:numFmt w:val="lowerLetter"/>
      <w:lvlText w:val="%8)"/>
      <w:lvlJc w:val="left"/>
      <w:pPr>
        <w:ind w:hanging="420" w:left="4000"/>
      </w:pPr>
    </w:lvl>
    <w:lvl w:ilvl="8" w:tplc="0409001B" w:tentative="1">
      <w:start w:val="1"/>
      <w:numFmt w:val="lowerRoman"/>
      <w:lvlText w:val="%9."/>
      <w:lvlJc w:val="right"/>
      <w:pPr>
        <w:ind w:hanging="420" w:left="4420"/>
      </w:pPr>
    </w:lvl>
  </w:abstractNum>
  <w:abstractNum w:abstractNumId="11" w:restartNumberingAfterBreak="0">
    <w:nsid w:val="7B507E19"/>
    <w:multiLevelType w:val="hybridMultilevel"/>
    <w:tmpl w:val="92B25C1C"/>
    <w:lvl w:ilvl="0" w:tplc="E04C4990">
      <w:start w:val="3"/>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2" w:restartNumberingAfterBreak="0">
    <w:nsid w:val="1EAD0709"/>
    <w:multiLevelType w:val="hybridMultilevel"/>
    <w:tmpl w:val="7B840176"/>
    <w:lvl w:ilvl="0" w:tplc="524207FC">
      <w:start w:val="1"/>
      <w:numFmt w:val="japaneseCounting"/>
      <w:lvlText w:val="%1、"/>
      <w:lvlJc w:val="left"/>
      <w:pPr>
        <w:ind w:hanging="720" w:left="1450"/>
      </w:pPr>
      <w:rPr>
        <w:b w:val="1"/>
        <w:sz w:val="32"/>
        <w:rFonts w:ascii="仿宋_GB2312" w:hAnsi="Times New Roman" w:eastAsia="仿宋_GB2312" w:cs="Times New Roman"/>
      </w:rPr>
    </w:lvl>
    <w:lvl w:ilvl="1" w:tplc="04090019" w:tentative="1">
      <w:start w:val="1"/>
      <w:numFmt w:val="lowerLetter"/>
      <w:lvlText w:val="%2)"/>
      <w:lvlJc w:val="left"/>
      <w:pPr>
        <w:ind w:hanging="420" w:left="1570"/>
      </w:pPr>
    </w:lvl>
    <w:lvl w:ilvl="2" w:tplc="0409001B" w:tentative="1">
      <w:start w:val="1"/>
      <w:numFmt w:val="lowerRoman"/>
      <w:lvlText w:val="%3."/>
      <w:lvlJc w:val="right"/>
      <w:pPr>
        <w:ind w:hanging="420" w:left="1990"/>
      </w:pPr>
    </w:lvl>
    <w:lvl w:ilvl="3" w:tplc="0409000F" w:tentative="1">
      <w:start w:val="1"/>
      <w:numFmt w:val="decimal"/>
      <w:lvlText w:val="%4."/>
      <w:lvlJc w:val="left"/>
      <w:pPr>
        <w:ind w:hanging="420" w:left="2410"/>
      </w:pPr>
    </w:lvl>
    <w:lvl w:ilvl="4" w:tplc="04090019" w:tentative="1">
      <w:start w:val="1"/>
      <w:numFmt w:val="lowerLetter"/>
      <w:lvlText w:val="%5)"/>
      <w:lvlJc w:val="left"/>
      <w:pPr>
        <w:ind w:hanging="420" w:left="2830"/>
      </w:pPr>
    </w:lvl>
    <w:lvl w:ilvl="5" w:tplc="0409001B" w:tentative="1">
      <w:start w:val="1"/>
      <w:numFmt w:val="lowerRoman"/>
      <w:lvlText w:val="%6."/>
      <w:lvlJc w:val="right"/>
      <w:pPr>
        <w:ind w:hanging="420" w:left="3250"/>
      </w:pPr>
    </w:lvl>
    <w:lvl w:ilvl="6" w:tplc="0409000F" w:tentative="1">
      <w:start w:val="1"/>
      <w:numFmt w:val="decimal"/>
      <w:lvlText w:val="%7."/>
      <w:lvlJc w:val="left"/>
      <w:pPr>
        <w:ind w:hanging="420" w:left="3670"/>
      </w:pPr>
    </w:lvl>
    <w:lvl w:ilvl="7" w:tplc="04090019" w:tentative="1">
      <w:start w:val="1"/>
      <w:numFmt w:val="lowerLetter"/>
      <w:lvlText w:val="%8)"/>
      <w:lvlJc w:val="left"/>
      <w:pPr>
        <w:ind w:hanging="420" w:left="4090"/>
      </w:pPr>
    </w:lvl>
    <w:lvl w:ilvl="8" w:tplc="0409001B" w:tentative="1">
      <w:start w:val="1"/>
      <w:numFmt w:val="lowerRoman"/>
      <w:lvlText w:val="%9."/>
      <w:lvlJc w:val="right"/>
      <w:pPr>
        <w:ind w:hanging="420" w:left="4510"/>
      </w:pPr>
    </w:lvl>
  </w:abstractNum>
  <w:abstractNum w:abstractNumId="3" w:restartNumberingAfterBreak="0">
    <w:nsid w:val="210626DC"/>
    <w:multiLevelType w:val="hybridMultilevel"/>
    <w:tmpl w:val="22F6C14E"/>
    <w:lvl w:ilvl="0" w:tplc="85045D52">
      <w:start w:val="3"/>
      <w:numFmt w:val="decimal"/>
      <w:lvlText w:val="%1、"/>
      <w:lvlJc w:val="left"/>
      <w:pPr>
        <w:ind w:hanging="720" w:left="720"/>
      </w:pPr>
      <w:rPr>
        <w:sz w:val="30"/>
        <w:szCs w:val="30"/>
        <w:rFonts w:ascii="仿宋_GB2312" w:eastAsia="仿宋_GB2312" w:hint="eastAsia"/>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4" w:restartNumberingAfterBreak="0">
    <w:nsid w:val="2522523E"/>
    <w:multiLevelType w:val="hybridMultilevel"/>
    <w:tmpl w:val="7C60EE98"/>
    <w:lvl w:ilvl="0" w:tplc="549AEF2E">
      <w:start w:val="5"/>
      <w:numFmt w:val="japaneseCounting"/>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5" w:restartNumberingAfterBreak="0">
    <w:nsid w:val="30072C9C"/>
    <w:multiLevelType w:val="hybridMultilevel"/>
    <w:tmpl w:val="27CE5BF4"/>
    <w:lvl w:ilvl="0" w:tplc="549AEF2E">
      <w:start w:val="5"/>
      <w:numFmt w:val="japaneseCounting"/>
      <w:lvlText w:val="%1．"/>
      <w:lvlJc w:val="left"/>
      <w:pPr>
        <w:ind w:hanging="420" w:left="4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6" w:restartNumberingAfterBreak="0">
    <w:nsid w:val="53605946"/>
    <w:multiLevelType w:val="hybridMultilevel"/>
    <w:tmpl w:val="C8BC65C4"/>
    <w:lvl w:ilvl="0" w:tplc="B24A4B30">
      <w:start w:val="2"/>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7" w:restartNumberingAfterBreak="0">
    <w:nsid w:val="635C04A6"/>
    <w:multiLevelType w:val="hybridMultilevel"/>
    <w:tmpl w:val="8076D180"/>
    <w:lvl w:ilvl="0" w:tplc="7806E9A2">
      <w:start w:val="1"/>
      <w:numFmt w:val="japaneseCounting"/>
      <w:lvlText w:val="%1."/>
      <w:lvlJc w:val="left"/>
      <w:pPr>
        <w:ind w:hanging="645" w:left="645"/>
      </w:pPr>
      <w:rPr>
        <w:b w:val="1"/>
        <w:sz w:val="32"/>
        <w:rFonts w:ascii="仿宋_GB2312" w:hAnsi="Times New Roman" w:eastAsia="仿宋_GB2312"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8" w:restartNumberingAfterBreak="0">
    <w:nsid w:val="6DF779DD"/>
    <w:multiLevelType w:val="hybridMultilevel"/>
    <w:tmpl w:val="2E62C992"/>
    <w:lvl w:ilvl="0" w:tplc="90CC46A8">
      <w:start w:val="1"/>
      <w:numFmt w:val="japaneseCounting"/>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9" w:restartNumberingAfterBreak="0">
    <w:nsid w:val="71551A4B"/>
    <w:multiLevelType w:val="hybridMultilevel"/>
    <w:tmpl w:val="E362C7EC"/>
    <w:lvl w:ilvl="0" w:tplc="543257B2">
      <w:start w:val="1"/>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num w:numId="1">
    <w:abstractNumId w:val="10"/>
  </w:num>
  <w:num w:numId="10">
    <w:abstractNumId w:val="11"/>
  </w:num>
  <w:num w:numId="11">
    <w:abstractNumId w:val="1"/>
  </w:num>
  <w:num w:numId="12">
    <w:abstractNumId w:val="5"/>
  </w:num>
  <w:num w:numId="2">
    <w:abstractNumId w:val="9"/>
  </w:num>
  <w:num w:numId="3">
    <w:abstractNumId w:val="2"/>
  </w:num>
  <w:num w:numId="4">
    <w:abstractNumId w:val="7"/>
  </w:num>
  <w:num w:numId="5">
    <w:abstractNumId w:val="3"/>
  </w:num>
  <w:num w:numId="6">
    <w:abstractNumId w:val="0"/>
  </w:num>
  <w:num w:numId="7">
    <w:abstractNumId w:val="8"/>
  </w:num>
  <w:num w:numId="8">
    <w:abstractNumId w:val="4"/>
  </w:num>
  <w:num w:numId="9">
    <w:abstractNumId w:val="6"/>
  </w:num>
</w:numbering>
</file>

<file path=word/settings.xml><?xml version="1.0" encoding="utf-8"?>
<w:settings xmlns:w16se="http://schemas.microsoft.com/office/word/2015/wordml/symex" xmlns:w15="http://schemas.microsoft.com/office/word/2012/wordml" xmlns:w14="http://schemas.microsoft.com/office/word/2010/wordml"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15 w16s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zoom w:percent="11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7D0604"/>
    <w:rsid w:val="00014D06"/>
    <w:rsid w:val="000200F5"/>
    <w:rsid w:val="00031300"/>
    <w:rsid w:val="0004258E"/>
    <w:rsid w:val="00043388"/>
    <w:rsid w:val="00054448"/>
    <w:rsid w:val="000618E1"/>
    <w:rsid w:val="0006488D"/>
    <w:rsid w:val="000672E7"/>
    <w:rsid w:val="000A300B"/>
    <w:rsid w:val="000B1D10"/>
    <w:rsid w:val="000B23E8"/>
    <w:rsid w:val="000C242A"/>
    <w:rsid w:val="000E2930"/>
    <w:rsid w:val="000F3327"/>
    <w:rsid w:val="000F48F5"/>
    <w:rsid w:val="000F4C9A"/>
    <w:rsid w:val="000F7C7A"/>
    <w:rsid w:val="00105CDE"/>
    <w:rsid w:val="00106070"/>
    <w:rsid w:val="00110CE1"/>
    <w:rsid w:val="00117D0D"/>
    <w:rsid w:val="00134651"/>
    <w:rsid w:val="00146EED"/>
    <w:rsid w:val="00153187"/>
    <w:rsid w:val="00154456"/>
    <w:rsid w:val="00166ED1"/>
    <w:rsid w:val="00173DCD"/>
    <w:rsid w:val="00180B80"/>
    <w:rsid w:val="00185636"/>
    <w:rsid w:val="00186CE5"/>
    <w:rsid w:val="001B0519"/>
    <w:rsid w:val="001B3280"/>
    <w:rsid w:val="00204734"/>
    <w:rsid w:val="00226210"/>
    <w:rsid w:val="00226E02"/>
    <w:rsid w:val="002304CB"/>
    <w:rsid w:val="00243374"/>
    <w:rsid w:val="002463D5"/>
    <w:rsid w:val="00250C81"/>
    <w:rsid w:val="00257562"/>
    <w:rsid w:val="00265C2D"/>
    <w:rsid w:val="00271BC3"/>
    <w:rsid w:val="00272FA3"/>
    <w:rsid w:val="00276459"/>
    <w:rsid w:val="002A584B"/>
    <w:rsid w:val="002C3441"/>
    <w:rsid w:val="002D013E"/>
    <w:rsid w:val="002D6298"/>
    <w:rsid w:val="002D6C51"/>
    <w:rsid w:val="002F4EDD"/>
    <w:rsid w:val="00302431"/>
    <w:rsid w:val="00325F36"/>
    <w:rsid w:val="0033276B"/>
    <w:rsid w:val="00332F9B"/>
    <w:rsid w:val="003456FF"/>
    <w:rsid w:val="003601D3"/>
    <w:rsid w:val="0037190D"/>
    <w:rsid w:val="0039269D"/>
    <w:rsid w:val="00394E0C"/>
    <w:rsid w:val="003B49C5"/>
    <w:rsid w:val="003B5787"/>
    <w:rsid w:val="003D249C"/>
    <w:rsid w:val="003E1CEA"/>
    <w:rsid w:val="003E3D9A"/>
    <w:rsid w:val="003E6ECF"/>
    <w:rsid w:val="004013CF"/>
    <w:rsid w:val="00436550"/>
    <w:rsid w:val="00440B29"/>
    <w:rsid w:val="0046029A"/>
    <w:rsid w:val="00474ED1"/>
    <w:rsid w:val="00477827"/>
    <w:rsid w:val="00480A19"/>
    <w:rsid w:val="004A1D5C"/>
    <w:rsid w:val="004A56C9"/>
    <w:rsid w:val="004A68E3"/>
    <w:rsid w:val="004B60A3"/>
    <w:rsid w:val="004B777B"/>
    <w:rsid w:val="004C3093"/>
    <w:rsid w:val="004D1282"/>
    <w:rsid w:val="004D5ABE"/>
    <w:rsid w:val="004F4ED0"/>
    <w:rsid w:val="00506DD5"/>
    <w:rsid w:val="005104DD"/>
    <w:rsid w:val="005179A2"/>
    <w:rsid w:val="0052253B"/>
    <w:rsid w:val="00523E7D"/>
    <w:rsid w:val="0053393A"/>
    <w:rsid w:val="005357D1"/>
    <w:rsid w:val="00542C17"/>
    <w:rsid w:val="00544EBC"/>
    <w:rsid w:val="0055230E"/>
    <w:rsid w:val="005653CB"/>
    <w:rsid w:val="00567B6E"/>
    <w:rsid w:val="005740A9"/>
    <w:rsid w:val="00593BE9"/>
    <w:rsid w:val="005C33FA"/>
    <w:rsid w:val="005C69DF"/>
    <w:rsid w:val="005F716D"/>
    <w:rsid w:val="005F7193"/>
    <w:rsid w:val="00610FB5"/>
    <w:rsid w:val="00636CFC"/>
    <w:rsid w:val="00640A3F"/>
    <w:rsid w:val="00642C2B"/>
    <w:rsid w:val="00643020"/>
    <w:rsid w:val="00677966"/>
    <w:rsid w:val="0068089A"/>
    <w:rsid w:val="006A3417"/>
    <w:rsid w:val="006A486E"/>
    <w:rsid w:val="006B4F98"/>
    <w:rsid w:val="006E4A91"/>
    <w:rsid w:val="006F0092"/>
    <w:rsid w:val="0070149A"/>
    <w:rsid w:val="00713038"/>
    <w:rsid w:val="00713436"/>
    <w:rsid w:val="00715693"/>
    <w:rsid w:val="007318A2"/>
    <w:rsid w:val="00743C45"/>
    <w:rsid w:val="00744B17"/>
    <w:rsid w:val="00750C46"/>
    <w:rsid w:val="00761C94"/>
    <w:rsid w:val="007672EC"/>
    <w:rsid w:val="00770730"/>
    <w:rsid w:val="00770CEC"/>
    <w:rsid w:val="0077207C"/>
    <w:rsid w:val="0077668F"/>
    <w:rsid w:val="00780680"/>
    <w:rsid w:val="00780FDE"/>
    <w:rsid w:val="00794320"/>
    <w:rsid w:val="007A3422"/>
    <w:rsid w:val="007C28E7"/>
    <w:rsid w:val="007D0604"/>
    <w:rsid w:val="007F24D2"/>
    <w:rsid w:val="007F7081"/>
    <w:rsid w:val="00803703"/>
    <w:rsid w:val="00813349"/>
    <w:rsid w:val="00815FDB"/>
    <w:rsid w:val="008419BD"/>
    <w:rsid w:val="00855CDF"/>
    <w:rsid w:val="008634B4"/>
    <w:rsid w:val="008675C6"/>
    <w:rsid w:val="00876704"/>
    <w:rsid w:val="008949A6"/>
    <w:rsid w:val="008A1AE3"/>
    <w:rsid w:val="008B6124"/>
    <w:rsid w:val="008B6CF2"/>
    <w:rsid w:val="008D378C"/>
    <w:rsid w:val="008F1716"/>
    <w:rsid w:val="00915675"/>
    <w:rsid w:val="009176A5"/>
    <w:rsid w:val="0092339C"/>
    <w:rsid w:val="00924067"/>
    <w:rsid w:val="0092664B"/>
    <w:rsid w:val="0093493A"/>
    <w:rsid w:val="00943ED7"/>
    <w:rsid w:val="009645A6"/>
    <w:rsid w:val="00967B2E"/>
    <w:rsid w:val="00973A38"/>
    <w:rsid w:val="00975272"/>
    <w:rsid w:val="00986B2D"/>
    <w:rsid w:val="009A1458"/>
    <w:rsid w:val="009D191D"/>
    <w:rsid w:val="009D3227"/>
    <w:rsid w:val="009D4FCC"/>
    <w:rsid w:val="009D643C"/>
    <w:rsid w:val="009D7545"/>
    <w:rsid w:val="009E374B"/>
    <w:rsid w:val="00A2521B"/>
    <w:rsid w:val="00A27C36"/>
    <w:rsid w:val="00A3759E"/>
    <w:rsid w:val="00A44567"/>
    <w:rsid w:val="00A47628"/>
    <w:rsid w:val="00A63163"/>
    <w:rsid w:val="00A65A27"/>
    <w:rsid w:val="00A709A0"/>
    <w:rsid w:val="00A72E69"/>
    <w:rsid w:val="00A85311"/>
    <w:rsid w:val="00AA545B"/>
    <w:rsid w:val="00AB5380"/>
    <w:rsid w:val="00AC4E4F"/>
    <w:rsid w:val="00AC4EDE"/>
    <w:rsid w:val="00AC4F89"/>
    <w:rsid w:val="00B1617A"/>
    <w:rsid w:val="00B253B4"/>
    <w:rsid w:val="00B274BD"/>
    <w:rsid w:val="00B50D6A"/>
    <w:rsid w:val="00BA52BC"/>
    <w:rsid w:val="00BB7615"/>
    <w:rsid w:val="00BE35F2"/>
    <w:rsid w:val="00BE6BAB"/>
    <w:rsid w:val="00C07EDF"/>
    <w:rsid w:val="00C11AA1"/>
    <w:rsid w:val="00C146A9"/>
    <w:rsid w:val="00C30B41"/>
    <w:rsid w:val="00C31FA7"/>
    <w:rsid w:val="00C33E7E"/>
    <w:rsid w:val="00C5110C"/>
    <w:rsid w:val="00C52D80"/>
    <w:rsid w:val="00C536B7"/>
    <w:rsid w:val="00C731D5"/>
    <w:rsid w:val="00C77987"/>
    <w:rsid w:val="00C81485"/>
    <w:rsid w:val="00C83204"/>
    <w:rsid w:val="00C9164F"/>
    <w:rsid w:val="00CA0CF5"/>
    <w:rsid w:val="00CA3919"/>
    <w:rsid w:val="00CA4AA4"/>
    <w:rsid w:val="00CB1660"/>
    <w:rsid w:val="00CB63C5"/>
    <w:rsid w:val="00CC1BB4"/>
    <w:rsid w:val="00CC6398"/>
    <w:rsid w:val="00CC768B"/>
    <w:rsid w:val="00CD0690"/>
    <w:rsid w:val="00CD4384"/>
    <w:rsid w:val="00CE30E9"/>
    <w:rsid w:val="00CE6CC4"/>
    <w:rsid w:val="00CE73D6"/>
    <w:rsid w:val="00CF033E"/>
    <w:rsid w:val="00CF33E6"/>
    <w:rsid w:val="00CF4065"/>
    <w:rsid w:val="00D03D05"/>
    <w:rsid w:val="00D31C06"/>
    <w:rsid w:val="00D362F0"/>
    <w:rsid w:val="00D613A9"/>
    <w:rsid w:val="00D82FD6"/>
    <w:rsid w:val="00D86486"/>
    <w:rsid w:val="00DA3892"/>
    <w:rsid w:val="00DB09DA"/>
    <w:rsid w:val="00DB64B3"/>
    <w:rsid w:val="00DB7C50"/>
    <w:rsid w:val="00DE1728"/>
    <w:rsid w:val="00DF6E75"/>
    <w:rsid w:val="00E07CE2"/>
    <w:rsid w:val="00E220C8"/>
    <w:rsid w:val="00E23C95"/>
    <w:rsid w:val="00E500B6"/>
    <w:rsid w:val="00E51C40"/>
    <w:rsid w:val="00E93A42"/>
    <w:rsid w:val="00E974B3"/>
    <w:rsid w:val="00EA0AE6"/>
    <w:rsid w:val="00EB2A9F"/>
    <w:rsid w:val="00ED2825"/>
    <w:rsid w:val="00ED5AA7"/>
    <w:rsid w:val="00EE4A7F"/>
    <w:rsid w:val="00EF2069"/>
    <w:rsid w:val="00F01188"/>
    <w:rsid w:val="00F02613"/>
    <w:rsid w:val="00F02F85"/>
    <w:rsid w:val="00F524C4"/>
    <w:rsid w:val="00F53C0D"/>
    <w:rsid w:val="00F860BD"/>
    <w:rsid w:val="00F86405"/>
    <w:rsid w:val="00F91279"/>
    <w:rsid w:val="00F9631F"/>
    <w:rsid w:val="00FA0DCC"/>
    <w:rsid w:val="00FB4FFB"/>
    <w:rsid w:val="00FB5FA0"/>
    <w:rsid w:val="00FE1C3C"/>
    <w:rsid w:val="00FF17F6"/>
    <w:rsid w:val="00FF3333"/>
    <w:rsid w:val="00FF38EE"/>
    <w:rsid w:val="13346704"/>
    <w:rsid w:val="153C4E4C"/>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2049" fillcolor="#9cbee0" strokecolor="#739cc3"/>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4C755BD7"/>
  <w15:docId w15:val="{D8019C63-F857-40AA-A4C7-32836E3F3604}"/>
</w:settings>
</file>

<file path=word/styles.xml><?xml version="1.0" encoding="utf-8"?>
<w:style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371">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yperlink"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ssage Header" w:semiHidden="1" w:unhideWhenUsed="1"/>
    <w:lsdException w:name="No List" w:semiHidden="1" w:unhideWhenUsed="1"/>
    <w:lsdException w:name="No Spacing" w:semiHidden="1" w:unhideWhenUsed="1"/>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Plain Table 1"/>
    <w:lsdException w:name="Plain Table 2"/>
    <w:lsdException w:name="Plain Table 3"/>
    <w:lsdException w:name="Plain Table 4"/>
    <w:lsdException w:name="Plain Table 5"/>
    <w:lsdException w:name="Plain Text" w:semiHidden="1" w:unhideWhenUsed="1"/>
    <w:lsdException w:name="Quote"/>
    <w:lsdException w:name="Revision" w:semiHidden="1"/>
    <w:lsdException w:name="Salutation" w:semiHidden="1" w:unhideWhenUsed="1"/>
    <w:lsdException w:name="Signature"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4C3093"/>
    <w:qFormat/>
    <w:pPr>
      <w:widowControl w:val="0"/>
      <w:jc w:val="both"/>
    </w:pPr>
    <w:rPr>
      <w:sz w:val="21"/>
      <w:kern w:val="2"/>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footer"/>
    <w:basedOn w:val="a"/>
    <w:link w:val="a4"/>
    <w:uiPriority w:val="99"/>
    <w:unhideWhenUsed/>
    <w:rsid w:val="004C3093"/>
    <w:pPr>
      <w:snapToGrid w:val="0"/>
      <w:jc w:val="left"/>
      <w:tabs>
        <w:tab w:val="center" w:pos="4153"/>
        <w:tab w:val="right" w:pos="8306"/>
      </w:tabs>
    </w:pPr>
    <w:rPr>
      <w:sz w:val="18"/>
      <w:szCs w:val="18"/>
    </w:rPr>
  </w:style>
  <w:style w:type="paragraph" w:styleId="a5">
    <w:name w:val="header"/>
    <w:basedOn w:val="a"/>
    <w:link w:val="a6"/>
    <w:uiPriority w:val="99"/>
    <w:unhideWhenUsed/>
    <w:rsid w:val="004C3093"/>
    <w:pPr>
      <w:snapToGrid w:val="0"/>
      <w:jc w:val="center"/>
      <w:pBdr>
        <w:bottom w:val="single" w:color="auto" w:sz="6" w:space="1"/>
      </w:pBdr>
      <w:tabs>
        <w:tab w:val="center" w:pos="4153"/>
        <w:tab w:val="right" w:pos="8306"/>
      </w:tabs>
    </w:pPr>
    <w:rPr>
      <w:sz w:val="18"/>
      <w:szCs w:val="18"/>
    </w:rPr>
  </w:style>
  <w:style w:type="character" w:styleId="a6" w:customStyle="1">
    <w:name w:val="页眉 字符"/>
    <w:basedOn w:val="a0"/>
    <w:link w:val="a5"/>
    <w:uiPriority w:val="99"/>
    <w:semiHidden/>
    <w:rsid w:val="004C3093"/>
    <w:rPr>
      <w:sz w:val="18"/>
      <w:szCs w:val="18"/>
      <w:rFonts w:ascii="Times New Roman" w:hAnsi="Times New Roman" w:eastAsia="宋体" w:cs="Times New Roman"/>
    </w:rPr>
  </w:style>
  <w:style w:type="character" w:styleId="a4" w:customStyle="1">
    <w:name w:val="页脚 字符"/>
    <w:basedOn w:val="a0"/>
    <w:link w:val="a3"/>
    <w:uiPriority w:val="99"/>
    <w:rsid w:val="004C3093"/>
    <w:rPr>
      <w:sz w:val="18"/>
      <w:szCs w:val="18"/>
      <w:rFonts w:ascii="Times New Roman" w:hAnsi="Times New Roman" w:eastAsia="宋体" w:cs="Times New Roman"/>
    </w:rPr>
  </w:style>
  <w:style w:type="paragraph" w:styleId="a7">
    <w:name w:val="List Paragraph"/>
    <w:basedOn w:val="a"/>
    <w:uiPriority w:val="99"/>
    <w:unhideWhenUsed/>
    <w:rsid w:val="00E23C95"/>
    <w:qFormat/>
    <w:pPr>
      <w:ind w:firstLine="420" w:firstLineChars="200"/>
    </w:pPr>
  </w:style>
  <w:style w:type="paragraph" w:styleId="a8">
    <w:name w:val="Balloon Text"/>
    <w:basedOn w:val="a"/>
    <w:link w:val="a9"/>
    <w:semiHidden/>
    <w:unhideWhenUsed/>
    <w:rsid w:val="00C81485"/>
    <w:rPr>
      <w:sz w:val="18"/>
      <w:szCs w:val="18"/>
    </w:rPr>
  </w:style>
  <w:style w:type="character" w:styleId="a9" w:customStyle="1">
    <w:name w:val="批注框文本 字符"/>
    <w:basedOn w:val="a0"/>
    <w:link w:val="a8"/>
    <w:semiHidden/>
    <w:rsid w:val="00C81485"/>
    <w:rPr>
      <w:sz w:val="18"/>
      <w:kern w:val="2"/>
      <w:szCs w:val="18"/>
    </w:rPr>
  </w:style>
  <w:style w:type="paragraph" w:styleId="aa">
    <w:name w:val="Body Text Indent"/>
    <w:basedOn w:val="a"/>
    <w:link w:val="ab"/>
    <w:rsid w:val="00FF3333"/>
    <w:pPr>
      <w:spacing w:line="360" w:lineRule="auto"/>
      <w:ind w:firstLine="700" w:firstLineChars="250"/>
    </w:pPr>
    <w:rPr>
      <w:sz w:val="28"/>
      <w:szCs w:val="20"/>
      <w:rFonts w:ascii="楷体_GB2312" w:hAnsi="宋体" w:eastAsia="楷体_GB2312"/>
    </w:rPr>
  </w:style>
  <w:style w:type="character" w:styleId="ab" w:customStyle="1">
    <w:name w:val="正文文本缩进 字符"/>
    <w:basedOn w:val="a0"/>
    <w:link w:val="aa"/>
    <w:rsid w:val="00FF3333"/>
    <w:rPr>
      <w:sz w:val="28"/>
      <w:kern w:val="2"/>
      <w:rFonts w:ascii="楷体_GB2312" w:hAnsi="宋体" w:eastAsia="楷体_GB2312"/>
    </w:rPr>
  </w:style>
  <w:style w:type="character" w:styleId="ac">
    <w:name w:val="Emphasis"/>
    <w:basedOn w:val="a0"/>
    <w:uiPriority w:val="20"/>
    <w:rsid w:val="00CF33E6"/>
    <w:qFormat/>
    <w:rPr>
      <w:i w:val="1"/>
      <w:iCs/>
    </w:rPr>
  </w:style>
  <w:style w:type="paragraph" w:styleId="ad">
    <w:name w:val="Date"/>
    <w:basedOn w:val="a"/>
    <w:link w:val="ae"/>
    <w:semiHidden/>
    <w:unhideWhenUsed/>
    <w:rsid w:val="00257562"/>
    <w:pPr>
      <w:ind w:left="100" w:leftChars="2500"/>
    </w:pPr>
  </w:style>
  <w:style w:type="character" w:styleId="ae" w:customStyle="1">
    <w:name w:val="日期 字符"/>
    <w:basedOn w:val="a0"/>
    <w:link w:val="ad"/>
    <w:semiHidden/>
    <w:rsid w:val="00257562"/>
    <w:rPr>
      <w:sz w:val="21"/>
      <w:kern w:val="2"/>
      <w:szCs w:val="24"/>
    </w:rPr>
  </w:style>
  <w:style w:type="character" w:styleId="af">
    <w:name w:val="Hyperlink"/>
    <w:basedOn w:val="a0"/>
    <w:unhideWhenUsed/>
    <w:rsid w:val="00544EBC"/>
    <w:rPr>
      <w:u w:val="single"/>
      <w:color w:val="0000FF" w:themeColor="hyperlink"/>
    </w:rPr>
  </w:style>
</w:styles>
</file>

<file path=word/webSettings.xml><?xml version="1.0" encoding="utf-8"?>
<w:webSetting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divs>
    <w:div w:id="727580906">
      <w:bodyDiv w:val="1"/>
      <w:marLeft w:val="0"/>
      <w:marRight w:val="0"/>
      <w:marTop w:val="0"/>
      <w:marBottom w:val="0"/>
      <w:divBdr>
        <w:top w:val="none" w:color="auto" w:sz="0" w:space="0"/>
        <w:left w:val="none" w:color="auto" w:sz="0" w:space="0"/>
        <w:bottom w:val="none" w:color="auto" w:sz="0" w:space="0"/>
        <w:right w:val="none" w:color="auto" w:sz="0" w:space="0"/>
      </w:divBdr>
    </w:div>
    <w:div w:id="1363820024">
      <w:bodyDiv w:val="1"/>
      <w:marLeft w:val="0"/>
      <w:marRight w:val="0"/>
      <w:marTop w:val="0"/>
      <w:marBottom w:val="0"/>
      <w:divBdr>
        <w:top w:val="none" w:color="auto" w:sz="0" w:space="0"/>
        <w:left w:val="none" w:color="auto" w:sz="0" w:space="0"/>
        <w:bottom w:val="none" w:color="auto" w:sz="0" w:space="0"/>
        <w:right w:val="none" w:color="auto" w:sz="0" w:space="0"/>
      </w:divBdr>
    </w:div>
  </w:divs>
  <w:allowPNG/>
</w:webSettings>
</file>

<file path=word/_rels/document.xml.rels><?xml version="1.0" encoding="UTF-8" standalone="yes"?><Relationships xmlns="http://schemas.openxmlformats.org/package/2006/relationships"><Relationship Id="rId9" Type="http://schemas.openxmlformats.org/officeDocument/2006/relationships/footer" Target="footer1.xml" /><Relationship Id="rId8" Type="http://schemas.openxmlformats.org/officeDocument/2006/relationships/header" Target="header1.xml" /><Relationship Id="rId4" Type="http://schemas.openxmlformats.org/officeDocument/2006/relationships/fontTable" Target="fontTable.xml" /><Relationship Id="rId3" Type="http://schemas.openxmlformats.org/officeDocument/2006/relationships/endnotes" Target="endnotes.xml" /><Relationship Id="rId7"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webSettings" Target="webSettings.xml" /><Relationship Id="rId2" Type="http://schemas.openxmlformats.org/officeDocument/2006/relationships/footnotes" Target="footnotes.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Yiii" typeface="Microsoft Yi Baiti"/>
        <a:font script="Viet" typeface="Times New Roman"/>
        <a:font script="Tibt" typeface="Microsoft Himalaya"/>
        <a:font script="Geor" typeface="Sylfaen"/>
        <a:font script="Sinh" typeface="Iskoola Pota"/>
        <a:font script="Laoo" typeface="DokChampa"/>
        <a:font script="Khmr" typeface="MoolBoran"/>
        <a:font script="Thaa" typeface="MV Boli"/>
        <a:font script="Jpan" typeface="ＭＳ Ｐゴシック"/>
        <a:font script="Telu" typeface="Gautami"/>
        <a:font script="Mong" typeface="Mongolian Baiti"/>
        <a:font script="Hang" typeface="맑은 고딕"/>
        <a:font script="Mlym" typeface="Kartika"/>
        <a:font script="Cher" typeface="Plantagenet Cherokee"/>
        <a:font script="Hebr" typeface="Times New Roman"/>
        <a:font script="Hans" typeface="宋体"/>
        <a:font script="Guru" typeface="Raavi"/>
        <a:font script="Syrc" typeface="Estrangelo Edessa"/>
        <a:font script="Thai" typeface="Tahoma"/>
        <a:font script="Gujr" typeface="Shruti"/>
        <a:font script="Taml" typeface="Latha"/>
        <a:font script="Ethi" typeface="Nyala"/>
        <a:font script="Orya" typeface="Kalinga"/>
        <a:font script="Deva" typeface="Mangal"/>
        <a:font script="Arab" typeface="Times New Roman"/>
        <a:font script="Hant" typeface="新細明體"/>
        <a:font script="Cans" typeface="Euphemia"/>
        <a:font script="Uigh" typeface="Microsoft Uighur"/>
        <a:font script="Beng" typeface="Vrinda"/>
        <a:font script="Knda" typeface="Tunga"/>
      </a:majorFont>
      <a:minorFont>
        <a:latin typeface="Calibri" panose=""/>
        <a:ea typeface=""/>
        <a:cs typeface=""/>
        <a:font script="Yiii" typeface="Microsoft Yi Baiti"/>
        <a:font script="Viet" typeface="Arial"/>
        <a:font script="Tibt" typeface="Microsoft Himalaya"/>
        <a:font script="Geor" typeface="Sylfaen"/>
        <a:font script="Sinh" typeface="Iskoola Pota"/>
        <a:font script="Laoo" typeface="DokChampa"/>
        <a:font script="Khmr" typeface="DaunPenh"/>
        <a:font script="Thaa" typeface="MV Boli"/>
        <a:font script="Jpan" typeface="ＭＳ Ｐゴシック"/>
        <a:font script="Telu" typeface="Gautami"/>
        <a:font script="Mong" typeface="Mongolian Baiti"/>
        <a:font script="Hang" typeface="맑은 고딕"/>
        <a:font script="Mlym" typeface="Kartika"/>
        <a:font script="Cher" typeface="Plantagenet Cherokee"/>
        <a:font script="Hebr" typeface="Arial"/>
        <a:font script="Hans" typeface="宋体"/>
        <a:font script="Guru" typeface="Raavi"/>
        <a:font script="Syrc" typeface="Estrangelo Edessa"/>
        <a:font script="Thai" typeface="Tahoma"/>
        <a:font script="Gujr" typeface="Shruti"/>
        <a:font script="Taml" typeface="Latha"/>
        <a:font script="Ethi" typeface="Nyala"/>
        <a:font script="Orya" typeface="Kalinga"/>
        <a:font script="Deva" typeface="Mangal"/>
        <a:font script="Arab" typeface="Arial"/>
        <a:font script="Hant" typeface="新細明體"/>
        <a:font script="Cans" typeface="Euphemia"/>
        <a:font script="Uigh" typeface="Microsoft Uighur"/>
        <a:font script="Beng" typeface="Vrinda"/>
        <a:font script="Knda" typeface="Tung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27</TotalTime>
  <Pages>1</Pages>
  <Words>55</Words>
  <Characters>316</Characters>
  <Application>Microsoft Office Word</Application>
  <DocSecurity>0</DocSecurity>
  <Lines>2</Lines>
  <Paragraphs>1</Paragraphs>
  <ScaleCrop>false</ScaleCrop>
  <Company>Sky123.Org</Company>
  <LinksUpToDate>false</LinksUpToDate>
  <CharactersWithSpaces>370</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广州造纸股份有限公司</dc:title>
  <dc:subject/>
  <dc:creator>ADMIN</dc:creator>
  <cp:keywords/>
  <dc:description/>
  <cp:lastModifiedBy>U</cp:lastModifiedBy>
  <cp:revision>23</cp:revision>
  <dcterms:created xsi:type="dcterms:W3CDTF">2024-04-15T03:30:00Z</dcterms:created>
  <dcterms:modified xsi:type="dcterms:W3CDTF">2025-03-31T02:32:00Z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2052-9.1.0.4993</vt:lpwstr>
  </property>
</Properties>
</file>

<file path=tbak/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81" w:rsidRDefault="007F7081" w:rsidP="007F7081">
      <w:pPr>
        <w:spacing w:line="560" w:lineRule="exact"/>
        <w:jc w:val="center"/>
        <w:rPr>
          <w:rFonts w:ascii="宋体" w:hAnsi="宋体"/>
          <w:b/>
          <w:sz w:val="36"/>
          <w:szCs w:val="36"/>
        </w:rPr>
      </w:pPr>
      <w:r w:rsidRPr="00D40066">
        <w:rPr>
          <w:rFonts w:ascii="宋体" w:hAnsi="宋体" w:hint="eastAsia"/>
          <w:b/>
          <w:sz w:val="36"/>
          <w:szCs w:val="36"/>
        </w:rPr>
        <w:t>广州造纸实业</w:t>
      </w:r>
      <w:r w:rsidRPr="00D40066">
        <w:rPr>
          <w:rFonts w:ascii="宋体" w:hAnsi="宋体"/>
          <w:b/>
          <w:sz w:val="36"/>
          <w:szCs w:val="36"/>
        </w:rPr>
        <w:t>有限公司</w:t>
      </w:r>
    </w:p>
    <w:p w:rsidR="007F7081" w:rsidRPr="00D40066" w:rsidRDefault="007F7081" w:rsidP="007F7081">
      <w:pPr>
        <w:spacing w:line="560" w:lineRule="exact"/>
        <w:jc w:val="center"/>
        <w:rPr>
          <w:rFonts w:ascii="宋体" w:hAnsi="宋体"/>
          <w:b/>
          <w:sz w:val="36"/>
          <w:szCs w:val="36"/>
        </w:rPr>
      </w:pPr>
      <w:r w:rsidRPr="00D40066">
        <w:rPr>
          <w:rFonts w:ascii="宋体" w:hAnsi="宋体" w:hint="eastAsia"/>
          <w:b/>
          <w:sz w:val="36"/>
          <w:szCs w:val="36"/>
        </w:rPr>
        <w:t>成品纸</w:t>
      </w:r>
      <w:r>
        <w:rPr>
          <w:rFonts w:ascii="宋体" w:hAnsi="宋体" w:hint="eastAsia"/>
          <w:b/>
          <w:sz w:val="36"/>
          <w:szCs w:val="36"/>
        </w:rPr>
        <w:t>（</w:t>
      </w:r>
      <w:r>
        <w:rPr>
          <w:rFonts w:ascii="宋体" w:hAnsi="宋体" w:hint="eastAsia"/>
          <w:b/>
          <w:sz w:val="36"/>
          <w:szCs w:val="36"/>
        </w:rPr>
        <w:t>新疆</w:t>
      </w:r>
      <w:r>
        <w:rPr>
          <w:rFonts w:ascii="宋体" w:hAnsi="宋体"/>
          <w:b/>
          <w:sz w:val="36"/>
          <w:szCs w:val="36"/>
        </w:rPr>
        <w:t>和田市</w:t>
      </w:r>
      <w:r>
        <w:rPr>
          <w:rFonts w:ascii="宋体" w:hAnsi="宋体" w:hint="eastAsia"/>
          <w:b/>
          <w:sz w:val="36"/>
          <w:szCs w:val="36"/>
        </w:rPr>
        <w:t>）</w:t>
      </w:r>
      <w:r w:rsidRPr="00D40066">
        <w:rPr>
          <w:rFonts w:ascii="宋体" w:hAnsi="宋体" w:hint="eastAsia"/>
          <w:b/>
          <w:sz w:val="36"/>
          <w:szCs w:val="36"/>
        </w:rPr>
        <w:t>运输物流</w:t>
      </w:r>
      <w:r w:rsidRPr="00DB122F">
        <w:rPr>
          <w:rFonts w:ascii="宋体" w:hAnsi="宋体" w:hint="eastAsia"/>
          <w:b/>
          <w:sz w:val="36"/>
          <w:szCs w:val="36"/>
        </w:rPr>
        <w:t>业务</w:t>
      </w:r>
      <w:r w:rsidRPr="00D40066">
        <w:rPr>
          <w:rFonts w:ascii="宋体" w:hAnsi="宋体" w:hint="eastAsia"/>
          <w:b/>
          <w:sz w:val="36"/>
          <w:szCs w:val="36"/>
        </w:rPr>
        <w:t>采购公告</w:t>
      </w:r>
    </w:p>
    <w:p w:rsidR="007F7081" w:rsidRPr="00A027F3" w:rsidRDefault="007F7081" w:rsidP="007F7081">
      <w:pPr>
        <w:spacing w:line="560" w:lineRule="exact"/>
        <w:jc w:val="center"/>
        <w:rPr>
          <w:rFonts w:ascii="宋体" w:hAnsi="宋体"/>
          <w:sz w:val="28"/>
          <w:szCs w:val="28"/>
        </w:rPr>
      </w:pPr>
    </w:p>
    <w:p w:rsidR="007F7081" w:rsidRPr="00DB122F" w:rsidRDefault="007F7081" w:rsidP="007F7081">
      <w:pPr>
        <w:spacing w:line="600" w:lineRule="exact"/>
        <w:ind w:firstLineChars="200" w:firstLine="640"/>
        <w:rPr>
          <w:rFonts w:ascii="宋体" w:hAnsi="宋体"/>
          <w:sz w:val="32"/>
          <w:szCs w:val="32"/>
        </w:rPr>
      </w:pPr>
      <w:r w:rsidRPr="001C3D1A">
        <w:rPr>
          <w:rFonts w:ascii="宋体" w:hAnsi="宋体" w:hint="eastAsia"/>
          <w:sz w:val="32"/>
          <w:szCs w:val="32"/>
        </w:rPr>
        <w:t>广州造纸实业有限公司根据业务及客户需求，现</w:t>
      </w:r>
      <w:r>
        <w:rPr>
          <w:rFonts w:ascii="宋体" w:hAnsi="宋体" w:hint="eastAsia"/>
          <w:sz w:val="32"/>
          <w:szCs w:val="32"/>
        </w:rPr>
        <w:t>就发往</w:t>
      </w:r>
      <w:r w:rsidRPr="007F7081">
        <w:rPr>
          <w:rFonts w:ascii="宋体" w:hAnsi="宋体" w:hint="eastAsia"/>
          <w:sz w:val="32"/>
          <w:szCs w:val="32"/>
        </w:rPr>
        <w:t>新疆和田市</w:t>
      </w:r>
      <w:r>
        <w:rPr>
          <w:rFonts w:ascii="宋体" w:hAnsi="宋体" w:hint="eastAsia"/>
          <w:sz w:val="32"/>
          <w:szCs w:val="32"/>
        </w:rPr>
        <w:t>汽车</w:t>
      </w:r>
      <w:r w:rsidRPr="001C3D1A">
        <w:rPr>
          <w:rFonts w:ascii="宋体" w:hAnsi="宋体" w:hint="eastAsia"/>
          <w:sz w:val="32"/>
          <w:szCs w:val="32"/>
        </w:rPr>
        <w:t>运输业务进行公开采购</w:t>
      </w:r>
      <w:r w:rsidRPr="007A5478">
        <w:rPr>
          <w:rFonts w:ascii="宋体" w:hAnsi="宋体" w:hint="eastAsia"/>
          <w:sz w:val="32"/>
          <w:szCs w:val="32"/>
        </w:rPr>
        <w:t>，</w:t>
      </w:r>
      <w:r w:rsidRPr="00DB122F">
        <w:rPr>
          <w:rFonts w:ascii="宋体" w:hAnsi="宋体" w:hint="eastAsia"/>
          <w:sz w:val="32"/>
          <w:szCs w:val="32"/>
        </w:rPr>
        <w:t>欢迎</w:t>
      </w:r>
      <w:r w:rsidRPr="007A5478">
        <w:rPr>
          <w:rFonts w:ascii="宋体" w:hAnsi="宋体" w:hint="eastAsia"/>
          <w:sz w:val="32"/>
          <w:szCs w:val="32"/>
        </w:rPr>
        <w:t>有实施能力和资质的</w:t>
      </w:r>
      <w:r w:rsidRPr="00DB122F">
        <w:rPr>
          <w:rFonts w:ascii="宋体" w:hAnsi="宋体" w:hint="eastAsia"/>
          <w:sz w:val="32"/>
          <w:szCs w:val="32"/>
        </w:rPr>
        <w:t>国内供应商参与响应。有关事项公告如下：</w:t>
      </w:r>
    </w:p>
    <w:p w:rsidR="007F7081" w:rsidRPr="00DB122F" w:rsidRDefault="007F7081" w:rsidP="007F7081">
      <w:pPr>
        <w:pStyle w:val="a7"/>
        <w:numPr>
          <w:ilvl w:val="0"/>
          <w:numId w:val="4"/>
        </w:numPr>
        <w:ind w:firstLineChars="0"/>
        <w:rPr>
          <w:rFonts w:asciiTheme="majorEastAsia" w:eastAsiaTheme="majorEastAsia" w:hAnsiTheme="majorEastAsia"/>
          <w:kern w:val="0"/>
          <w:sz w:val="32"/>
          <w:szCs w:val="32"/>
        </w:rPr>
      </w:pPr>
      <w:r w:rsidRPr="00DB122F">
        <w:rPr>
          <w:rFonts w:asciiTheme="majorEastAsia" w:eastAsiaTheme="majorEastAsia" w:hAnsiTheme="majorEastAsia" w:hint="eastAsia"/>
          <w:b/>
          <w:sz w:val="32"/>
          <w:szCs w:val="32"/>
        </w:rPr>
        <w:t>项目名称及</w:t>
      </w:r>
      <w:r w:rsidRPr="00DB122F">
        <w:rPr>
          <w:rFonts w:asciiTheme="majorEastAsia" w:eastAsiaTheme="majorEastAsia" w:hAnsiTheme="majorEastAsia"/>
          <w:b/>
          <w:sz w:val="32"/>
          <w:szCs w:val="32"/>
        </w:rPr>
        <w:t>内容</w:t>
      </w:r>
      <w:r w:rsidRPr="00DB122F">
        <w:rPr>
          <w:rFonts w:asciiTheme="majorEastAsia" w:eastAsiaTheme="majorEastAsia" w:hAnsiTheme="majorEastAsia" w:hint="eastAsia"/>
          <w:b/>
          <w:sz w:val="32"/>
          <w:szCs w:val="32"/>
        </w:rPr>
        <w:t>：</w:t>
      </w:r>
      <w:r w:rsidRPr="00DB122F">
        <w:rPr>
          <w:rFonts w:asciiTheme="majorEastAsia" w:eastAsiaTheme="majorEastAsia" w:hAnsiTheme="majorEastAsia" w:hint="eastAsia"/>
          <w:kern w:val="0"/>
          <w:sz w:val="32"/>
          <w:szCs w:val="32"/>
        </w:rPr>
        <w:t>广州-</w:t>
      </w:r>
      <w:r w:rsidRPr="007F7081">
        <w:rPr>
          <w:rFonts w:asciiTheme="majorEastAsia" w:eastAsiaTheme="majorEastAsia" w:hAnsiTheme="majorEastAsia" w:hint="eastAsia"/>
          <w:kern w:val="0"/>
          <w:sz w:val="32"/>
          <w:szCs w:val="32"/>
        </w:rPr>
        <w:t>新疆和田市</w:t>
      </w:r>
      <w:r w:rsidRPr="00DB122F">
        <w:rPr>
          <w:rFonts w:asciiTheme="majorEastAsia" w:eastAsiaTheme="majorEastAsia" w:hAnsiTheme="majorEastAsia" w:hint="eastAsia"/>
          <w:kern w:val="0"/>
          <w:sz w:val="32"/>
          <w:szCs w:val="32"/>
        </w:rPr>
        <w:t>汽车运输项目</w:t>
      </w:r>
    </w:p>
    <w:p w:rsidR="007F7081" w:rsidRDefault="007F7081" w:rsidP="007F7081">
      <w:pPr>
        <w:ind w:left="2249" w:hangingChars="700" w:hanging="2249"/>
        <w:rPr>
          <w:rFonts w:asciiTheme="majorEastAsia" w:eastAsiaTheme="majorEastAsia" w:hAnsiTheme="majorEastAsia"/>
          <w:sz w:val="32"/>
          <w:szCs w:val="32"/>
        </w:rPr>
      </w:pPr>
      <w:r w:rsidRPr="00DB122F">
        <w:rPr>
          <w:rFonts w:asciiTheme="majorEastAsia" w:eastAsiaTheme="majorEastAsia" w:hAnsiTheme="majorEastAsia" w:hint="eastAsia"/>
          <w:b/>
          <w:sz w:val="32"/>
          <w:szCs w:val="32"/>
        </w:rPr>
        <w:t>二．项目时间：</w:t>
      </w:r>
      <w:r w:rsidRPr="00DB122F">
        <w:rPr>
          <w:rFonts w:asciiTheme="majorEastAsia" w:eastAsiaTheme="majorEastAsia" w:hAnsiTheme="majorEastAsia" w:hint="eastAsia"/>
          <w:sz w:val="32"/>
          <w:szCs w:val="32"/>
        </w:rPr>
        <w:t>20</w:t>
      </w:r>
      <w:r w:rsidRPr="00DB122F">
        <w:rPr>
          <w:rFonts w:asciiTheme="majorEastAsia" w:eastAsiaTheme="majorEastAsia" w:hAnsiTheme="majorEastAsia"/>
          <w:sz w:val="32"/>
          <w:szCs w:val="32"/>
        </w:rPr>
        <w:t>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w:t>
      </w:r>
      <w:r>
        <w:rPr>
          <w:rFonts w:asciiTheme="majorEastAsia" w:eastAsiaTheme="majorEastAsia" w:hAnsiTheme="majorEastAsia"/>
          <w:sz w:val="32"/>
          <w:szCs w:val="32"/>
        </w:rPr>
        <w:t>4</w:t>
      </w:r>
      <w:r w:rsidRPr="00DB122F">
        <w:rPr>
          <w:rFonts w:asciiTheme="majorEastAsia" w:eastAsiaTheme="majorEastAsia" w:hAnsiTheme="majorEastAsia" w:hint="eastAsia"/>
          <w:sz w:val="32"/>
          <w:szCs w:val="32"/>
        </w:rPr>
        <w:t>月</w:t>
      </w:r>
      <w:r w:rsidRPr="00DB122F">
        <w:rPr>
          <w:rFonts w:asciiTheme="majorEastAsia" w:eastAsiaTheme="majorEastAsia" w:hAnsiTheme="majorEastAsia"/>
          <w:sz w:val="32"/>
          <w:szCs w:val="32"/>
        </w:rPr>
        <w:t>-</w:t>
      </w:r>
      <w:r w:rsidRPr="00DB122F">
        <w:rPr>
          <w:rFonts w:asciiTheme="majorEastAsia" w:eastAsiaTheme="majorEastAsia" w:hAnsiTheme="majorEastAsia" w:hint="eastAsia"/>
          <w:sz w:val="32"/>
          <w:szCs w:val="32"/>
        </w:rPr>
        <w:t>20</w:t>
      </w:r>
      <w:r w:rsidRPr="00DB122F">
        <w:rPr>
          <w:rFonts w:asciiTheme="majorEastAsia" w:eastAsiaTheme="majorEastAsia" w:hAnsiTheme="majorEastAsia"/>
          <w:sz w:val="32"/>
          <w:szCs w:val="32"/>
        </w:rPr>
        <w:t>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年6月</w:t>
      </w:r>
    </w:p>
    <w:p w:rsidR="007F7081" w:rsidRPr="00DB122F" w:rsidRDefault="007F7081" w:rsidP="007F7081">
      <w:pPr>
        <w:ind w:leftChars="700" w:left="1470" w:firstLineChars="250" w:firstLine="800"/>
        <w:rPr>
          <w:rFonts w:asciiTheme="majorEastAsia" w:eastAsiaTheme="majorEastAsia" w:hAnsiTheme="majorEastAsia"/>
          <w:sz w:val="32"/>
          <w:szCs w:val="32"/>
        </w:rPr>
      </w:pPr>
      <w:r w:rsidRPr="00DB122F">
        <w:rPr>
          <w:rFonts w:asciiTheme="majorEastAsia" w:eastAsiaTheme="majorEastAsia" w:hAnsiTheme="majorEastAsia" w:hint="eastAsia"/>
          <w:sz w:val="32"/>
          <w:szCs w:val="32"/>
        </w:rPr>
        <w:t>（以实际签约时间为准）</w:t>
      </w:r>
    </w:p>
    <w:p w:rsidR="007F7081" w:rsidRPr="00DB122F" w:rsidRDefault="007F7081" w:rsidP="007F7081">
      <w:pPr>
        <w:rPr>
          <w:rFonts w:asciiTheme="majorEastAsia" w:eastAsiaTheme="majorEastAsia" w:hAnsiTheme="majorEastAsia"/>
          <w:kern w:val="0"/>
          <w:sz w:val="32"/>
          <w:szCs w:val="32"/>
        </w:rPr>
      </w:pPr>
      <w:r w:rsidRPr="00DB122F">
        <w:rPr>
          <w:rFonts w:asciiTheme="majorEastAsia" w:eastAsiaTheme="majorEastAsia" w:hAnsiTheme="majorEastAsia" w:hint="eastAsia"/>
          <w:b/>
          <w:sz w:val="32"/>
          <w:szCs w:val="32"/>
        </w:rPr>
        <w:t>三．采购单位：</w:t>
      </w:r>
      <w:r w:rsidRPr="00DB122F">
        <w:rPr>
          <w:rFonts w:asciiTheme="majorEastAsia" w:eastAsiaTheme="majorEastAsia" w:hAnsiTheme="majorEastAsia" w:hint="eastAsia"/>
          <w:kern w:val="0"/>
          <w:sz w:val="32"/>
          <w:szCs w:val="32"/>
        </w:rPr>
        <w:t xml:space="preserve">广州造纸实业有限公司 </w:t>
      </w:r>
    </w:p>
    <w:p w:rsidR="007F7081" w:rsidRPr="00DB122F" w:rsidRDefault="007F7081" w:rsidP="007F7081">
      <w:pPr>
        <w:rPr>
          <w:rFonts w:asciiTheme="majorEastAsia" w:eastAsiaTheme="majorEastAsia" w:hAnsiTheme="majorEastAsia"/>
          <w:b/>
          <w:sz w:val="32"/>
          <w:szCs w:val="32"/>
        </w:rPr>
      </w:pPr>
      <w:r w:rsidRPr="00DB122F">
        <w:rPr>
          <w:rFonts w:asciiTheme="majorEastAsia" w:eastAsiaTheme="majorEastAsia" w:hAnsiTheme="majorEastAsia" w:hint="eastAsia"/>
          <w:b/>
          <w:sz w:val="32"/>
          <w:szCs w:val="32"/>
        </w:rPr>
        <w:t>四．响应人资格要求</w:t>
      </w:r>
    </w:p>
    <w:p w:rsidR="007F7081" w:rsidRPr="00DB122F" w:rsidRDefault="007F7081" w:rsidP="007F7081">
      <w:pPr>
        <w:spacing w:line="560" w:lineRule="exact"/>
        <w:ind w:firstLineChars="200" w:firstLine="640"/>
        <w:rPr>
          <w:rFonts w:asciiTheme="majorEastAsia" w:eastAsiaTheme="majorEastAsia" w:hAnsiTheme="majorEastAsia"/>
          <w:color w:val="000000"/>
          <w:sz w:val="32"/>
          <w:szCs w:val="32"/>
        </w:rPr>
      </w:pPr>
      <w:r w:rsidRPr="00DB122F">
        <w:rPr>
          <w:rFonts w:asciiTheme="majorEastAsia" w:eastAsiaTheme="majorEastAsia" w:hAnsiTheme="majorEastAsia" w:hint="eastAsia"/>
          <w:color w:val="000000"/>
          <w:sz w:val="32"/>
          <w:szCs w:val="32"/>
        </w:rPr>
        <w:t>1、</w:t>
      </w:r>
      <w:r w:rsidRPr="00DB122F">
        <w:rPr>
          <w:rFonts w:ascii="宋体" w:hAnsi="宋体" w:hint="eastAsia"/>
          <w:kern w:val="0"/>
          <w:sz w:val="32"/>
          <w:szCs w:val="32"/>
        </w:rPr>
        <w:t>在国内注册的合法运输企业，企业需提供企业法人营业执照、道路运输经营许可证等文件，响应单位需符合我司采购文件要求。</w:t>
      </w:r>
    </w:p>
    <w:p w:rsidR="007F7081" w:rsidRPr="00DB122F" w:rsidRDefault="007F7081" w:rsidP="007F7081">
      <w:pPr>
        <w:spacing w:line="560" w:lineRule="exact"/>
        <w:ind w:firstLineChars="200" w:firstLine="640"/>
        <w:rPr>
          <w:rFonts w:asciiTheme="majorEastAsia" w:eastAsiaTheme="majorEastAsia" w:hAnsiTheme="majorEastAsia"/>
          <w:sz w:val="32"/>
          <w:szCs w:val="32"/>
        </w:rPr>
      </w:pPr>
      <w:r w:rsidRPr="00DB122F">
        <w:rPr>
          <w:rFonts w:asciiTheme="majorEastAsia" w:eastAsiaTheme="majorEastAsia" w:hAnsiTheme="majorEastAsia" w:hint="eastAsia"/>
          <w:color w:val="000000"/>
          <w:sz w:val="32"/>
          <w:szCs w:val="32"/>
        </w:rPr>
        <w:t>2、</w:t>
      </w:r>
      <w:r w:rsidRPr="00DB122F">
        <w:rPr>
          <w:rFonts w:asciiTheme="majorEastAsia" w:eastAsiaTheme="majorEastAsia" w:hAnsiTheme="majorEastAsia" w:hint="eastAsia"/>
          <w:sz w:val="32"/>
          <w:szCs w:val="32"/>
        </w:rPr>
        <w:t>在</w:t>
      </w:r>
      <w:r w:rsidRPr="00DB122F">
        <w:rPr>
          <w:rFonts w:asciiTheme="majorEastAsia" w:eastAsiaTheme="majorEastAsia" w:hAnsiTheme="majorEastAsia" w:hint="eastAsia"/>
          <w:color w:val="000000"/>
          <w:sz w:val="32"/>
          <w:szCs w:val="32"/>
        </w:rPr>
        <w:t>采购单位未</w:t>
      </w:r>
      <w:r w:rsidRPr="00DB122F">
        <w:rPr>
          <w:rFonts w:asciiTheme="majorEastAsia" w:eastAsiaTheme="majorEastAsia" w:hAnsiTheme="majorEastAsia" w:hint="eastAsia"/>
          <w:sz w:val="32"/>
          <w:szCs w:val="32"/>
        </w:rPr>
        <w:t>出现</w:t>
      </w:r>
      <w:r w:rsidRPr="00DB122F">
        <w:rPr>
          <w:rFonts w:asciiTheme="majorEastAsia" w:eastAsiaTheme="majorEastAsia" w:hAnsiTheme="majorEastAsia"/>
          <w:sz w:val="32"/>
          <w:szCs w:val="32"/>
        </w:rPr>
        <w:t>放弃成交</w:t>
      </w:r>
      <w:r w:rsidRPr="00DB122F">
        <w:rPr>
          <w:rFonts w:asciiTheme="majorEastAsia" w:eastAsiaTheme="majorEastAsia" w:hAnsiTheme="majorEastAsia" w:hint="eastAsia"/>
          <w:sz w:val="32"/>
          <w:szCs w:val="32"/>
        </w:rPr>
        <w:t>的情况或未被评为不合格供应商的。</w:t>
      </w:r>
    </w:p>
    <w:p w:rsidR="007F7081" w:rsidRPr="00DB122F" w:rsidRDefault="007F7081" w:rsidP="007F7081">
      <w:pPr>
        <w:pStyle w:val="a7"/>
        <w:numPr>
          <w:ilvl w:val="0"/>
          <w:numId w:val="8"/>
        </w:numPr>
        <w:ind w:firstLineChars="0"/>
        <w:rPr>
          <w:rFonts w:asciiTheme="majorEastAsia" w:eastAsiaTheme="majorEastAsia" w:hAnsiTheme="majorEastAsia"/>
          <w:b/>
          <w:sz w:val="32"/>
          <w:szCs w:val="32"/>
        </w:rPr>
      </w:pPr>
      <w:r w:rsidRPr="00DB122F">
        <w:rPr>
          <w:rFonts w:asciiTheme="majorEastAsia" w:eastAsiaTheme="majorEastAsia" w:hAnsiTheme="majorEastAsia"/>
          <w:b/>
          <w:sz w:val="32"/>
          <w:szCs w:val="32"/>
        </w:rPr>
        <w:t>报名</w:t>
      </w:r>
      <w:r w:rsidRPr="00DB122F">
        <w:rPr>
          <w:rFonts w:asciiTheme="majorEastAsia" w:eastAsiaTheme="majorEastAsia" w:hAnsiTheme="majorEastAsia" w:hint="eastAsia"/>
          <w:b/>
          <w:sz w:val="32"/>
          <w:szCs w:val="32"/>
        </w:rPr>
        <w:t>方式、时间</w:t>
      </w:r>
      <w:bookmarkStart w:id="0" w:name="_GoBack"/>
      <w:bookmarkEnd w:id="0"/>
    </w:p>
    <w:p w:rsidR="007F7081" w:rsidRPr="00DB122F" w:rsidRDefault="007F7081" w:rsidP="007F7081">
      <w:pPr>
        <w:pStyle w:val="aa"/>
        <w:numPr>
          <w:ilvl w:val="0"/>
          <w:numId w:val="11"/>
        </w:numPr>
        <w:snapToGrid w:val="0"/>
        <w:ind w:firstLineChars="0"/>
        <w:rPr>
          <w:rFonts w:asciiTheme="majorEastAsia" w:eastAsiaTheme="majorEastAsia" w:hAnsiTheme="majorEastAsia"/>
          <w:bCs/>
          <w:sz w:val="32"/>
          <w:szCs w:val="32"/>
        </w:rPr>
      </w:pPr>
      <w:r w:rsidRPr="00DB122F">
        <w:rPr>
          <w:rFonts w:asciiTheme="majorEastAsia" w:eastAsiaTheme="majorEastAsia" w:hAnsiTheme="majorEastAsia" w:hint="eastAsia"/>
          <w:sz w:val="32"/>
          <w:szCs w:val="32"/>
        </w:rPr>
        <w:t>截止时间： 202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w:t>
      </w:r>
      <w:r>
        <w:rPr>
          <w:rFonts w:asciiTheme="majorEastAsia" w:eastAsiaTheme="majorEastAsia" w:hAnsiTheme="majorEastAsia"/>
          <w:sz w:val="32"/>
          <w:szCs w:val="32"/>
          <w:u w:val="single"/>
        </w:rPr>
        <w:t>4</w:t>
      </w:r>
      <w:r w:rsidRPr="00DB122F">
        <w:rPr>
          <w:rFonts w:asciiTheme="majorEastAsia" w:eastAsiaTheme="majorEastAsia" w:hAnsiTheme="majorEastAsia" w:hint="eastAsia"/>
          <w:sz w:val="32"/>
          <w:szCs w:val="32"/>
        </w:rPr>
        <w:t>月</w:t>
      </w:r>
      <w:r>
        <w:rPr>
          <w:rFonts w:asciiTheme="majorEastAsia" w:eastAsiaTheme="majorEastAsia" w:hAnsiTheme="majorEastAsia"/>
          <w:sz w:val="32"/>
          <w:szCs w:val="32"/>
          <w:u w:val="single"/>
        </w:rPr>
        <w:t>1</w:t>
      </w:r>
      <w:r w:rsidRPr="00DB122F">
        <w:rPr>
          <w:rFonts w:asciiTheme="majorEastAsia" w:eastAsiaTheme="majorEastAsia" w:hAnsiTheme="majorEastAsia" w:hint="eastAsia"/>
          <w:sz w:val="32"/>
          <w:szCs w:val="32"/>
        </w:rPr>
        <w:t>日1</w:t>
      </w:r>
      <w:r>
        <w:rPr>
          <w:rFonts w:asciiTheme="majorEastAsia" w:eastAsiaTheme="majorEastAsia" w:hAnsiTheme="majorEastAsia"/>
          <w:sz w:val="32"/>
          <w:szCs w:val="32"/>
        </w:rPr>
        <w:t>7</w:t>
      </w:r>
      <w:r w:rsidRPr="00DB122F">
        <w:rPr>
          <w:rFonts w:asciiTheme="majorEastAsia" w:eastAsiaTheme="majorEastAsia" w:hAnsiTheme="majorEastAsia" w:hint="eastAsia"/>
          <w:sz w:val="32"/>
          <w:szCs w:val="32"/>
        </w:rPr>
        <w:t>:00前</w:t>
      </w:r>
    </w:p>
    <w:p w:rsidR="007F7081" w:rsidRPr="00DB122F" w:rsidRDefault="007F7081" w:rsidP="007F7081">
      <w:pPr>
        <w:pStyle w:val="a7"/>
        <w:numPr>
          <w:ilvl w:val="0"/>
          <w:numId w:val="9"/>
        </w:numPr>
        <w:ind w:firstLineChars="0"/>
        <w:rPr>
          <w:rFonts w:asciiTheme="majorEastAsia" w:eastAsiaTheme="majorEastAsia" w:hAnsiTheme="majorEastAsia"/>
          <w:sz w:val="32"/>
          <w:szCs w:val="32"/>
        </w:rPr>
      </w:pPr>
      <w:r w:rsidRPr="00DB122F">
        <w:rPr>
          <w:rFonts w:asciiTheme="majorEastAsia" w:eastAsiaTheme="majorEastAsia" w:hAnsiTheme="majorEastAsia" w:hint="eastAsia"/>
          <w:sz w:val="32"/>
          <w:szCs w:val="32"/>
        </w:rPr>
        <w:t>联系人及电话：蔡小姐  020-34663142</w:t>
      </w:r>
    </w:p>
    <w:p w:rsidR="007F7081" w:rsidRPr="00DB122F" w:rsidRDefault="007F7081" w:rsidP="007F7081">
      <w:pPr>
        <w:spacing w:line="600" w:lineRule="exact"/>
        <w:rPr>
          <w:rFonts w:ascii="宋体" w:hAnsi="宋体"/>
          <w:sz w:val="32"/>
          <w:szCs w:val="32"/>
        </w:rPr>
      </w:pPr>
      <w:r w:rsidRPr="00DB122F">
        <w:rPr>
          <w:rFonts w:ascii="宋体" w:hAnsi="宋体" w:hint="eastAsia"/>
          <w:color w:val="FF0000"/>
          <w:sz w:val="32"/>
          <w:szCs w:val="32"/>
        </w:rPr>
        <w:t xml:space="preserve">         </w:t>
      </w:r>
    </w:p>
    <w:p w:rsidR="007F7081" w:rsidRPr="00DB122F" w:rsidRDefault="007F7081" w:rsidP="007F7081">
      <w:pPr>
        <w:ind w:right="420" w:firstLineChars="200" w:firstLine="640"/>
        <w:jc w:val="right"/>
        <w:rPr>
          <w:rFonts w:ascii="宋体" w:hAnsi="宋体"/>
          <w:sz w:val="32"/>
          <w:szCs w:val="32"/>
        </w:rPr>
      </w:pPr>
      <w:r w:rsidRPr="00DB122F">
        <w:rPr>
          <w:rFonts w:ascii="宋体" w:hAnsi="宋体" w:hint="eastAsia"/>
          <w:sz w:val="32"/>
          <w:szCs w:val="32"/>
        </w:rPr>
        <w:t>广州造纸实业有限公司</w:t>
      </w:r>
    </w:p>
    <w:p w:rsidR="007F7081" w:rsidRPr="00DB122F" w:rsidRDefault="007F7081" w:rsidP="007F7081">
      <w:pPr>
        <w:wordWrap w:val="0"/>
        <w:ind w:right="440" w:firstLineChars="200" w:firstLine="640"/>
        <w:jc w:val="right"/>
        <w:rPr>
          <w:rFonts w:ascii="宋体" w:hAnsi="宋体"/>
          <w:sz w:val="32"/>
          <w:szCs w:val="32"/>
        </w:rPr>
      </w:pPr>
      <w:r w:rsidRPr="00DB122F">
        <w:rPr>
          <w:rFonts w:ascii="宋体" w:hAnsi="宋体" w:hint="eastAsia"/>
          <w:sz w:val="32"/>
          <w:szCs w:val="32"/>
        </w:rPr>
        <w:t>2</w:t>
      </w:r>
      <w:r w:rsidRPr="00DB122F">
        <w:rPr>
          <w:rFonts w:ascii="宋体" w:hAnsi="宋体"/>
          <w:sz w:val="32"/>
          <w:szCs w:val="32"/>
        </w:rPr>
        <w:t>02</w:t>
      </w:r>
      <w:r>
        <w:rPr>
          <w:rFonts w:ascii="宋体" w:hAnsi="宋体"/>
          <w:sz w:val="32"/>
          <w:szCs w:val="32"/>
        </w:rPr>
        <w:t>5</w:t>
      </w:r>
      <w:r w:rsidRPr="00DB122F">
        <w:rPr>
          <w:rFonts w:ascii="宋体" w:hAnsi="宋体" w:hint="eastAsia"/>
          <w:sz w:val="32"/>
          <w:szCs w:val="32"/>
        </w:rPr>
        <w:t>年</w:t>
      </w:r>
      <w:r>
        <w:rPr>
          <w:rFonts w:ascii="宋体" w:hAnsi="宋体"/>
          <w:sz w:val="32"/>
          <w:szCs w:val="32"/>
        </w:rPr>
        <w:t>3</w:t>
      </w:r>
      <w:r w:rsidRPr="00DB122F">
        <w:rPr>
          <w:rFonts w:ascii="宋体" w:hAnsi="宋体"/>
          <w:sz w:val="32"/>
          <w:szCs w:val="32"/>
        </w:rPr>
        <w:t>月</w:t>
      </w:r>
      <w:r>
        <w:rPr>
          <w:rFonts w:ascii="宋体" w:hAnsi="宋体" w:hint="eastAsia"/>
          <w:sz w:val="32"/>
          <w:szCs w:val="32"/>
        </w:rPr>
        <w:t>3</w:t>
      </w:r>
      <w:r w:rsidRPr="00DB122F">
        <w:rPr>
          <w:rFonts w:ascii="宋体" w:hAnsi="宋体"/>
          <w:sz w:val="32"/>
          <w:szCs w:val="32"/>
        </w:rPr>
        <w:t>1日</w:t>
      </w:r>
    </w:p>
    <w:p w:rsidR="004B60A3" w:rsidRPr="007F7081" w:rsidRDefault="004B60A3" w:rsidP="007F7081"/>
    <w:sectPr w:rsidR="004B60A3" w:rsidRPr="007F7081" w:rsidSect="004C3093">
      <w:headerReference w:type="default" r:id="rId8"/>
      <w:footerReference w:type="default" r:id="rId9"/>
      <w:pgSz w:w="11906" w:h="16838"/>
      <w:pgMar w:top="1440" w:right="1800" w:bottom="1440" w:left="1800" w:header="851" w:footer="992" w:gutter="0"/>
      <w:cols w:space="425"/>
      <w:docGrid w:type="lines" w:linePitch="312"/>
    </w:sectPr>
  </w:body>
</w:document>
</file>

<file path=tbak/modified.xml>save:Tue Apr  1 16:18:34 2025

</file>