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8BB7E">
      <w:pPr>
        <w:pStyle w:val="2"/>
        <w:bidi w:val="0"/>
      </w:pPr>
      <w:r>
        <w:rPr>
          <w:rFonts w:hint="eastAsia"/>
        </w:rPr>
        <w:t>各供应商：</w:t>
      </w:r>
    </w:p>
    <w:p w14:paraId="15623E09">
      <w:pPr>
        <w:pStyle w:val="2"/>
        <w:bidi w:val="0"/>
        <w:rPr>
          <w:rFonts w:hint="eastAsia"/>
        </w:rPr>
      </w:pPr>
      <w:r>
        <w:rPr>
          <w:rFonts w:hint="eastAsia"/>
        </w:rPr>
        <w:t>我司拟通过邀请招标的形式确定修水县精诚新型建筑材料有限公司运输(服务)单位，现将项目基本情况公示如下：</w:t>
      </w:r>
    </w:p>
    <w:p w14:paraId="3354F170">
      <w:pPr>
        <w:pStyle w:val="2"/>
        <w:bidi w:val="0"/>
        <w:rPr>
          <w:rFonts w:hint="eastAsia"/>
        </w:rPr>
      </w:pPr>
      <w:r>
        <w:rPr>
          <w:rFonts w:hint="eastAsia"/>
        </w:rPr>
        <w:t>一、情况介绍</w:t>
      </w:r>
    </w:p>
    <w:p w14:paraId="2D654514">
      <w:pPr>
        <w:pStyle w:val="2"/>
        <w:bidi w:val="0"/>
        <w:rPr>
          <w:rFonts w:hint="eastAsia"/>
        </w:rPr>
      </w:pPr>
      <w:r>
        <w:rPr>
          <w:rFonts w:hint="eastAsia"/>
        </w:rPr>
        <w:t>（一）项目名称：</w:t>
      </w:r>
      <w:bookmarkStart w:id="0" w:name="_GoBack"/>
      <w:r>
        <w:rPr>
          <w:rFonts w:hint="eastAsia"/>
        </w:rPr>
        <w:t>修水县精诚新型建筑材料有限公司运输(服务)采购项目</w:t>
      </w:r>
      <w:bookmarkEnd w:id="0"/>
      <w:r>
        <w:rPr>
          <w:rFonts w:hint="eastAsia"/>
        </w:rPr>
        <w:t>。</w:t>
      </w:r>
    </w:p>
    <w:p w14:paraId="7A829F25">
      <w:pPr>
        <w:pStyle w:val="2"/>
        <w:bidi w:val="0"/>
        <w:rPr>
          <w:rFonts w:hint="eastAsia"/>
        </w:rPr>
      </w:pPr>
      <w:r>
        <w:rPr>
          <w:rFonts w:hint="eastAsia"/>
        </w:rPr>
        <w:t>（二）现场踏勘：本项目不组织现场踏勘（报价人可自行前往现场踏勘，车辆自备、费用自理、安全自负）。</w:t>
      </w:r>
    </w:p>
    <w:p w14:paraId="06CD3438">
      <w:pPr>
        <w:pStyle w:val="2"/>
        <w:bidi w:val="0"/>
        <w:rPr>
          <w:rFonts w:hint="eastAsia"/>
        </w:rPr>
      </w:pPr>
      <w:r>
        <w:rPr>
          <w:rFonts w:hint="eastAsia"/>
        </w:rPr>
        <w:t>（三）项目内容：中标方将采购方所生产的砖类产品按采购方指定的地点起运，通过公路的运输方式运至采购方的收货地点。自卸式运输车短途运输原材料。</w:t>
      </w:r>
    </w:p>
    <w:p w14:paraId="63FE232B">
      <w:pPr>
        <w:pStyle w:val="2"/>
        <w:bidi w:val="0"/>
        <w:rPr>
          <w:rFonts w:hint="eastAsia"/>
        </w:rPr>
      </w:pPr>
      <w:r>
        <w:rPr>
          <w:rFonts w:hint="eastAsia"/>
        </w:rPr>
        <w:t>（四）项目要求：</w:t>
      </w:r>
    </w:p>
    <w:p w14:paraId="358EE347">
      <w:pPr>
        <w:pStyle w:val="2"/>
        <w:bidi w:val="0"/>
        <w:rPr>
          <w:rFonts w:hint="eastAsia"/>
        </w:rPr>
      </w:pPr>
      <w:r>
        <w:rPr>
          <w:rFonts w:hint="eastAsia"/>
        </w:rPr>
        <w:t>（1）投标人近三年（2022年1月1日至今）未发生过较大交通事故，无环保违法记录，投标人须提供承诺（格式自拟）并加盖投标人公章。</w:t>
      </w:r>
    </w:p>
    <w:p w14:paraId="612EE76B">
      <w:pPr>
        <w:pStyle w:val="2"/>
        <w:bidi w:val="0"/>
        <w:rPr>
          <w:rFonts w:hint="eastAsia"/>
        </w:rPr>
      </w:pPr>
      <w:r>
        <w:rPr>
          <w:rFonts w:hint="eastAsia"/>
        </w:rPr>
        <w:t>（2）投标人自行负责聘请具有相关资质的人员，按照采购人要求进行相应的服务：</w:t>
      </w:r>
    </w:p>
    <w:p w14:paraId="3D473B9D">
      <w:pPr>
        <w:pStyle w:val="2"/>
        <w:bidi w:val="0"/>
        <w:rPr>
          <w:rFonts w:hint="eastAsia"/>
        </w:rPr>
      </w:pPr>
      <w:r>
        <w:rPr>
          <w:rFonts w:hint="eastAsia"/>
        </w:rPr>
        <w:t>（3）将运输货物送到指定地点，如未送到指定地点，造成事故和损失的，由投标人自行承担相应经济及法律责任。</w:t>
      </w:r>
    </w:p>
    <w:p w14:paraId="55F4E81B">
      <w:pPr>
        <w:pStyle w:val="2"/>
        <w:bidi w:val="0"/>
        <w:rPr>
          <w:rFonts w:hint="eastAsia"/>
        </w:rPr>
      </w:pPr>
      <w:r>
        <w:rPr>
          <w:rFonts w:hint="eastAsia"/>
        </w:rPr>
        <w:t>（4）投标人接到采购人指令后，应在半小时内安排合格的车辆及人员工作，且不分节假日、上下班、昼夜，高度服从采购人管理、全天候待命、快速回应、积极配合各类迎检和应急工作，不得拖延。</w:t>
      </w:r>
    </w:p>
    <w:p w14:paraId="49E7B293">
      <w:pPr>
        <w:pStyle w:val="2"/>
        <w:bidi w:val="0"/>
        <w:rPr>
          <w:rFonts w:hint="eastAsia"/>
        </w:rPr>
      </w:pPr>
      <w:r>
        <w:rPr>
          <w:rFonts w:hint="eastAsia"/>
        </w:rPr>
        <w:t>（5）投标人须保证运输车辆完好，油料充足，按照采购人要求，设备、车辆、操作人员能及时到位，运输车辆定期维修保养，不得“带病”作业。</w:t>
      </w:r>
    </w:p>
    <w:p w14:paraId="5EEA7A5F">
      <w:pPr>
        <w:pStyle w:val="2"/>
        <w:bidi w:val="0"/>
        <w:rPr>
          <w:rFonts w:hint="eastAsia"/>
        </w:rPr>
      </w:pPr>
      <w:r>
        <w:rPr>
          <w:rFonts w:hint="eastAsia"/>
        </w:rPr>
        <w:t>（6）在运输途中，不得影响行人、车辆正常通行，不得违反交通法律法规。若因此给采购人及第三方造成财产损失、生命损失的，由投标人承担一切经济和法律责任。</w:t>
      </w:r>
    </w:p>
    <w:p w14:paraId="0C86212F">
      <w:pPr>
        <w:pStyle w:val="2"/>
        <w:bidi w:val="0"/>
        <w:rPr>
          <w:rFonts w:hint="eastAsia"/>
        </w:rPr>
      </w:pPr>
      <w:r>
        <w:rPr>
          <w:rFonts w:hint="eastAsia"/>
        </w:rPr>
        <w:t>（7）投标人派出人员的福利、工资、医疗、保险均由投标人与员工商定。如发生劳资纠纷，由投标人解决，采购人不承担任何责任。</w:t>
      </w:r>
    </w:p>
    <w:p w14:paraId="4A952975">
      <w:pPr>
        <w:pStyle w:val="2"/>
        <w:bidi w:val="0"/>
        <w:rPr>
          <w:rFonts w:hint="eastAsia"/>
        </w:rPr>
      </w:pPr>
      <w:r>
        <w:rPr>
          <w:rFonts w:hint="eastAsia"/>
        </w:rPr>
        <w:t>（8）服务期间的安全责任：投标人负责保障工作人员及车辆的安全，在服务期间发生的一切安全事故均由投标人自行负责，并承担相应的经济和法律责任，与采购人无关。</w:t>
      </w:r>
    </w:p>
    <w:p w14:paraId="49F8AA5D">
      <w:pPr>
        <w:pStyle w:val="2"/>
        <w:bidi w:val="0"/>
        <w:rPr>
          <w:rFonts w:hint="eastAsia"/>
        </w:rPr>
      </w:pPr>
      <w:r>
        <w:rPr>
          <w:rFonts w:hint="eastAsia"/>
        </w:rPr>
        <w:t>（9）投标人如没有按时完成合约规定任务或服务质量达不到要求，如经采购人三次提出书面改进意见后，仍无改进，采购人有权没收履约保证金并终止合约，并且采购人不承担违约责任。</w:t>
      </w:r>
    </w:p>
    <w:p w14:paraId="76D6DD80">
      <w:pPr>
        <w:pStyle w:val="2"/>
        <w:bidi w:val="0"/>
        <w:rPr>
          <w:rFonts w:hint="eastAsia"/>
        </w:rPr>
      </w:pPr>
      <w:r>
        <w:rPr>
          <w:rFonts w:hint="eastAsia"/>
        </w:rPr>
        <w:t>（10）投入本项目的自有13米挂车至少1辆、前四后四1辆、叉车根据实际需求自配。</w:t>
      </w:r>
    </w:p>
    <w:p w14:paraId="23898C77">
      <w:pPr>
        <w:pStyle w:val="2"/>
        <w:bidi w:val="0"/>
        <w:rPr>
          <w:rFonts w:hint="eastAsia"/>
        </w:rPr>
      </w:pPr>
      <w:r>
        <w:rPr>
          <w:rFonts w:hint="eastAsia"/>
        </w:rPr>
        <w:t>（五）付款方式：</w:t>
      </w:r>
    </w:p>
    <w:p w14:paraId="6A698A35">
      <w:pPr>
        <w:pStyle w:val="2"/>
        <w:bidi w:val="0"/>
        <w:rPr>
          <w:rFonts w:hint="eastAsia"/>
        </w:rPr>
      </w:pPr>
      <w:r>
        <w:rPr>
          <w:rFonts w:hint="eastAsia"/>
        </w:rPr>
        <w:t>（1）凭双方签字确认的上一个月度运输磅单、结算单等票据核对无误后，次月支付上月的运输费及叉车费用。</w:t>
      </w:r>
    </w:p>
    <w:p w14:paraId="6E93A3DD">
      <w:pPr>
        <w:pStyle w:val="2"/>
        <w:bidi w:val="0"/>
        <w:rPr>
          <w:rFonts w:hint="eastAsia"/>
        </w:rPr>
      </w:pPr>
      <w:r>
        <w:rPr>
          <w:rFonts w:hint="eastAsia"/>
        </w:rPr>
        <w:t>（2）付款条款需要注明银行转账、承兑汇票、银行保理、信用证等支付方式。</w:t>
      </w:r>
    </w:p>
    <w:p w14:paraId="372DE150">
      <w:pPr>
        <w:pStyle w:val="2"/>
        <w:bidi w:val="0"/>
        <w:rPr>
          <w:rFonts w:hint="eastAsia"/>
        </w:rPr>
      </w:pPr>
      <w:r>
        <w:rPr>
          <w:rFonts w:hint="eastAsia"/>
        </w:rPr>
        <w:t>（六）控制价：本项目控制总价约为190万元，具体控制价详见正式邀标文件。</w:t>
      </w:r>
    </w:p>
    <w:p w14:paraId="5A89DD47">
      <w:pPr>
        <w:pStyle w:val="2"/>
        <w:bidi w:val="0"/>
        <w:rPr>
          <w:rFonts w:hint="eastAsia"/>
        </w:rPr>
      </w:pPr>
      <w:r>
        <w:rPr>
          <w:rFonts w:hint="eastAsia"/>
        </w:rPr>
        <w:t>二、申请资格</w:t>
      </w:r>
    </w:p>
    <w:p w14:paraId="315940BC">
      <w:pPr>
        <w:pStyle w:val="2"/>
        <w:bidi w:val="0"/>
        <w:rPr>
          <w:rFonts w:hint="eastAsia"/>
        </w:rPr>
      </w:pPr>
      <w:r>
        <w:rPr>
          <w:rFonts w:hint="eastAsia"/>
        </w:rPr>
        <w:t>（一）参与投标的主体必须具有独立法人主体，不允许以个人名义参加。</w:t>
      </w:r>
    </w:p>
    <w:p w14:paraId="71C78186">
      <w:pPr>
        <w:pStyle w:val="2"/>
        <w:bidi w:val="0"/>
        <w:rPr>
          <w:rFonts w:hint="eastAsia"/>
        </w:rPr>
      </w:pPr>
      <w:r>
        <w:rPr>
          <w:rFonts w:hint="eastAsia"/>
        </w:rPr>
        <w:t>（二）履约信用要求：履约信用良好，近年经营活动中无重大安全、质量事故、合同争议纠纷引起的违法行为记录及有关行政处罚等相关情况。</w:t>
      </w:r>
    </w:p>
    <w:p w14:paraId="1157E55C">
      <w:pPr>
        <w:pStyle w:val="2"/>
        <w:bidi w:val="0"/>
        <w:rPr>
          <w:rFonts w:hint="eastAsia"/>
        </w:rPr>
      </w:pPr>
      <w:r>
        <w:rPr>
          <w:rFonts w:hint="eastAsia"/>
        </w:rPr>
        <w:t>三、质量要求</w:t>
      </w:r>
    </w:p>
    <w:p w14:paraId="3859F05A">
      <w:pPr>
        <w:pStyle w:val="2"/>
        <w:bidi w:val="0"/>
        <w:rPr>
          <w:rFonts w:hint="eastAsia"/>
        </w:rPr>
      </w:pPr>
      <w:r>
        <w:rPr>
          <w:rFonts w:hint="eastAsia"/>
        </w:rPr>
        <w:t>（一）在运输过程及卸货保证物品完好无损，如果中标方在运输中、卸货导致的物品损坏按货物出场价赔偿。</w:t>
      </w:r>
    </w:p>
    <w:p w14:paraId="085371B8">
      <w:pPr>
        <w:pStyle w:val="2"/>
        <w:bidi w:val="0"/>
        <w:rPr>
          <w:rFonts w:hint="eastAsia"/>
        </w:rPr>
      </w:pPr>
      <w:r>
        <w:rPr>
          <w:rFonts w:hint="eastAsia"/>
        </w:rPr>
        <w:t>（二）中标方须严格按照国家规定的标准和采购方的要求进行货物装载与运输，运输过程中由于中标方原因造成采购方货物损失的，由中标方承担违约责任并赔偿采购方的损失。</w:t>
      </w:r>
    </w:p>
    <w:p w14:paraId="26262A49">
      <w:pPr>
        <w:pStyle w:val="2"/>
        <w:bidi w:val="0"/>
        <w:rPr>
          <w:rFonts w:hint="eastAsia"/>
        </w:rPr>
      </w:pPr>
      <w:r>
        <w:rPr>
          <w:rFonts w:hint="eastAsia"/>
        </w:rPr>
        <w:t>四、报名文件组成</w:t>
      </w:r>
    </w:p>
    <w:p w14:paraId="56945BA4">
      <w:pPr>
        <w:pStyle w:val="2"/>
        <w:bidi w:val="0"/>
        <w:rPr>
          <w:rFonts w:hint="eastAsia"/>
        </w:rPr>
      </w:pPr>
      <w:r>
        <w:rPr>
          <w:rFonts w:hint="eastAsia"/>
        </w:rPr>
        <w:t>（一）营业执照；（提供复印件并加盖公章）</w:t>
      </w:r>
    </w:p>
    <w:p w14:paraId="2AD12764">
      <w:pPr>
        <w:pStyle w:val="2"/>
        <w:bidi w:val="0"/>
        <w:rPr>
          <w:rFonts w:hint="eastAsia"/>
        </w:rPr>
      </w:pPr>
      <w:r>
        <w:rPr>
          <w:rFonts w:hint="eastAsia"/>
        </w:rPr>
        <w:t>（二）法人参与的，提供法人身份证复印件；委托人参与的，提供法定代表人授权委托书、法人身份证复印件及被委托人身份证复印件；（加盖公章）（需注明本项目负责人联系电话，如因报名单位未留联系方式而导致的后果，均由报名单位自行负责。）</w:t>
      </w:r>
    </w:p>
    <w:p w14:paraId="4811782A">
      <w:pPr>
        <w:pStyle w:val="2"/>
        <w:bidi w:val="0"/>
        <w:rPr>
          <w:rFonts w:hint="eastAsia"/>
        </w:rPr>
      </w:pPr>
      <w:r>
        <w:rPr>
          <w:rFonts w:hint="eastAsia"/>
        </w:rPr>
        <w:t>（三）供货业绩要求：提供一份近两年（2023年1月1日至今）同类服务业绩，并提供相关业绩证明材料（至少1份合同和合同对应发票进行佐证）；（提供复印件并加盖公章）</w:t>
      </w:r>
    </w:p>
    <w:p w14:paraId="3C561F03">
      <w:pPr>
        <w:pStyle w:val="2"/>
        <w:bidi w:val="0"/>
        <w:rPr>
          <w:rFonts w:hint="eastAsia"/>
        </w:rPr>
      </w:pPr>
      <w:r>
        <w:rPr>
          <w:rFonts w:hint="eastAsia"/>
        </w:rPr>
        <w:t>（四）投标人近三年（2022年1月1日至今）未发生过较大交通事故，无环保违法记录，投标人须提供承诺函（格式自拟）；（提供承诺函并加盖公章）</w:t>
      </w:r>
    </w:p>
    <w:p w14:paraId="6FE8B58A">
      <w:pPr>
        <w:pStyle w:val="2"/>
        <w:bidi w:val="0"/>
        <w:rPr>
          <w:rFonts w:hint="eastAsia"/>
        </w:rPr>
      </w:pPr>
      <w:r>
        <w:rPr>
          <w:rFonts w:hint="eastAsia"/>
        </w:rPr>
        <w:t>（五）投标人须具有道路运输经营许可证。（提供证书扫描件并加盖公章）</w:t>
      </w:r>
    </w:p>
    <w:p w14:paraId="4226B7E6">
      <w:pPr>
        <w:pStyle w:val="2"/>
        <w:bidi w:val="0"/>
        <w:rPr>
          <w:rFonts w:hint="eastAsia"/>
        </w:rPr>
      </w:pPr>
      <w:r>
        <w:rPr>
          <w:rFonts w:hint="eastAsia"/>
        </w:rPr>
        <w:t>以上报名资料需加盖公章，各报名单位按以上顺序将资料扫描成PDF格式并在公告期限截止前发送到邮箱（邮箱账号：zb@xsxtzjt.com）。</w:t>
      </w:r>
    </w:p>
    <w:p w14:paraId="37C29823">
      <w:pPr>
        <w:pStyle w:val="2"/>
        <w:bidi w:val="0"/>
        <w:rPr>
          <w:rFonts w:hint="eastAsia"/>
        </w:rPr>
      </w:pPr>
      <w:r>
        <w:rPr>
          <w:rFonts w:hint="eastAsia"/>
        </w:rPr>
        <w:t>五、其他相关具体内容以我司最终邀标文件为准。</w:t>
      </w:r>
    </w:p>
    <w:p w14:paraId="0D2201A6">
      <w:pPr>
        <w:pStyle w:val="2"/>
        <w:bidi w:val="0"/>
        <w:rPr>
          <w:rFonts w:hint="eastAsia"/>
        </w:rPr>
      </w:pPr>
      <w:r>
        <w:rPr>
          <w:rFonts w:hint="eastAsia"/>
        </w:rPr>
        <w:t>六、公告期限</w:t>
      </w:r>
    </w:p>
    <w:p w14:paraId="5FDB4DBC">
      <w:pPr>
        <w:pStyle w:val="2"/>
        <w:bidi w:val="0"/>
        <w:rPr>
          <w:rFonts w:hint="eastAsia"/>
        </w:rPr>
      </w:pPr>
      <w:r>
        <w:rPr>
          <w:rFonts w:hint="eastAsia"/>
        </w:rPr>
        <w:t>自本公告发布至2025年 4月8 日17:00</w:t>
      </w:r>
    </w:p>
    <w:p w14:paraId="0B747BA5">
      <w:pPr>
        <w:pStyle w:val="2"/>
        <w:bidi w:val="0"/>
        <w:rPr>
          <w:rFonts w:hint="eastAsia"/>
        </w:rPr>
      </w:pPr>
      <w:r>
        <w:rPr>
          <w:rFonts w:hint="eastAsia"/>
        </w:rPr>
        <w:t>七、报名及开标流程</w:t>
      </w:r>
    </w:p>
    <w:p w14:paraId="0D1FC1D2">
      <w:pPr>
        <w:pStyle w:val="2"/>
        <w:bidi w:val="0"/>
        <w:rPr>
          <w:rFonts w:hint="eastAsia"/>
        </w:rPr>
      </w:pPr>
      <w:r>
        <w:rPr>
          <w:rFonts w:hint="eastAsia"/>
        </w:rPr>
        <w:t>本公告发布后开始，在公告期限时间内相关单位根据报名文件组成提交报名文件，文件审查合格为报名成功。报名截止后，会正式对报名成功单位发邀标文件，后组织开标。</w:t>
      </w:r>
    </w:p>
    <w:p w14:paraId="3169299E">
      <w:pPr>
        <w:pStyle w:val="2"/>
        <w:bidi w:val="0"/>
        <w:rPr>
          <w:rFonts w:hint="eastAsia"/>
        </w:rPr>
      </w:pPr>
      <w:r>
        <w:rPr>
          <w:rFonts w:hint="eastAsia"/>
        </w:rPr>
        <w:t>八、联系人：13698401001    冷</w:t>
      </w:r>
    </w:p>
    <w:p w14:paraId="70322179">
      <w:pPr>
        <w:pStyle w:val="2"/>
        <w:bidi w:val="0"/>
        <w:rPr>
          <w:rFonts w:hint="eastAsia"/>
        </w:rPr>
      </w:pPr>
      <w:r>
        <w:rPr>
          <w:rFonts w:hint="eastAsia"/>
        </w:rPr>
        <w:t>修水县精诚新型建筑材料有限公司</w:t>
      </w:r>
    </w:p>
    <w:p w14:paraId="0A763FFC">
      <w:pPr>
        <w:pStyle w:val="2"/>
        <w:bidi w:val="0"/>
        <w:rPr>
          <w:rFonts w:hint="eastAsia"/>
        </w:rPr>
      </w:pPr>
      <w:r>
        <w:rPr>
          <w:rFonts w:hint="eastAsia"/>
        </w:rPr>
        <w:t>2025年4月2日      </w:t>
      </w:r>
    </w:p>
    <w:p w14:paraId="5B04B22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F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2025-04-02T08:13:23Z</dcterms:created>
  <dc:creator>28039</dc:creator>
  <cp:lastModifiedBy>沫燃 *</cp:lastModifiedBy>
  <dcterms:modified xsi:type="dcterms:W3CDTF">2025-04-02T08:13:33Z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E602A8A720054AD5B9DE59A98D07FD66_12</vt:lpwstr>
  </property>
</Properties>
</file>