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68CA8">
      <w:pPr>
        <w:pStyle w:val="2"/>
        <w:bidi w:val="0"/>
      </w:pPr>
      <w:bookmarkStart w:id="0" w:name="_GoBack"/>
      <w:r>
        <w:t>福州民天食品工业园有限公司城市及城际</w:t>
      </w:r>
      <w:r>
        <w:rPr>
          <w:rFonts w:hint="eastAsia"/>
        </w:rPr>
        <w:t>物流配送服务项目公开招标公告</w:t>
      </w:r>
    </w:p>
    <w:bookmarkEnd w:id="0"/>
    <w:p w14:paraId="22DDA011">
      <w:pPr>
        <w:pStyle w:val="2"/>
        <w:bidi w:val="0"/>
      </w:pPr>
      <w:r>
        <w:rPr>
          <w:rFonts w:hint="eastAsia"/>
        </w:rPr>
        <w:t>福建省智信招标有限公司受福州民天食品工业园有限公司（以下简称“招标人”）的委托，拟对城市及城际物流配送服务项目下的服务进行国内公开招标。该项目已具备招标条件，现欢迎国内合格的投标人前来提交密封的投标文件。</w:t>
      </w:r>
    </w:p>
    <w:p w14:paraId="4A23B5E1">
      <w:pPr>
        <w:pStyle w:val="2"/>
        <w:bidi w:val="0"/>
      </w:pPr>
      <w:r>
        <w:rPr>
          <w:rFonts w:hint="eastAsia"/>
        </w:rPr>
        <w:t>1、招标编号：ZXWT-2025-47</w:t>
      </w:r>
    </w:p>
    <w:p w14:paraId="052FEB8C">
      <w:pPr>
        <w:pStyle w:val="2"/>
        <w:bidi w:val="0"/>
      </w:pPr>
      <w:r>
        <w:rPr>
          <w:rFonts w:hint="eastAsia"/>
        </w:rPr>
        <w:t>2、招标服务名称、数量及服务要求：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0"/>
        <w:gridCol w:w="1370"/>
        <w:gridCol w:w="640"/>
        <w:gridCol w:w="1300"/>
        <w:gridCol w:w="1580"/>
        <w:gridCol w:w="1060"/>
      </w:tblGrid>
      <w:tr w14:paraId="746E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811848">
            <w:pPr>
              <w:pStyle w:val="2"/>
              <w:bidi w:val="0"/>
            </w:pPr>
            <w:r>
              <w:t>合同包</w:t>
            </w:r>
          </w:p>
        </w:tc>
        <w:tc>
          <w:tcPr>
            <w:tcW w:w="1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ECFAEF">
            <w:pPr>
              <w:pStyle w:val="2"/>
              <w:bidi w:val="0"/>
            </w:pPr>
            <w:r>
              <w:t>项目名称</w:t>
            </w:r>
          </w:p>
        </w:tc>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065DC0">
            <w:pPr>
              <w:pStyle w:val="2"/>
              <w:bidi w:val="0"/>
            </w:pPr>
            <w:r>
              <w:t>服务期</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58130">
            <w:pPr>
              <w:pStyle w:val="2"/>
              <w:bidi w:val="0"/>
            </w:pPr>
            <w:r>
              <w:t>预算金额（万元）</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EEEC8D">
            <w:pPr>
              <w:pStyle w:val="2"/>
              <w:bidi w:val="0"/>
            </w:pPr>
            <w:r>
              <w:t>最高限价</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8A9FB2">
            <w:pPr>
              <w:pStyle w:val="2"/>
              <w:bidi w:val="0"/>
            </w:pPr>
            <w:r>
              <w:t>招标内容及要求</w:t>
            </w:r>
          </w:p>
        </w:tc>
      </w:tr>
      <w:tr w14:paraId="2877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53F8E">
            <w:pPr>
              <w:pStyle w:val="2"/>
              <w:bidi w:val="0"/>
            </w:pPr>
            <w:r>
              <w:t>1</w:t>
            </w:r>
          </w:p>
        </w:tc>
        <w:tc>
          <w:tcPr>
            <w:tcW w:w="1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665EAC">
            <w:pPr>
              <w:pStyle w:val="2"/>
              <w:bidi w:val="0"/>
            </w:pPr>
            <w:r>
              <w:t>城市及城际物流配送服务项目</w:t>
            </w:r>
          </w:p>
        </w:tc>
        <w:tc>
          <w:tcPr>
            <w:tcW w:w="6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2C27AD">
            <w:pPr>
              <w:pStyle w:val="2"/>
              <w:bidi w:val="0"/>
            </w:pPr>
            <w:r>
              <w:t>一年</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27CDFF">
            <w:pPr>
              <w:pStyle w:val="2"/>
              <w:bidi w:val="0"/>
            </w:pPr>
            <w:r>
              <w:t>200</w:t>
            </w:r>
          </w:p>
        </w:tc>
        <w:tc>
          <w:tcPr>
            <w:tcW w:w="1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3FAA0">
            <w:pPr>
              <w:pStyle w:val="2"/>
              <w:bidi w:val="0"/>
            </w:pPr>
            <w:r>
              <w:t>详见招标文件的《附件：最高控制价》</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9B9D0">
            <w:pPr>
              <w:pStyle w:val="2"/>
              <w:bidi w:val="0"/>
            </w:pPr>
            <w:r>
              <w:t>详见招标文件第三章</w:t>
            </w:r>
          </w:p>
        </w:tc>
      </w:tr>
    </w:tbl>
    <w:p w14:paraId="61C7695F">
      <w:pPr>
        <w:pStyle w:val="2"/>
        <w:bidi w:val="0"/>
      </w:pPr>
      <w:r>
        <w:rPr>
          <w:rFonts w:hint="eastAsia"/>
        </w:rPr>
        <w:t>3、资格标准</w:t>
      </w:r>
    </w:p>
    <w:p w14:paraId="06959133">
      <w:pPr>
        <w:pStyle w:val="2"/>
        <w:bidi w:val="0"/>
      </w:pPr>
      <w:r>
        <w:rPr>
          <w:rFonts w:hint="eastAsia"/>
        </w:rPr>
        <w:t>3.1投标人应为有能力提供本招标文件所述服务的境内供应商，并提供下列材料：</w:t>
      </w:r>
    </w:p>
    <w:p w14:paraId="4175A6EF">
      <w:pPr>
        <w:pStyle w:val="2"/>
        <w:bidi w:val="0"/>
      </w:pPr>
      <w:r>
        <w:rPr>
          <w:rFonts w:hint="eastAsia"/>
        </w:rPr>
        <w:t>（1）有效的企业法人营业执照副本复印件；</w:t>
      </w:r>
    </w:p>
    <w:p w14:paraId="6BC1296C">
      <w:pPr>
        <w:pStyle w:val="2"/>
        <w:bidi w:val="0"/>
      </w:pPr>
      <w:r>
        <w:rPr>
          <w:rFonts w:hint="eastAsia"/>
        </w:rPr>
        <w:t>（2）财务状况报告：提供2023或2024年度财务报告复印件或有效的银行资信证明文件，或者提供资格承诺函（格式详见招标文件附件）；</w:t>
      </w:r>
    </w:p>
    <w:p w14:paraId="4238214D">
      <w:pPr>
        <w:pStyle w:val="2"/>
        <w:bidi w:val="0"/>
      </w:pPr>
      <w:r>
        <w:rPr>
          <w:rFonts w:hint="eastAsia"/>
        </w:rPr>
        <w:t>（3）依法缴纳税收的证明材料：投标截止时间前六个月内任意一个月（不含截止时间当月）有依法缴纳税收的证明材料（可以提供税务机关出具的税收证明或银行税收凭据复印件），或者提供资格承诺函（格式详见招标文件附件）；</w:t>
      </w:r>
    </w:p>
    <w:p w14:paraId="138E5F42">
      <w:pPr>
        <w:pStyle w:val="2"/>
        <w:bidi w:val="0"/>
      </w:pPr>
      <w:r>
        <w:rPr>
          <w:rFonts w:hint="eastAsia"/>
        </w:rPr>
        <w:t>（4）依法缴纳社会保障资金的证明材料：投标截止时间前六个月内任意一个月（不含截止时间当月）有依法缴纳社会保障资金的证明材料（可以提供税务机关/社会保障资金管理机关的专用收据或社会保险缴纳清单或社会保险的银行缴款收讫凭证），或者提供资格承诺函（格式详见招标文件附件）；</w:t>
      </w:r>
    </w:p>
    <w:p w14:paraId="0437D09E">
      <w:pPr>
        <w:pStyle w:val="2"/>
        <w:bidi w:val="0"/>
      </w:pPr>
      <w:r>
        <w:rPr>
          <w:rFonts w:hint="eastAsia"/>
        </w:rPr>
        <w:t>（5）具备履行合同所必需的设备和专业技术能力的材料：投标人需提供行政主管部门颁发的有效的道路运输经营许可证复印件；</w:t>
      </w:r>
    </w:p>
    <w:p w14:paraId="7DBD86AD">
      <w:pPr>
        <w:pStyle w:val="2"/>
        <w:bidi w:val="0"/>
      </w:pPr>
      <w:r>
        <w:rPr>
          <w:rFonts w:hint="eastAsia"/>
        </w:rPr>
        <w:t>（6）参加招标采购活动前3年内在经营活动中没有重大违法记录及行贿犯罪记录的书面声明；</w:t>
      </w:r>
    </w:p>
    <w:p w14:paraId="560FAB45">
      <w:pPr>
        <w:pStyle w:val="2"/>
        <w:bidi w:val="0"/>
      </w:pPr>
      <w:r>
        <w:rPr>
          <w:rFonts w:hint="eastAsia"/>
        </w:rPr>
        <w:t>（7）被列入失信被执行人、重大税收违法失信主体名单及其他不符合法律法规规定条件的投标人，不得参加本次投标。评标委员会将通过“信用中国”网站（www.creditchina.gov.cn）查询并打印供应商信用记录，查询结果存在供应商应被拒绝参与招标采购活动相关信息的，其资格审查不合格。</w:t>
      </w:r>
    </w:p>
    <w:p w14:paraId="0D676D6F">
      <w:pPr>
        <w:pStyle w:val="2"/>
        <w:bidi w:val="0"/>
      </w:pPr>
      <w:r>
        <w:rPr>
          <w:rFonts w:hint="eastAsia"/>
        </w:rPr>
        <w:t>3.2本项目不接受联合体投标。</w:t>
      </w:r>
    </w:p>
    <w:p w14:paraId="256FE7E4">
      <w:pPr>
        <w:pStyle w:val="2"/>
        <w:bidi w:val="0"/>
      </w:pPr>
      <w:r>
        <w:rPr>
          <w:rFonts w:hint="eastAsia"/>
        </w:rPr>
        <w:t>4、报名及招标文件的获取：</w:t>
      </w:r>
    </w:p>
    <w:p w14:paraId="771024AF">
      <w:pPr>
        <w:pStyle w:val="2"/>
        <w:bidi w:val="0"/>
      </w:pPr>
      <w:r>
        <w:rPr>
          <w:rFonts w:hint="eastAsia"/>
        </w:rPr>
        <w:t>4.1时间：2025年04月02日至2025年04月11日，上午8：30至12：00，下午14：30至17：30（北京时间，法定节假日除外）。</w:t>
      </w:r>
    </w:p>
    <w:p w14:paraId="73759036">
      <w:pPr>
        <w:pStyle w:val="2"/>
        <w:bidi w:val="0"/>
      </w:pPr>
      <w:r>
        <w:rPr>
          <w:rFonts w:hint="eastAsia"/>
        </w:rPr>
        <w:t>4.2地点：福州市鼓楼区五四路159号世界金龙大厦14层A区单元福建省智信招标有限公司财务室。</w:t>
      </w:r>
    </w:p>
    <w:p w14:paraId="7A13EDAA">
      <w:pPr>
        <w:pStyle w:val="2"/>
        <w:bidi w:val="0"/>
      </w:pPr>
      <w:r>
        <w:rPr>
          <w:rFonts w:hint="eastAsia"/>
        </w:rPr>
        <w:t>4.3方式：现场获取或邮件获取。在招标公告规定的时间内，潜在投标人可向采购代理机构获取本项目招标文件：</w:t>
      </w:r>
    </w:p>
    <w:p w14:paraId="1E5D9C21">
      <w:pPr>
        <w:pStyle w:val="2"/>
        <w:bidi w:val="0"/>
      </w:pPr>
      <w:r>
        <w:rPr>
          <w:rFonts w:hint="eastAsia"/>
        </w:rPr>
        <w:t>4.3.1现场获取：到招标公告列明的获取招标文件地点现场获取，按招标公告规定的招标文件售价交纳费用、填写《获取招标（采购）文件登记表》并按招标公告要求（如有）提交相应文件后受理。</w:t>
      </w:r>
    </w:p>
    <w:p w14:paraId="646ACC87">
      <w:pPr>
        <w:pStyle w:val="2"/>
        <w:bidi w:val="0"/>
      </w:pPr>
      <w:r>
        <w:rPr>
          <w:rFonts w:hint="eastAsia"/>
        </w:rPr>
        <w:t>4.3.2 邮件获取：</w:t>
      </w:r>
    </w:p>
    <w:p w14:paraId="56D1284A">
      <w:pPr>
        <w:pStyle w:val="2"/>
        <w:bidi w:val="0"/>
      </w:pPr>
      <w:r>
        <w:rPr>
          <w:rFonts w:hint="eastAsia"/>
        </w:rPr>
        <w:t>①填写《获取招标（采购）文件登记表》（下载地址：http://www.fjzxzb.com/newshow.aspx?NewsID=7）；</w:t>
      </w:r>
    </w:p>
    <w:p w14:paraId="1DD06D80">
      <w:pPr>
        <w:pStyle w:val="2"/>
        <w:bidi w:val="0"/>
      </w:pPr>
      <w:r>
        <w:rPr>
          <w:rFonts w:hint="eastAsia"/>
        </w:rPr>
        <w:t>②按招标公告规定的招标文件售价转账或电汇交纳费用，并将《获取招标（采购）文件登记表》、招标公告要求提交的相应文件（如有）及汇款单据扫描后用邮件发送至我司指定邮箱zhixin04@126.com（获取时间以指定邮箱收到邮件时间为准）；</w:t>
      </w:r>
    </w:p>
    <w:p w14:paraId="6AB5197C">
      <w:pPr>
        <w:pStyle w:val="2"/>
        <w:bidi w:val="0"/>
      </w:pPr>
      <w:r>
        <w:rPr>
          <w:rFonts w:hint="eastAsia"/>
        </w:rPr>
        <w:t>③我司按《获取招标（采购）文件登记表》上的信息以电子邮件方式发送招标文件，如需邮寄，邮费自理。</w:t>
      </w:r>
    </w:p>
    <w:p w14:paraId="01EC827F">
      <w:pPr>
        <w:pStyle w:val="2"/>
        <w:bidi w:val="0"/>
      </w:pPr>
      <w:r>
        <w:rPr>
          <w:rFonts w:hint="eastAsia"/>
        </w:rPr>
        <w:t>有意获取本项目招标文件的潜在投标人，请按上述时间、地点、方式获取招标文件，未按规定获取的招标文件不受法律保护，由此引起的一切后果，投标人自负。</w:t>
      </w:r>
    </w:p>
    <w:p w14:paraId="402F1C7D">
      <w:pPr>
        <w:pStyle w:val="2"/>
        <w:bidi w:val="0"/>
      </w:pPr>
      <w:r>
        <w:rPr>
          <w:rFonts w:hint="eastAsia"/>
        </w:rPr>
        <w:t>4.4招标文件售价：招标文件的售价为100元人民币/份。如需邮寄，另加50元特快专递费，我司不对邮寄过程中可能发生的延误或丢失负责，招标文件售后不退。</w:t>
      </w:r>
    </w:p>
    <w:p w14:paraId="74A3A2E3">
      <w:pPr>
        <w:pStyle w:val="2"/>
        <w:bidi w:val="0"/>
      </w:pPr>
      <w:r>
        <w:rPr>
          <w:rFonts w:hint="eastAsia"/>
        </w:rPr>
        <w:t>5、提交投标文件截止时间、开标时间和地点</w:t>
      </w:r>
    </w:p>
    <w:p w14:paraId="38CE774D">
      <w:pPr>
        <w:pStyle w:val="2"/>
        <w:bidi w:val="0"/>
      </w:pPr>
      <w:r>
        <w:rPr>
          <w:rFonts w:hint="eastAsia"/>
        </w:rPr>
        <w:t>投标人应于2025年04月23日09时30分（北京时间）前将投标文件递交（邮寄）至福州市鼓楼区五四路159号世界金龙大厦14层A区单元福建省智信招标有限公司开标大厅，逾期送达的或未密封的投标文件将被拒绝。</w:t>
      </w:r>
    </w:p>
    <w:p w14:paraId="10F5186A">
      <w:pPr>
        <w:pStyle w:val="2"/>
        <w:bidi w:val="0"/>
      </w:pPr>
      <w:r>
        <w:rPr>
          <w:rFonts w:hint="eastAsia"/>
        </w:rPr>
        <w:t>开标时间、地点：与提交投标文件截止时间的同一时间、同一地点。</w:t>
      </w:r>
    </w:p>
    <w:p w14:paraId="7FB8AFC7">
      <w:pPr>
        <w:pStyle w:val="2"/>
        <w:bidi w:val="0"/>
      </w:pPr>
      <w:r>
        <w:rPr>
          <w:rFonts w:hint="eastAsia"/>
        </w:rPr>
        <w:t>6、发布公告的媒体：本次招标公告同时在以下网站上发布通知，请供应商关注</w:t>
      </w:r>
    </w:p>
    <w:p w14:paraId="6FB0B75A">
      <w:pPr>
        <w:pStyle w:val="2"/>
        <w:bidi w:val="0"/>
      </w:pPr>
      <w:r>
        <w:rPr>
          <w:rFonts w:hint="eastAsia"/>
        </w:rPr>
        <w:t>（1）招标网，网址https:///。</w:t>
      </w:r>
    </w:p>
    <w:p w14:paraId="0AC151E2">
      <w:pPr>
        <w:pStyle w:val="2"/>
        <w:bidi w:val="0"/>
      </w:pPr>
      <w:r>
        <w:rPr>
          <w:rFonts w:hint="eastAsia"/>
        </w:rPr>
        <w:t>（2）福建省国资采购平台，网址https://ygcg.fjcqjy.com/。</w:t>
      </w:r>
    </w:p>
    <w:p w14:paraId="05113F64">
      <w:pPr>
        <w:pStyle w:val="2"/>
        <w:bidi w:val="0"/>
      </w:pPr>
      <w:r>
        <w:rPr>
          <w:rFonts w:hint="eastAsia"/>
        </w:rPr>
        <w:t>7、联系方式</w:t>
      </w:r>
    </w:p>
    <w:p w14:paraId="47BB6C80">
      <w:pPr>
        <w:pStyle w:val="2"/>
        <w:bidi w:val="0"/>
      </w:pPr>
      <w:r>
        <w:rPr>
          <w:rFonts w:hint="eastAsia"/>
        </w:rPr>
        <w:t>招标人：福州民天食品工业园有限公司</w:t>
      </w:r>
    </w:p>
    <w:p w14:paraId="789D096B">
      <w:pPr>
        <w:pStyle w:val="2"/>
        <w:bidi w:val="0"/>
      </w:pPr>
      <w:r>
        <w:rPr>
          <w:rFonts w:hint="eastAsia"/>
        </w:rPr>
        <w:t>地址：福建省福州市闽清县白中镇白金工业区二期</w:t>
      </w:r>
    </w:p>
    <w:p w14:paraId="0FDEBAEF">
      <w:pPr>
        <w:pStyle w:val="2"/>
        <w:bidi w:val="0"/>
      </w:pPr>
      <w:r>
        <w:rPr>
          <w:rFonts w:hint="eastAsia"/>
        </w:rPr>
        <w:t>电话：0591-83599932/13959193450</w:t>
      </w:r>
    </w:p>
    <w:p w14:paraId="60CCF47B">
      <w:pPr>
        <w:pStyle w:val="2"/>
        <w:bidi w:val="0"/>
      </w:pPr>
      <w:r>
        <w:rPr>
          <w:rFonts w:hint="eastAsia"/>
        </w:rPr>
        <w:t>项目经办人：施女士</w:t>
      </w:r>
    </w:p>
    <w:p w14:paraId="4ECCF37F">
      <w:pPr>
        <w:pStyle w:val="2"/>
        <w:bidi w:val="0"/>
      </w:pPr>
      <w:r>
        <w:rPr>
          <w:rFonts w:hint="eastAsia"/>
        </w:rPr>
        <w:t>招标代理机构：福建省智信招标有限公司</w:t>
      </w:r>
    </w:p>
    <w:p w14:paraId="1E30598A">
      <w:pPr>
        <w:pStyle w:val="2"/>
        <w:bidi w:val="0"/>
      </w:pPr>
      <w:r>
        <w:rPr>
          <w:rFonts w:hint="eastAsia"/>
        </w:rPr>
        <w:t>地址：福建省福州市鼓楼区五四路159号世界金龙大厦14层A区单元</w:t>
      </w:r>
    </w:p>
    <w:p w14:paraId="5103E914">
      <w:pPr>
        <w:pStyle w:val="2"/>
        <w:bidi w:val="0"/>
      </w:pPr>
      <w:r>
        <w:rPr>
          <w:rFonts w:hint="eastAsia"/>
        </w:rPr>
        <w:t>电话：0591-87616211转811</w:t>
      </w:r>
    </w:p>
    <w:p w14:paraId="3CA5DC56">
      <w:pPr>
        <w:pStyle w:val="2"/>
        <w:bidi w:val="0"/>
      </w:pPr>
      <w:r>
        <w:rPr>
          <w:rFonts w:hint="eastAsia"/>
        </w:rPr>
        <w:t>项目经办人：谢鑫、廖丽松、潘晶</w:t>
      </w:r>
    </w:p>
    <w:p w14:paraId="27272DCF">
      <w:pPr>
        <w:pStyle w:val="2"/>
        <w:bidi w:val="0"/>
      </w:pPr>
      <w:r>
        <w:rPr>
          <w:rFonts w:hint="eastAsia"/>
        </w:rPr>
        <w:t>邮箱：zhixin7@126.com</w:t>
      </w:r>
    </w:p>
    <w:p w14:paraId="4D250E95">
      <w:pPr>
        <w:pStyle w:val="2"/>
        <w:bidi w:val="0"/>
      </w:pPr>
      <w:r>
        <w:rPr>
          <w:rFonts w:hint="eastAsia"/>
        </w:rPr>
        <w:t>8、获取招标文件、投标保证金、招标代理服务费账户信息</w:t>
      </w:r>
    </w:p>
    <w:p w14:paraId="47BA9DB4">
      <w:pPr>
        <w:pStyle w:val="2"/>
        <w:bidi w:val="0"/>
      </w:pPr>
      <w:r>
        <w:rPr>
          <w:rFonts w:hint="eastAsia"/>
        </w:rPr>
        <w:t>开户名：福建省智信招标有限公司</w:t>
      </w:r>
    </w:p>
    <w:p w14:paraId="2538E421">
      <w:pPr>
        <w:pStyle w:val="2"/>
        <w:bidi w:val="0"/>
      </w:pPr>
      <w:r>
        <w:rPr>
          <w:rFonts w:hint="eastAsia"/>
        </w:rPr>
        <w:t>开户行：中国光大银行福州市杨桥支行</w:t>
      </w:r>
    </w:p>
    <w:p w14:paraId="0AB079F7">
      <w:pPr>
        <w:pStyle w:val="2"/>
        <w:bidi w:val="0"/>
      </w:pPr>
      <w:r>
        <w:rPr>
          <w:rFonts w:hint="eastAsia"/>
        </w:rPr>
        <w:t>账号：087739120100304037933</w:t>
      </w:r>
    </w:p>
    <w:p w14:paraId="7C354D84">
      <w:pPr>
        <w:pStyle w:val="2"/>
        <w:bidi w:val="0"/>
      </w:pPr>
      <w:r>
        <w:rPr>
          <w:rFonts w:hint="eastAsia"/>
        </w:rPr>
        <w:t> </w:t>
      </w:r>
    </w:p>
    <w:p w14:paraId="02EE2EE6">
      <w:pPr>
        <w:pStyle w:val="2"/>
        <w:bidi w:val="0"/>
      </w:pPr>
      <w:r>
        <w:rPr>
          <w:rFonts w:hint="eastAsia"/>
        </w:rPr>
        <w:t>福州民天食品工业园有限公司</w:t>
      </w:r>
    </w:p>
    <w:p w14:paraId="7F4EAD85">
      <w:pPr>
        <w:pStyle w:val="2"/>
        <w:bidi w:val="0"/>
      </w:pPr>
      <w:r>
        <w:rPr>
          <w:rFonts w:hint="eastAsia"/>
        </w:rPr>
        <w:t>福建省智信招标有限公司</w:t>
      </w:r>
    </w:p>
    <w:p w14:paraId="718491E3">
      <w:pPr>
        <w:pStyle w:val="2"/>
        <w:bidi w:val="0"/>
      </w:pPr>
      <w:r>
        <w:rPr>
          <w:rFonts w:hint="eastAsia"/>
        </w:rPr>
        <w:t>2025年04月02日</w:t>
      </w:r>
    </w:p>
    <w:p w14:paraId="1E6AA171">
      <w:pPr>
        <w:pStyle w:val="2"/>
        <w:bidi w:val="0"/>
      </w:pPr>
      <w:r>
        <w:rPr>
          <w:rFonts w:hint="eastAsia"/>
        </w:rPr>
        <w:t> </w:t>
      </w:r>
    </w:p>
    <w:p w14:paraId="23D912E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E1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2025-04-02T07:25:01Z</dcterms:created>
  <dc:creator>28039</dc:creator>
  <cp:lastModifiedBy>沫燃 *</cp:lastModifiedBy>
  <dcterms:modified xsi:type="dcterms:W3CDTF">2025-04-02T07:25:10Z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F380B2A1B0F24052BB8054EE05944771_12</vt:lpwstr>
  </property>
</Properties>
</file>